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AE" w:rsidRDefault="00834BBB" w:rsidP="00846D86">
      <w:pPr>
        <w:jc w:val="center"/>
      </w:pPr>
      <w:r>
        <w:t>План-конспект урока 6 класс</w:t>
      </w:r>
    </w:p>
    <w:p w:rsidR="00834BBB" w:rsidRDefault="00834BBB">
      <w:r>
        <w:t xml:space="preserve">Тема: </w:t>
      </w:r>
      <w:r w:rsidR="00B66A53">
        <w:t>лыжная подготовка</w:t>
      </w:r>
      <w:r w:rsidR="001E68F7">
        <w:t xml:space="preserve"> в спортивном зале</w:t>
      </w:r>
      <w:r>
        <w:t xml:space="preserve">. </w:t>
      </w:r>
    </w:p>
    <w:tbl>
      <w:tblPr>
        <w:tblStyle w:val="a3"/>
        <w:tblW w:w="10491" w:type="dxa"/>
        <w:tblInd w:w="-885" w:type="dxa"/>
        <w:tblLayout w:type="fixed"/>
        <w:tblLook w:val="04A0"/>
      </w:tblPr>
      <w:tblGrid>
        <w:gridCol w:w="426"/>
        <w:gridCol w:w="4092"/>
        <w:gridCol w:w="1231"/>
        <w:gridCol w:w="4742"/>
      </w:tblGrid>
      <w:tr w:rsidR="00CC5C70" w:rsidTr="00846D86">
        <w:tc>
          <w:tcPr>
            <w:tcW w:w="426" w:type="dxa"/>
          </w:tcPr>
          <w:p w:rsidR="00834BBB" w:rsidRDefault="00834BBB">
            <w:r>
              <w:t>Часть урока</w:t>
            </w:r>
          </w:p>
        </w:tc>
        <w:tc>
          <w:tcPr>
            <w:tcW w:w="4092" w:type="dxa"/>
          </w:tcPr>
          <w:p w:rsidR="00834BBB" w:rsidRDefault="00834BBB">
            <w:r>
              <w:t xml:space="preserve">Содержание урока </w:t>
            </w:r>
          </w:p>
        </w:tc>
        <w:tc>
          <w:tcPr>
            <w:tcW w:w="1231" w:type="dxa"/>
          </w:tcPr>
          <w:p w:rsidR="00834BBB" w:rsidRDefault="00834BBB">
            <w:r>
              <w:t>Дозировка</w:t>
            </w:r>
          </w:p>
        </w:tc>
        <w:tc>
          <w:tcPr>
            <w:tcW w:w="4742" w:type="dxa"/>
          </w:tcPr>
          <w:p w:rsidR="00834BBB" w:rsidRDefault="00834BBB">
            <w:r>
              <w:t>Общие методические указания</w:t>
            </w:r>
          </w:p>
        </w:tc>
      </w:tr>
      <w:tr w:rsidR="00CC5C70" w:rsidTr="00846D86">
        <w:trPr>
          <w:cantSplit/>
          <w:trHeight w:val="2761"/>
        </w:trPr>
        <w:tc>
          <w:tcPr>
            <w:tcW w:w="426" w:type="dxa"/>
            <w:textDirection w:val="btLr"/>
          </w:tcPr>
          <w:p w:rsidR="00834BBB" w:rsidRPr="00834BBB" w:rsidRDefault="00834BBB" w:rsidP="00834BBB">
            <w:pPr>
              <w:ind w:left="113" w:right="113"/>
            </w:pPr>
            <w:r>
              <w:rPr>
                <w:lang w:val="en-US"/>
              </w:rPr>
              <w:t xml:space="preserve">I </w:t>
            </w:r>
            <w:r>
              <w:t xml:space="preserve">– подготовительная  часть </w:t>
            </w:r>
          </w:p>
        </w:tc>
        <w:tc>
          <w:tcPr>
            <w:tcW w:w="4092" w:type="dxa"/>
          </w:tcPr>
          <w:p w:rsidR="00834BBB" w:rsidRDefault="00B66A53" w:rsidP="00B66A53">
            <w:r>
              <w:rPr>
                <w:lang w:val="en-US"/>
              </w:rPr>
              <w:t>I</w:t>
            </w:r>
            <w:r w:rsidRPr="00B66A53">
              <w:t>.</w:t>
            </w:r>
            <w:r w:rsidR="00834BBB">
              <w:t>Построение. Сообщение задач урока.</w:t>
            </w:r>
          </w:p>
          <w:p w:rsidR="00B66A53" w:rsidRDefault="00B66A53" w:rsidP="00B66A53"/>
          <w:p w:rsidR="00B66A53" w:rsidRDefault="00B66A53" w:rsidP="00B66A53"/>
          <w:p w:rsidR="00B66A53" w:rsidRDefault="00B66A53" w:rsidP="00B66A53">
            <w:r>
              <w:rPr>
                <w:lang w:val="en-US"/>
              </w:rPr>
              <w:t>II</w:t>
            </w:r>
            <w:r>
              <w:t>.</w:t>
            </w:r>
            <w:r w:rsidRPr="00B66A53">
              <w:t xml:space="preserve"> </w:t>
            </w:r>
            <w:r>
              <w:t>Разминка</w:t>
            </w:r>
          </w:p>
          <w:p w:rsidR="00B66A53" w:rsidRDefault="00B66A53" w:rsidP="00B66A53">
            <w:r>
              <w:t>1.Ходьба: на носках, руки вверх.</w:t>
            </w:r>
          </w:p>
          <w:p w:rsidR="00B66A53" w:rsidRDefault="00B66A53" w:rsidP="00B66A53">
            <w:pPr>
              <w:pStyle w:val="a4"/>
            </w:pPr>
            <w:r>
              <w:t xml:space="preserve">     На пятках, руки за голову.</w:t>
            </w:r>
          </w:p>
          <w:p w:rsidR="00B66A53" w:rsidRDefault="00B66A53" w:rsidP="00B66A53">
            <w:pPr>
              <w:pStyle w:val="a4"/>
            </w:pPr>
            <w:r>
              <w:t>Перекатом с  пятки на носок, руки на пояс.</w:t>
            </w:r>
          </w:p>
          <w:p w:rsidR="00B66A53" w:rsidRDefault="00B66A53" w:rsidP="00B66A53">
            <w:pPr>
              <w:pStyle w:val="a4"/>
              <w:ind w:left="0" w:firstLine="96"/>
            </w:pPr>
            <w:r>
              <w:t xml:space="preserve">2. равномерный бег </w:t>
            </w:r>
          </w:p>
          <w:p w:rsidR="00B66A53" w:rsidRDefault="00B66A53" w:rsidP="00B66A53">
            <w:pPr>
              <w:pStyle w:val="a4"/>
              <w:ind w:left="0" w:firstLine="96"/>
            </w:pPr>
            <w:r>
              <w:t>3. Ходьба.</w:t>
            </w:r>
          </w:p>
          <w:p w:rsidR="00B66A53" w:rsidRDefault="00B66A53" w:rsidP="00B66A53">
            <w:pPr>
              <w:pStyle w:val="a4"/>
              <w:ind w:left="0" w:firstLine="96"/>
            </w:pPr>
            <w:r>
              <w:t xml:space="preserve">4. </w:t>
            </w:r>
            <w:r w:rsidR="00CC5C70">
              <w:t>движение приставными шагами правым боком, левым.</w:t>
            </w:r>
          </w:p>
          <w:p w:rsidR="00CC5C70" w:rsidRDefault="00CC5C70" w:rsidP="00B66A53">
            <w:pPr>
              <w:pStyle w:val="a4"/>
              <w:ind w:left="0" w:firstLine="96"/>
            </w:pPr>
            <w:r>
              <w:t xml:space="preserve">5. ходьба </w:t>
            </w:r>
          </w:p>
          <w:p w:rsidR="00CC5C70" w:rsidRDefault="00CC5C70" w:rsidP="00B66A53">
            <w:pPr>
              <w:pStyle w:val="a4"/>
              <w:ind w:left="0" w:firstLine="96"/>
            </w:pPr>
            <w:r>
              <w:t>6. Равномерный бег, бег спиной вперед</w:t>
            </w:r>
          </w:p>
          <w:p w:rsidR="00CC5C70" w:rsidRDefault="00CC5C70" w:rsidP="00B66A53">
            <w:pPr>
              <w:pStyle w:val="a4"/>
              <w:ind w:left="0" w:firstLine="96"/>
            </w:pPr>
          </w:p>
          <w:p w:rsidR="00CC5C70" w:rsidRDefault="00CC5C70" w:rsidP="00B66A53">
            <w:pPr>
              <w:pStyle w:val="a4"/>
              <w:ind w:left="0" w:firstLine="96"/>
            </w:pPr>
          </w:p>
          <w:p w:rsidR="00CC5C70" w:rsidRDefault="00CC5C70" w:rsidP="00B66A53">
            <w:pPr>
              <w:pStyle w:val="a4"/>
              <w:ind w:left="0" w:firstLine="96"/>
            </w:pPr>
            <w:r>
              <w:t>7. ходьба</w:t>
            </w:r>
            <w:proofErr w:type="gramStart"/>
            <w:r>
              <w:t xml:space="preserve"> .</w:t>
            </w:r>
            <w:proofErr w:type="gramEnd"/>
            <w:r>
              <w:t xml:space="preserve"> Перестроение в шеренгу по три.</w:t>
            </w:r>
          </w:p>
          <w:p w:rsidR="00CC5C70" w:rsidRDefault="00CC5C70" w:rsidP="00B66A53">
            <w:pPr>
              <w:pStyle w:val="a4"/>
              <w:ind w:left="0" w:firstLine="96"/>
            </w:pPr>
            <w:r>
              <w:t>8.О.Р.У.</w:t>
            </w:r>
          </w:p>
          <w:p w:rsidR="00CC5C70" w:rsidRPr="00B66A53" w:rsidRDefault="00CC5C70" w:rsidP="00B66A53">
            <w:pPr>
              <w:pStyle w:val="a4"/>
              <w:ind w:left="0" w:firstLine="96"/>
            </w:pPr>
            <w:r>
              <w:t>9.С.Б.У.</w:t>
            </w:r>
          </w:p>
        </w:tc>
        <w:tc>
          <w:tcPr>
            <w:tcW w:w="1231" w:type="dxa"/>
          </w:tcPr>
          <w:p w:rsidR="00834BBB" w:rsidRDefault="00B66A53">
            <w:r>
              <w:t>1-2м</w:t>
            </w:r>
          </w:p>
          <w:p w:rsidR="00B66A53" w:rsidRDefault="00B66A53"/>
          <w:p w:rsidR="00B66A53" w:rsidRDefault="00B66A53"/>
          <w:p w:rsidR="00B66A53" w:rsidRDefault="00CC5C70">
            <w:r>
              <w:t>15мин</w:t>
            </w:r>
          </w:p>
          <w:p w:rsidR="00B66A53" w:rsidRDefault="00B66A53"/>
          <w:p w:rsidR="00B66A53" w:rsidRDefault="00B66A53"/>
          <w:p w:rsidR="00B66A53" w:rsidRDefault="00B66A53"/>
          <w:p w:rsidR="00B66A53" w:rsidRDefault="00B66A53"/>
          <w:p w:rsidR="00B66A53" w:rsidRPr="00B66A53" w:rsidRDefault="00B66A53">
            <w:r>
              <w:t>3м</w:t>
            </w:r>
            <w:r w:rsidR="00CC5C70">
              <w:t>ин</w:t>
            </w:r>
          </w:p>
        </w:tc>
        <w:tc>
          <w:tcPr>
            <w:tcW w:w="4742" w:type="dxa"/>
          </w:tcPr>
          <w:p w:rsidR="00834BBB" w:rsidRDefault="00834BBB">
            <w:r>
              <w:t xml:space="preserve">Обратить внимание на внешний вид </w:t>
            </w:r>
            <w:proofErr w:type="gramStart"/>
            <w:r>
              <w:t>занимающихся</w:t>
            </w:r>
            <w:proofErr w:type="gramEnd"/>
            <w:r w:rsidR="00B66A53">
              <w:t xml:space="preserve">. Есть ли </w:t>
            </w:r>
            <w:proofErr w:type="gramStart"/>
            <w:r w:rsidR="00B66A53">
              <w:t>освобожденные</w:t>
            </w:r>
            <w:proofErr w:type="gramEnd"/>
            <w:r w:rsidR="00B66A53">
              <w:t>.</w:t>
            </w:r>
          </w:p>
          <w:p w:rsidR="00B66A53" w:rsidRDefault="00B66A53"/>
          <w:p w:rsidR="00846D86" w:rsidRDefault="00846D86"/>
          <w:p w:rsidR="00B66A53" w:rsidRDefault="00B66A53">
            <w:r>
              <w:t>Ладони смотрят друг на друга.</w:t>
            </w:r>
          </w:p>
          <w:p w:rsidR="00B66A53" w:rsidRDefault="00B66A53">
            <w:r>
              <w:t>Спина ровная, таз подкручен.</w:t>
            </w:r>
          </w:p>
          <w:p w:rsidR="00B66A53" w:rsidRDefault="00B66A53"/>
          <w:p w:rsidR="00B66A53" w:rsidRDefault="00B66A53"/>
          <w:p w:rsidR="00B66A53" w:rsidRDefault="00B66A53">
            <w:r>
              <w:t xml:space="preserve">Бег в медленном темпе, </w:t>
            </w:r>
          </w:p>
          <w:p w:rsidR="00B66A53" w:rsidRDefault="00B66A53">
            <w:r>
              <w:t>Восстановление дыхания.</w:t>
            </w:r>
          </w:p>
          <w:p w:rsidR="00CC5C70" w:rsidRDefault="00CC5C70">
            <w:r>
              <w:t>Движение по залу, сигнал свистка смена направления.</w:t>
            </w:r>
          </w:p>
          <w:p w:rsidR="00CC5C70" w:rsidRDefault="00CC5C70"/>
          <w:p w:rsidR="00CC5C70" w:rsidRDefault="00CC5C70">
            <w:r>
              <w:t>Бег лицом вперед, сигнал свистка остановка, движение спиной вперед.</w:t>
            </w:r>
          </w:p>
          <w:p w:rsidR="00CC5C70" w:rsidRDefault="00CC5C70"/>
          <w:p w:rsidR="00CC5C70" w:rsidRDefault="00CC5C70"/>
          <w:p w:rsidR="00CC5C70" w:rsidRDefault="00CC5C70"/>
        </w:tc>
      </w:tr>
      <w:tr w:rsidR="00CC5C70" w:rsidTr="00846D86">
        <w:trPr>
          <w:cantSplit/>
          <w:trHeight w:val="2355"/>
        </w:trPr>
        <w:tc>
          <w:tcPr>
            <w:tcW w:w="426" w:type="dxa"/>
            <w:textDirection w:val="btLr"/>
          </w:tcPr>
          <w:p w:rsidR="00834BBB" w:rsidRPr="00CC5C70" w:rsidRDefault="00CC5C70" w:rsidP="00834BBB">
            <w:pPr>
              <w:ind w:left="113" w:right="113"/>
            </w:pPr>
            <w:r>
              <w:rPr>
                <w:lang w:val="en-US"/>
              </w:rPr>
              <w:lastRenderedPageBreak/>
              <w:t xml:space="preserve">II- </w:t>
            </w:r>
            <w:r>
              <w:t>основная  часть</w:t>
            </w:r>
          </w:p>
        </w:tc>
        <w:tc>
          <w:tcPr>
            <w:tcW w:w="4092" w:type="dxa"/>
          </w:tcPr>
          <w:p w:rsidR="00834BBB" w:rsidRDefault="00CC5C70" w:rsidP="00CC5C70">
            <w:proofErr w:type="gramStart"/>
            <w:r>
              <w:rPr>
                <w:lang w:val="en-US"/>
              </w:rPr>
              <w:t>I</w:t>
            </w:r>
            <w:r w:rsidRPr="00CC5C70">
              <w:t>.</w:t>
            </w:r>
            <w:r w:rsidR="00D56F0F">
              <w:t xml:space="preserve">Повторение </w:t>
            </w:r>
            <w:r>
              <w:t xml:space="preserve"> </w:t>
            </w:r>
            <w:r w:rsidR="006342EC">
              <w:t>техники</w:t>
            </w:r>
            <w:proofErr w:type="gramEnd"/>
            <w:r w:rsidR="006342EC">
              <w:t xml:space="preserve"> одновременного </w:t>
            </w:r>
            <w:proofErr w:type="spellStart"/>
            <w:r w:rsidR="006342EC">
              <w:t>бесшажного</w:t>
            </w:r>
            <w:proofErr w:type="spellEnd"/>
            <w:r w:rsidR="006342EC">
              <w:t xml:space="preserve"> и </w:t>
            </w:r>
            <w:proofErr w:type="spellStart"/>
            <w:r w:rsidR="006342EC">
              <w:t>оновременного</w:t>
            </w:r>
            <w:proofErr w:type="spellEnd"/>
            <w:r w:rsidR="006342EC">
              <w:t xml:space="preserve"> </w:t>
            </w:r>
            <w:proofErr w:type="spellStart"/>
            <w:r w:rsidR="006342EC">
              <w:t>одношажного</w:t>
            </w:r>
            <w:proofErr w:type="spellEnd"/>
            <w:r w:rsidR="006342EC">
              <w:t xml:space="preserve"> ходов</w:t>
            </w:r>
            <w:r>
              <w:t>.</w:t>
            </w:r>
          </w:p>
          <w:p w:rsidR="00D56F0F" w:rsidRDefault="00D56F0F" w:rsidP="00CC5C70"/>
          <w:p w:rsidR="00D56F0F" w:rsidRDefault="00D56F0F" w:rsidP="00CC5C70"/>
          <w:p w:rsidR="00D56F0F" w:rsidRDefault="00D56F0F" w:rsidP="00CC5C70"/>
          <w:p w:rsidR="00D56F0F" w:rsidRDefault="00D56F0F" w:rsidP="00CC5C70"/>
          <w:p w:rsidR="00D56F0F" w:rsidRDefault="00D56F0F" w:rsidP="001E68F7">
            <w:pPr>
              <w:pStyle w:val="a4"/>
              <w:numPr>
                <w:ilvl w:val="0"/>
                <w:numId w:val="4"/>
              </w:numPr>
            </w:pPr>
            <w:r>
              <w:t>имитация работы рук без палок.</w:t>
            </w:r>
          </w:p>
          <w:p w:rsidR="001E68F7" w:rsidRDefault="001E68F7" w:rsidP="001E68F7"/>
          <w:p w:rsidR="001E68F7" w:rsidRDefault="001E68F7" w:rsidP="001E68F7"/>
          <w:p w:rsidR="001E68F7" w:rsidRDefault="001E68F7" w:rsidP="001E68F7"/>
          <w:p w:rsidR="001E68F7" w:rsidRDefault="001E68F7" w:rsidP="001E68F7">
            <w:pPr>
              <w:pStyle w:val="a4"/>
              <w:numPr>
                <w:ilvl w:val="0"/>
                <w:numId w:val="4"/>
              </w:numPr>
            </w:pPr>
            <w:r>
              <w:t xml:space="preserve">повторение техники одновременного </w:t>
            </w:r>
            <w:proofErr w:type="spellStart"/>
            <w:r>
              <w:t>одношажного</w:t>
            </w:r>
            <w:proofErr w:type="spellEnd"/>
            <w:r>
              <w:t xml:space="preserve"> хода.</w:t>
            </w:r>
          </w:p>
          <w:p w:rsidR="006342EC" w:rsidRDefault="006342EC" w:rsidP="006342EC"/>
          <w:p w:rsidR="006342EC" w:rsidRDefault="006342EC" w:rsidP="006342EC"/>
          <w:p w:rsidR="006342EC" w:rsidRDefault="006342EC" w:rsidP="006342EC"/>
          <w:p w:rsidR="006342EC" w:rsidRDefault="006342EC" w:rsidP="006342EC"/>
          <w:p w:rsidR="006342EC" w:rsidRDefault="006342EC" w:rsidP="006342EC"/>
          <w:p w:rsidR="006342EC" w:rsidRDefault="006342EC" w:rsidP="006342EC"/>
          <w:p w:rsidR="006342EC" w:rsidRDefault="006342EC" w:rsidP="006342EC"/>
          <w:p w:rsidR="006342EC" w:rsidRDefault="006342EC" w:rsidP="006342EC"/>
          <w:p w:rsidR="006342EC" w:rsidRDefault="006342EC" w:rsidP="006342EC"/>
          <w:p w:rsidR="006342EC" w:rsidRDefault="006342EC" w:rsidP="006342EC"/>
          <w:p w:rsidR="006342EC" w:rsidRDefault="006342EC" w:rsidP="006342EC"/>
          <w:p w:rsidR="006342EC" w:rsidRDefault="006342EC" w:rsidP="006342EC">
            <w:pPr>
              <w:pStyle w:val="a4"/>
              <w:numPr>
                <w:ilvl w:val="0"/>
                <w:numId w:val="4"/>
              </w:numPr>
            </w:pPr>
            <w:r>
              <w:t xml:space="preserve">имитация работы ног при отталкивании. </w:t>
            </w:r>
          </w:p>
          <w:p w:rsidR="006342EC" w:rsidRDefault="006342EC" w:rsidP="006342EC"/>
          <w:p w:rsidR="006342EC" w:rsidRDefault="006342EC" w:rsidP="006342EC"/>
          <w:p w:rsidR="00846D86" w:rsidRDefault="006342EC" w:rsidP="00846D86">
            <w:r>
              <w:rPr>
                <w:lang w:val="en-US"/>
              </w:rPr>
              <w:t>II</w:t>
            </w:r>
            <w:r w:rsidRPr="00846D86">
              <w:t>-</w:t>
            </w:r>
            <w:r>
              <w:t xml:space="preserve"> Развитие силов</w:t>
            </w:r>
            <w:r w:rsidR="00846D86">
              <w:t>ой выносливости Смена положения (</w:t>
            </w:r>
            <w:proofErr w:type="spellStart"/>
            <w:r w:rsidR="00846D86">
              <w:t>Бурпи</w:t>
            </w:r>
            <w:proofErr w:type="spellEnd"/>
            <w:r w:rsidR="00846D86">
              <w:t>)</w:t>
            </w:r>
          </w:p>
          <w:p w:rsidR="00846D86" w:rsidRDefault="00846D86" w:rsidP="00846D86">
            <w:r>
              <w:t xml:space="preserve">Отжимание </w:t>
            </w:r>
          </w:p>
          <w:p w:rsidR="00846D86" w:rsidRDefault="00846D86" w:rsidP="00846D86">
            <w:r>
              <w:t>Выпрыгивание вверх</w:t>
            </w:r>
          </w:p>
          <w:p w:rsidR="00846D86" w:rsidRPr="006342EC" w:rsidRDefault="00846D86" w:rsidP="00846D86">
            <w:r>
              <w:t>Смена ног в упоре лежа</w:t>
            </w:r>
          </w:p>
        </w:tc>
        <w:tc>
          <w:tcPr>
            <w:tcW w:w="1231" w:type="dxa"/>
          </w:tcPr>
          <w:p w:rsidR="00834BBB" w:rsidRDefault="00CC5C70">
            <w:r>
              <w:t>5-7 мин</w:t>
            </w:r>
          </w:p>
          <w:p w:rsidR="001E68F7" w:rsidRDefault="001E68F7"/>
          <w:p w:rsidR="001E68F7" w:rsidRDefault="001E68F7"/>
          <w:p w:rsidR="001E68F7" w:rsidRDefault="001E68F7"/>
          <w:p w:rsidR="001E68F7" w:rsidRDefault="001E68F7"/>
          <w:p w:rsidR="001E68F7" w:rsidRDefault="001E68F7"/>
          <w:p w:rsidR="001E68F7" w:rsidRDefault="001E68F7"/>
          <w:p w:rsidR="001E68F7" w:rsidRDefault="001E68F7"/>
          <w:p w:rsidR="001E68F7" w:rsidRDefault="001E68F7"/>
          <w:p w:rsidR="001E68F7" w:rsidRDefault="001E68F7"/>
          <w:p w:rsidR="001E68F7" w:rsidRDefault="001E68F7"/>
          <w:p w:rsidR="001E68F7" w:rsidRDefault="001E68F7"/>
          <w:p w:rsidR="001E68F7" w:rsidRDefault="001E68F7">
            <w:r>
              <w:t>8мин</w:t>
            </w:r>
          </w:p>
          <w:p w:rsidR="006342EC" w:rsidRDefault="006342EC"/>
          <w:p w:rsidR="006342EC" w:rsidRDefault="006342EC"/>
          <w:p w:rsidR="006342EC" w:rsidRDefault="006342EC"/>
          <w:p w:rsidR="006342EC" w:rsidRDefault="006342EC"/>
          <w:p w:rsidR="006342EC" w:rsidRDefault="006342EC"/>
          <w:p w:rsidR="006342EC" w:rsidRDefault="006342EC"/>
          <w:p w:rsidR="006342EC" w:rsidRDefault="006342EC"/>
          <w:p w:rsidR="006342EC" w:rsidRDefault="006342EC"/>
          <w:p w:rsidR="006342EC" w:rsidRDefault="006342EC"/>
          <w:p w:rsidR="006342EC" w:rsidRDefault="006342EC"/>
          <w:p w:rsidR="006342EC" w:rsidRDefault="006342EC"/>
          <w:p w:rsidR="006342EC" w:rsidRDefault="006342EC"/>
          <w:p w:rsidR="006342EC" w:rsidRDefault="006342EC"/>
          <w:p w:rsidR="006342EC" w:rsidRDefault="006342EC">
            <w:r>
              <w:t>8 мин.</w:t>
            </w:r>
          </w:p>
          <w:p w:rsidR="00846D86" w:rsidRDefault="00846D86"/>
          <w:p w:rsidR="00846D86" w:rsidRDefault="00846D86"/>
          <w:p w:rsidR="00846D86" w:rsidRDefault="00846D86"/>
          <w:p w:rsidR="00846D86" w:rsidRDefault="00846D86">
            <w:r>
              <w:t>5мин</w:t>
            </w:r>
          </w:p>
        </w:tc>
        <w:tc>
          <w:tcPr>
            <w:tcW w:w="4742" w:type="dxa"/>
          </w:tcPr>
          <w:p w:rsidR="00834BBB" w:rsidRDefault="00D56F0F" w:rsidP="00D56F0F">
            <w:r>
              <w:t xml:space="preserve">Стопы на расстоянии 5-7 см друг от друга, ноги слегка  согнуты в коленных суставах, корпус немного подан вперед, руки вынесены  </w:t>
            </w:r>
            <w:proofErr w:type="gramStart"/>
            <w:r>
              <w:t>перед</w:t>
            </w:r>
            <w:proofErr w:type="gramEnd"/>
            <w:r w:rsidR="002735EB">
              <w:t>,</w:t>
            </w:r>
            <w:r>
              <w:t xml:space="preserve"> примерно до уровня глаз, слегка согнуты в локтевых суставах.</w:t>
            </w:r>
          </w:p>
          <w:p w:rsidR="00846D86" w:rsidRDefault="002735EB" w:rsidP="002735EB">
            <w:r>
              <w:t>туловище делает наклон вперед, кисти должны пройти наравне с коленными суста</w:t>
            </w:r>
            <w:r w:rsidR="001E68F7">
              <w:t xml:space="preserve">вами, толчок руками завершается их выпрямлением и расслаблением кистевых суставов. </w:t>
            </w:r>
            <w:r>
              <w:t xml:space="preserve"> При толчке не приседать, таз подан вперед.</w:t>
            </w:r>
          </w:p>
          <w:p w:rsidR="00846D86" w:rsidRDefault="00846D86" w:rsidP="002735EB"/>
          <w:p w:rsidR="001E68F7" w:rsidRDefault="001E68F7" w:rsidP="002735EB">
            <w:r>
              <w:t>Руки выносим вперед, правая</w:t>
            </w:r>
            <w:r w:rsidR="006342EC">
              <w:t xml:space="preserve"> </w:t>
            </w:r>
            <w:r>
              <w:t>(</w:t>
            </w:r>
            <w:proofErr w:type="gramStart"/>
            <w:r>
              <w:t xml:space="preserve">левая) </w:t>
            </w:r>
            <w:proofErr w:type="gramEnd"/>
            <w:r>
              <w:t>нога отведена назад, носок оторван от пола, вторая нога слегка согнута в коленном суставе</w:t>
            </w:r>
            <w:r w:rsidR="006342EC">
              <w:t>. Приставляем ногу, делаем одновременно толчок руками «катим» на двух ногах. При выпрямлении туловища правая нога делает толчок назад, руки выносятся  вперед, осуществляется прокат на одной ноге. Кисти рук не поднимаются выше уровня глаз, таз подан вперед.</w:t>
            </w:r>
          </w:p>
          <w:p w:rsidR="00846D86" w:rsidRDefault="00846D86" w:rsidP="002735EB"/>
          <w:p w:rsidR="00846D86" w:rsidRDefault="00846D86" w:rsidP="002735EB"/>
          <w:p w:rsidR="00846D86" w:rsidRDefault="00846D86" w:rsidP="002735EB"/>
          <w:p w:rsidR="00846D86" w:rsidRDefault="00846D86" w:rsidP="002735EB"/>
          <w:p w:rsidR="001E68F7" w:rsidRDefault="006342EC" w:rsidP="002735EB">
            <w:r>
              <w:t>Руки за спину, толчок ногой вперед как бы имитируя прокат. Толчок осуществляется от бедра, бедро выноситься вперед.</w:t>
            </w:r>
          </w:p>
          <w:p w:rsidR="00846D86" w:rsidRDefault="00846D86" w:rsidP="002735EB"/>
          <w:p w:rsidR="001E68F7" w:rsidRDefault="00846D86" w:rsidP="002735EB">
            <w:r>
              <w:t>Повторение 3 раза</w:t>
            </w:r>
          </w:p>
          <w:p w:rsidR="001E68F7" w:rsidRDefault="00846D86" w:rsidP="002735EB">
            <w:r>
              <w:t>Девочки 7раз, мальчики 9</w:t>
            </w:r>
          </w:p>
          <w:p w:rsidR="001E68F7" w:rsidRDefault="001E68F7" w:rsidP="002735EB"/>
          <w:p w:rsidR="00846D86" w:rsidRDefault="00846D86" w:rsidP="002735EB"/>
          <w:p w:rsidR="001E68F7" w:rsidRDefault="00846D86" w:rsidP="002735EB">
            <w:r>
              <w:t>Девочки 20р, Мальчики 30р</w:t>
            </w:r>
          </w:p>
        </w:tc>
      </w:tr>
      <w:tr w:rsidR="00846D86" w:rsidTr="00846D86">
        <w:trPr>
          <w:cantSplit/>
          <w:trHeight w:val="2755"/>
        </w:trPr>
        <w:tc>
          <w:tcPr>
            <w:tcW w:w="426" w:type="dxa"/>
            <w:textDirection w:val="btLr"/>
          </w:tcPr>
          <w:p w:rsidR="00846D86" w:rsidRPr="00846D86" w:rsidRDefault="00846D86" w:rsidP="00834BBB">
            <w:pPr>
              <w:ind w:left="113" w:right="113"/>
            </w:pPr>
            <w:r>
              <w:rPr>
                <w:lang w:val="en-US"/>
              </w:rPr>
              <w:t>III-</w:t>
            </w:r>
            <w:r>
              <w:t>заключительная часть</w:t>
            </w:r>
          </w:p>
        </w:tc>
        <w:tc>
          <w:tcPr>
            <w:tcW w:w="4092" w:type="dxa"/>
          </w:tcPr>
          <w:p w:rsidR="00846D86" w:rsidRDefault="00846D86" w:rsidP="00CC5C70">
            <w:r>
              <w:rPr>
                <w:lang w:val="en-US"/>
              </w:rPr>
              <w:t>I</w:t>
            </w:r>
            <w:r w:rsidR="00DC7D8B">
              <w:t>-</w:t>
            </w:r>
          </w:p>
          <w:p w:rsidR="00846D86" w:rsidRDefault="00846D86" w:rsidP="00CC5C70">
            <w:r>
              <w:t>Равномерный бег.</w:t>
            </w:r>
          </w:p>
          <w:p w:rsidR="00846D86" w:rsidRPr="00846D86" w:rsidRDefault="00846D86" w:rsidP="00CC5C70">
            <w:r>
              <w:t>Ходьба</w:t>
            </w:r>
          </w:p>
          <w:p w:rsidR="00846D86" w:rsidRPr="00DC7D8B" w:rsidRDefault="00846D86" w:rsidP="00CC5C70">
            <w:r>
              <w:rPr>
                <w:lang w:val="en-US"/>
              </w:rPr>
              <w:t>II</w:t>
            </w:r>
            <w:r w:rsidR="00DC7D8B">
              <w:t>- Построение. Подведение итогов урока. Домашнее задание.</w:t>
            </w:r>
          </w:p>
        </w:tc>
        <w:tc>
          <w:tcPr>
            <w:tcW w:w="1231" w:type="dxa"/>
          </w:tcPr>
          <w:p w:rsidR="00846D86" w:rsidRDefault="00846D86"/>
          <w:p w:rsidR="00846D86" w:rsidRDefault="00846D86">
            <w:r>
              <w:t>1-2мин</w:t>
            </w:r>
          </w:p>
          <w:p w:rsidR="00846D86" w:rsidRDefault="00846D86">
            <w:r>
              <w:t>2-3кр.</w:t>
            </w:r>
          </w:p>
        </w:tc>
        <w:tc>
          <w:tcPr>
            <w:tcW w:w="4742" w:type="dxa"/>
          </w:tcPr>
          <w:p w:rsidR="00846D86" w:rsidRDefault="00846D86" w:rsidP="00D56F0F"/>
          <w:p w:rsidR="00846D86" w:rsidRDefault="00846D86" w:rsidP="00D56F0F">
            <w:r>
              <w:t>В медленном темпе</w:t>
            </w:r>
          </w:p>
          <w:p w:rsidR="00846D86" w:rsidRDefault="00846D86" w:rsidP="00D56F0F">
            <w:r>
              <w:t>Восстановление дыхания</w:t>
            </w:r>
          </w:p>
          <w:p w:rsidR="00DC7D8B" w:rsidRDefault="00DC7D8B" w:rsidP="00D56F0F">
            <w:r>
              <w:t>Выставление оценок, просмотреть видео  о технике передвижения лыжными ходами.</w:t>
            </w:r>
          </w:p>
        </w:tc>
      </w:tr>
    </w:tbl>
    <w:p w:rsidR="00834BBB" w:rsidRDefault="00834BBB"/>
    <w:sectPr w:rsidR="00834BBB" w:rsidSect="00E85A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27AC1"/>
    <w:multiLevelType w:val="hybridMultilevel"/>
    <w:tmpl w:val="F2DC9B82"/>
    <w:lvl w:ilvl="0" w:tplc="0C30CF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7F0F46"/>
    <w:multiLevelType w:val="hybridMultilevel"/>
    <w:tmpl w:val="3D2E9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96519D"/>
    <w:multiLevelType w:val="hybridMultilevel"/>
    <w:tmpl w:val="0B921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B12D18"/>
    <w:multiLevelType w:val="hybridMultilevel"/>
    <w:tmpl w:val="628AB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9D7489"/>
    <w:multiLevelType w:val="hybridMultilevel"/>
    <w:tmpl w:val="458A1A26"/>
    <w:lvl w:ilvl="0" w:tplc="DCA8B0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4BBB"/>
    <w:rsid w:val="001E68F7"/>
    <w:rsid w:val="002735EB"/>
    <w:rsid w:val="006342EC"/>
    <w:rsid w:val="00834BBB"/>
    <w:rsid w:val="00846D86"/>
    <w:rsid w:val="00B66A53"/>
    <w:rsid w:val="00CC5C70"/>
    <w:rsid w:val="00D56F0F"/>
    <w:rsid w:val="00DC7D8B"/>
    <w:rsid w:val="00E85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A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4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4B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370</Words>
  <Characters>2114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2015-10-28T10:26:00Z</dcterms:created>
  <dcterms:modified xsi:type="dcterms:W3CDTF">2015-10-28T11:52:00Z</dcterms:modified>
</cp:coreProperties>
</file>