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31" w:rsidRDefault="000D4331" w:rsidP="000D4331">
      <w:pPr>
        <w:pStyle w:val="a8"/>
        <w:tabs>
          <w:tab w:val="left" w:pos="550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D4331" w:rsidRDefault="000D4331" w:rsidP="000D4331">
      <w:pPr>
        <w:pStyle w:val="a8"/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</w:p>
    <w:p w:rsidR="000D4331" w:rsidRDefault="000D4331" w:rsidP="000D4331">
      <w:pPr>
        <w:pStyle w:val="a8"/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г. Выкса</w:t>
      </w:r>
    </w:p>
    <w:p w:rsidR="000D4331" w:rsidRDefault="000D4331" w:rsidP="000D4331">
      <w:pPr>
        <w:pStyle w:val="a8"/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331" w:rsidRDefault="000D4331" w:rsidP="000D4331">
      <w:pPr>
        <w:pStyle w:val="a8"/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331" w:rsidRDefault="000D4331" w:rsidP="000D4331">
      <w:pPr>
        <w:pStyle w:val="a8"/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0D4331" w:rsidTr="005C63F4">
        <w:tc>
          <w:tcPr>
            <w:tcW w:w="5068" w:type="dxa"/>
          </w:tcPr>
          <w:p w:rsidR="000D4331" w:rsidRDefault="000D4331" w:rsidP="005C63F4">
            <w:pPr>
              <w:pStyle w:val="a8"/>
              <w:tabs>
                <w:tab w:val="left" w:pos="5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4331" w:rsidRDefault="000D4331" w:rsidP="005C63F4">
            <w:pPr>
              <w:pStyle w:val="a8"/>
              <w:tabs>
                <w:tab w:val="left" w:pos="5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0D4331" w:rsidRDefault="000D4331" w:rsidP="005C63F4">
            <w:pPr>
              <w:pStyle w:val="a8"/>
              <w:tabs>
                <w:tab w:val="left" w:pos="55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</w:t>
            </w:r>
          </w:p>
          <w:p w:rsidR="000D4331" w:rsidRDefault="000D4331" w:rsidP="005C63F4">
            <w:pPr>
              <w:pStyle w:val="a8"/>
              <w:tabs>
                <w:tab w:val="left" w:pos="550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                                                                   </w:t>
            </w:r>
          </w:p>
        </w:tc>
        <w:tc>
          <w:tcPr>
            <w:tcW w:w="5069" w:type="dxa"/>
          </w:tcPr>
          <w:p w:rsidR="000D4331" w:rsidRDefault="000D4331" w:rsidP="005C63F4">
            <w:pPr>
              <w:pStyle w:val="a8"/>
              <w:tabs>
                <w:tab w:val="left" w:pos="550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D4331" w:rsidRDefault="000D4331" w:rsidP="005C63F4">
            <w:pPr>
              <w:pStyle w:val="a8"/>
              <w:tabs>
                <w:tab w:val="left" w:pos="550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№9 </w:t>
            </w:r>
          </w:p>
          <w:p w:rsidR="000D4331" w:rsidRDefault="000D4331" w:rsidP="005C63F4">
            <w:pPr>
              <w:pStyle w:val="a8"/>
              <w:tabs>
                <w:tab w:val="left" w:pos="550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А.В. Уханов</w:t>
            </w:r>
          </w:p>
          <w:p w:rsidR="000D4331" w:rsidRDefault="000D4331" w:rsidP="005C63F4">
            <w:pPr>
              <w:pStyle w:val="a8"/>
              <w:tabs>
                <w:tab w:val="left" w:pos="5505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0D4331" w:rsidRDefault="000D4331" w:rsidP="000D4331">
      <w:pPr>
        <w:pStyle w:val="a8"/>
        <w:tabs>
          <w:tab w:val="left" w:pos="5505"/>
        </w:tabs>
        <w:spacing w:line="240" w:lineRule="auto"/>
        <w:jc w:val="center"/>
      </w:pPr>
    </w:p>
    <w:p w:rsidR="000D4331" w:rsidRDefault="000D4331" w:rsidP="000D4331">
      <w:pPr>
        <w:pStyle w:val="a8"/>
        <w:tabs>
          <w:tab w:val="left" w:pos="5505"/>
        </w:tabs>
        <w:jc w:val="center"/>
      </w:pPr>
    </w:p>
    <w:p w:rsidR="000D4331" w:rsidRDefault="000D4331" w:rsidP="000D4331">
      <w:pPr>
        <w:pStyle w:val="a8"/>
        <w:tabs>
          <w:tab w:val="left" w:pos="5505"/>
        </w:tabs>
        <w:jc w:val="center"/>
      </w:pPr>
    </w:p>
    <w:p w:rsidR="000D4331" w:rsidRDefault="000D4331" w:rsidP="000D4331">
      <w:pPr>
        <w:pStyle w:val="a8"/>
        <w:tabs>
          <w:tab w:val="left" w:pos="5505"/>
        </w:tabs>
        <w:jc w:val="center"/>
      </w:pPr>
    </w:p>
    <w:p w:rsidR="000D4331" w:rsidRDefault="000D4331" w:rsidP="000D4331">
      <w:pPr>
        <w:pStyle w:val="a8"/>
        <w:tabs>
          <w:tab w:val="left" w:pos="550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511428">
        <w:rPr>
          <w:rFonts w:ascii="Times New Roman" w:hAnsi="Times New Roman" w:cs="Times New Roman"/>
          <w:b/>
          <w:sz w:val="72"/>
          <w:szCs w:val="72"/>
        </w:rPr>
        <w:t xml:space="preserve">рограмма </w:t>
      </w:r>
    </w:p>
    <w:p w:rsidR="000D4331" w:rsidRPr="00511428" w:rsidRDefault="000D4331" w:rsidP="000D4331">
      <w:pPr>
        <w:pStyle w:val="a8"/>
        <w:tabs>
          <w:tab w:val="left" w:pos="550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>интегрированных занятий</w:t>
      </w:r>
    </w:p>
    <w:p w:rsidR="000D4331" w:rsidRPr="008B4294" w:rsidRDefault="000D4331" w:rsidP="000D4331">
      <w:pPr>
        <w:pStyle w:val="a8"/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56"/>
        </w:rPr>
      </w:pPr>
      <w:r w:rsidRPr="008B4294">
        <w:rPr>
          <w:rFonts w:ascii="Times New Roman" w:hAnsi="Times New Roman" w:cs="Times New Roman"/>
          <w:b/>
          <w:sz w:val="144"/>
          <w:szCs w:val="56"/>
        </w:rPr>
        <w:t>«Рост»</w:t>
      </w:r>
    </w:p>
    <w:p w:rsidR="000D4331" w:rsidRDefault="000D4331" w:rsidP="000D4331">
      <w:pPr>
        <w:pStyle w:val="a8"/>
        <w:tabs>
          <w:tab w:val="left" w:pos="5505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0D4331" w:rsidRPr="00763D7F" w:rsidRDefault="000D4331" w:rsidP="000D4331">
      <w:pPr>
        <w:pStyle w:val="a8"/>
        <w:tabs>
          <w:tab w:val="left" w:pos="5505"/>
        </w:tabs>
        <w:spacing w:after="0"/>
        <w:jc w:val="center"/>
        <w:rPr>
          <w:sz w:val="36"/>
          <w:szCs w:val="56"/>
        </w:rPr>
      </w:pPr>
      <w:r>
        <w:rPr>
          <w:rFonts w:ascii="Times New Roman" w:hAnsi="Times New Roman" w:cs="Times New Roman"/>
          <w:sz w:val="36"/>
          <w:szCs w:val="56"/>
        </w:rPr>
        <w:t>для обучающихся</w:t>
      </w:r>
      <w:r w:rsidRPr="00763D7F">
        <w:rPr>
          <w:rFonts w:ascii="Times New Roman" w:hAnsi="Times New Roman" w:cs="Times New Roman"/>
          <w:sz w:val="36"/>
          <w:szCs w:val="56"/>
        </w:rPr>
        <w:t xml:space="preserve"> 2 - </w:t>
      </w:r>
      <w:r>
        <w:rPr>
          <w:rFonts w:ascii="Times New Roman" w:hAnsi="Times New Roman" w:cs="Times New Roman"/>
          <w:sz w:val="36"/>
          <w:szCs w:val="56"/>
        </w:rPr>
        <w:t>3</w:t>
      </w:r>
      <w:r w:rsidRPr="00763D7F">
        <w:rPr>
          <w:rFonts w:ascii="Times New Roman" w:hAnsi="Times New Roman" w:cs="Times New Roman"/>
          <w:sz w:val="36"/>
          <w:szCs w:val="56"/>
        </w:rPr>
        <w:t xml:space="preserve"> класс</w:t>
      </w:r>
      <w:r>
        <w:rPr>
          <w:rFonts w:ascii="Times New Roman" w:hAnsi="Times New Roman" w:cs="Times New Roman"/>
          <w:sz w:val="36"/>
          <w:szCs w:val="56"/>
        </w:rPr>
        <w:t>ов</w:t>
      </w:r>
    </w:p>
    <w:p w:rsidR="000D4331" w:rsidRDefault="000D4331" w:rsidP="000D4331">
      <w:pPr>
        <w:pStyle w:val="a8"/>
        <w:tabs>
          <w:tab w:val="left" w:pos="5505"/>
        </w:tabs>
      </w:pP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Авторы программы</w:t>
      </w: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Ганина К.Н.,</w:t>
      </w: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0D4331" w:rsidRPr="00511428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11428">
        <w:rPr>
          <w:rFonts w:ascii="Times New Roman" w:hAnsi="Times New Roman" w:cs="Times New Roman"/>
          <w:sz w:val="32"/>
          <w:szCs w:val="32"/>
        </w:rPr>
        <w:t>Копейкина А.Г.</w:t>
      </w: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511428">
        <w:rPr>
          <w:rFonts w:ascii="Times New Roman" w:hAnsi="Times New Roman" w:cs="Times New Roman"/>
          <w:sz w:val="32"/>
          <w:szCs w:val="32"/>
        </w:rPr>
        <w:t>читель-логопед</w:t>
      </w: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4331" w:rsidRDefault="000D4331" w:rsidP="000D4331">
      <w:pPr>
        <w:pStyle w:val="a8"/>
        <w:tabs>
          <w:tab w:val="left" w:pos="55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4331" w:rsidRDefault="000D4331" w:rsidP="000D4331">
      <w:pPr>
        <w:pStyle w:val="a8"/>
        <w:tabs>
          <w:tab w:val="left" w:pos="550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0D4331" w:rsidRPr="00314B4B" w:rsidRDefault="000D4331" w:rsidP="000D4331">
      <w:pPr>
        <w:pStyle w:val="a8"/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14B4B">
        <w:rPr>
          <w:rFonts w:ascii="Times New Roman" w:hAnsi="Times New Roman" w:cs="Times New Roman"/>
          <w:b/>
          <w:sz w:val="28"/>
          <w:szCs w:val="32"/>
        </w:rPr>
        <w:lastRenderedPageBreak/>
        <w:t>Пояснительная записка</w:t>
      </w:r>
    </w:p>
    <w:p w:rsidR="000D4331" w:rsidRPr="00E405C8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Выготский писал: </w:t>
      </w:r>
      <w:r w:rsidRPr="00E40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"Дефект какого-нибудь анализатора или интеллектуальный дефект не вызывает изолированного выпадения одной функции, а приводит к целому ряду отклонений"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есть, </w:t>
      </w:r>
      <w:r w:rsidRPr="007D4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существует речевых расстройств, при которых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вследствие межсистемных связей </w:t>
      </w:r>
      <w:r w:rsidRPr="007D4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отмечались бы другие психологические нарушения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они образуют сложный психологический профиль отклонений в психическом развитии у детей, в структуре которого одним из ведущих синдромов являются речевые нарушения.</w:t>
      </w:r>
    </w:p>
    <w:p w:rsidR="000D4331" w:rsidRPr="00E405C8" w:rsidRDefault="000D4331" w:rsidP="000D433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5C8">
        <w:rPr>
          <w:sz w:val="28"/>
          <w:szCs w:val="28"/>
        </w:rPr>
        <w:t xml:space="preserve">За последнее время всё больше встречается на практике детей с различными сложными и сочетанными нарушениями в речевом и психическом развитии, где дефект речи выступает не единичный. А ведёт за собой множество проблем коммуникативной, эмоционально – волевой сферы развития ребёнка. </w:t>
      </w:r>
    </w:p>
    <w:p w:rsidR="000D4331" w:rsidRPr="00E405C8" w:rsidRDefault="000D4331" w:rsidP="000D4331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Выделяют следующие особенности развития психических </w:t>
      </w:r>
      <w:proofErr w:type="spellStart"/>
      <w:r w:rsidRPr="00E40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функцийу</w:t>
      </w:r>
      <w:proofErr w:type="spellEnd"/>
      <w:r w:rsidRPr="00E40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младших школьников с нарушением речи.</w:t>
      </w:r>
    </w:p>
    <w:p w:rsidR="000D4331" w:rsidRPr="00E405C8" w:rsidRDefault="000D4331" w:rsidP="000D4331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405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1.Особенности памяти:</w:t>
      </w:r>
    </w:p>
    <w:p w:rsidR="000D4331" w:rsidRPr="00E405C8" w:rsidRDefault="000D4331" w:rsidP="000D4331">
      <w:pPr>
        <w:shd w:val="clear" w:color="auto" w:fill="FFFFFF"/>
        <w:spacing w:after="0" w:line="360" w:lineRule="auto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 объем памяти и снижена прочность, точность запоминания;</w:t>
      </w:r>
    </w:p>
    <w:p w:rsidR="000D4331" w:rsidRPr="00E405C8" w:rsidRDefault="000D4331" w:rsidP="000D4331">
      <w:pPr>
        <w:pStyle w:val="a3"/>
        <w:shd w:val="clear" w:color="auto" w:fill="FFFFFF"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развития произвольной памяти;</w:t>
      </w:r>
    </w:p>
    <w:p w:rsidR="000D4331" w:rsidRPr="00E405C8" w:rsidRDefault="000D4331" w:rsidP="000D4331">
      <w:pPr>
        <w:pStyle w:val="a3"/>
        <w:shd w:val="clear" w:color="auto" w:fill="FFFFFF"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наглядная память преобладает над </w:t>
      </w:r>
      <w:proofErr w:type="gramStart"/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словесной</w:t>
      </w:r>
      <w:proofErr w:type="gramEnd"/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331" w:rsidRPr="00E405C8" w:rsidRDefault="000D4331" w:rsidP="000D433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405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Особенности внимания:</w:t>
      </w:r>
    </w:p>
    <w:p w:rsidR="000D4331" w:rsidRPr="00E405C8" w:rsidRDefault="000D4331" w:rsidP="000D4331">
      <w:pPr>
        <w:pStyle w:val="a3"/>
        <w:shd w:val="clear" w:color="auto" w:fill="FFFFFF"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концентрация;</w:t>
      </w:r>
    </w:p>
    <w:p w:rsidR="000D4331" w:rsidRPr="00E405C8" w:rsidRDefault="000D4331" w:rsidP="000D4331">
      <w:pPr>
        <w:pStyle w:val="a3"/>
        <w:shd w:val="clear" w:color="auto" w:fill="FFFFFF"/>
        <w:spacing w:after="0" w:line="36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помехоустойчивость;</w:t>
      </w:r>
    </w:p>
    <w:p w:rsidR="000D4331" w:rsidRPr="00E405C8" w:rsidRDefault="000D4331" w:rsidP="000D4331">
      <w:pPr>
        <w:pStyle w:val="a3"/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405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Pr="00E405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Особенности мышления:</w:t>
      </w:r>
    </w:p>
    <w:p w:rsidR="000D4331" w:rsidRPr="00E405C8" w:rsidRDefault="000D4331" w:rsidP="000D4331">
      <w:pPr>
        <w:pStyle w:val="a3"/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</w:t>
      </w:r>
      <w:proofErr w:type="spellStart"/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анализа: деятельность ведется хаотично, без плана;</w:t>
      </w:r>
    </w:p>
    <w:p w:rsidR="000D4331" w:rsidRPr="00E405C8" w:rsidRDefault="000D4331" w:rsidP="000D4331">
      <w:pPr>
        <w:pStyle w:val="a3"/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</w:t>
      </w:r>
      <w:proofErr w:type="spellStart"/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</w:t>
      </w:r>
      <w:r w:rsidRPr="00E405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обобщения: наблюдается поверхностность мышления, направленность на случайные признаки.</w:t>
      </w:r>
    </w:p>
    <w:p w:rsidR="000D4331" w:rsidRDefault="000D4331" w:rsidP="000D433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5C8">
        <w:rPr>
          <w:sz w:val="28"/>
          <w:szCs w:val="28"/>
        </w:rPr>
        <w:t>Данная  группа детей в равной степени нуждаю</w:t>
      </w:r>
      <w:r>
        <w:rPr>
          <w:sz w:val="28"/>
          <w:szCs w:val="28"/>
        </w:rPr>
        <w:t>т</w:t>
      </w:r>
      <w:r w:rsidRPr="00E405C8">
        <w:rPr>
          <w:sz w:val="28"/>
          <w:szCs w:val="28"/>
        </w:rPr>
        <w:t xml:space="preserve">ся в помощи обоих специалистов.В связи с этим, </w:t>
      </w:r>
      <w:r>
        <w:rPr>
          <w:sz w:val="28"/>
          <w:szCs w:val="28"/>
        </w:rPr>
        <w:t xml:space="preserve">возникла необходимость создания </w:t>
      </w:r>
      <w:r w:rsidRPr="001E3B5E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1E3B5E">
        <w:rPr>
          <w:b/>
          <w:sz w:val="28"/>
          <w:szCs w:val="28"/>
        </w:rPr>
        <w:t xml:space="preserve"> интегрированных занятий педагога-психолога и учителя-логопеда</w:t>
      </w:r>
      <w:r>
        <w:rPr>
          <w:sz w:val="28"/>
          <w:szCs w:val="28"/>
        </w:rPr>
        <w:t xml:space="preserve">. </w:t>
      </w:r>
    </w:p>
    <w:p w:rsidR="000D4331" w:rsidRDefault="000D4331" w:rsidP="000D433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4C6D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</w:t>
      </w:r>
      <w:r w:rsidRPr="00E405C8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E405C8">
        <w:rPr>
          <w:sz w:val="28"/>
          <w:szCs w:val="28"/>
        </w:rPr>
        <w:t xml:space="preserve"> полноценной речевой деятельности </w:t>
      </w:r>
      <w:r>
        <w:rPr>
          <w:sz w:val="28"/>
          <w:szCs w:val="28"/>
        </w:rPr>
        <w:t xml:space="preserve">обучающихся </w:t>
      </w:r>
      <w:r w:rsidRPr="00E405C8">
        <w:rPr>
          <w:sz w:val="28"/>
          <w:szCs w:val="28"/>
        </w:rPr>
        <w:t>в совокупности с разви</w:t>
      </w:r>
      <w:r>
        <w:rPr>
          <w:sz w:val="28"/>
          <w:szCs w:val="28"/>
        </w:rPr>
        <w:t>тием высших психических функций, п</w:t>
      </w:r>
      <w:r w:rsidRPr="006C6938">
        <w:rPr>
          <w:sz w:val="28"/>
          <w:szCs w:val="28"/>
        </w:rPr>
        <w:t xml:space="preserve">овышение </w:t>
      </w:r>
      <w:r w:rsidRPr="006C6938">
        <w:rPr>
          <w:sz w:val="28"/>
          <w:szCs w:val="28"/>
        </w:rPr>
        <w:lastRenderedPageBreak/>
        <w:t>эффективности коррекционно-развивающих занятий педагога-психолога</w:t>
      </w:r>
      <w:r>
        <w:rPr>
          <w:sz w:val="28"/>
          <w:szCs w:val="28"/>
        </w:rPr>
        <w:t xml:space="preserve"> и учителя</w:t>
      </w:r>
      <w:r w:rsidRPr="006C6938">
        <w:rPr>
          <w:sz w:val="28"/>
          <w:szCs w:val="28"/>
        </w:rPr>
        <w:t>-логопеда.</w:t>
      </w:r>
    </w:p>
    <w:p w:rsidR="000D4331" w:rsidRPr="007D4C6D" w:rsidRDefault="000D4331" w:rsidP="000D4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6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D4331" w:rsidRPr="006527FA" w:rsidRDefault="000D4331" w:rsidP="000D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27FA">
        <w:rPr>
          <w:rFonts w:ascii="Times New Roman" w:hAnsi="Times New Roman" w:cs="Times New Roman"/>
          <w:sz w:val="28"/>
          <w:szCs w:val="28"/>
        </w:rPr>
        <w:t>Развитие навыков конструктивного взаимодействия детей с речевыми проблемами со сверстниками и взрослыми.</w:t>
      </w:r>
    </w:p>
    <w:p w:rsidR="000D4331" w:rsidRPr="006527FA" w:rsidRDefault="000D4331" w:rsidP="000D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27FA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6527FA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27FA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spellEnd"/>
      <w:r w:rsidRPr="006527FA">
        <w:rPr>
          <w:rFonts w:ascii="Times New Roman" w:hAnsi="Times New Roman" w:cs="Times New Roman"/>
          <w:sz w:val="28"/>
          <w:szCs w:val="28"/>
        </w:rPr>
        <w:t xml:space="preserve"> напряжения, агрессивных проявлений, тревожности у детей.</w:t>
      </w:r>
    </w:p>
    <w:p w:rsidR="000D4331" w:rsidRPr="006527FA" w:rsidRDefault="000D4331" w:rsidP="000D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27FA">
        <w:rPr>
          <w:rFonts w:ascii="Times New Roman" w:hAnsi="Times New Roman" w:cs="Times New Roman"/>
          <w:sz w:val="28"/>
          <w:szCs w:val="28"/>
        </w:rPr>
        <w:t>Повышение навыков адаптивных возможностей детей-логопатов исходя из их социального опыта, психического состояния.</w:t>
      </w:r>
    </w:p>
    <w:p w:rsidR="000D4331" w:rsidRPr="006527FA" w:rsidRDefault="000D4331" w:rsidP="000D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27FA">
        <w:rPr>
          <w:rFonts w:ascii="Times New Roman" w:hAnsi="Times New Roman" w:cs="Times New Roman"/>
          <w:sz w:val="28"/>
          <w:szCs w:val="28"/>
        </w:rPr>
        <w:t>Обучение детей-логопатов грамоте посредством новейших технологий в области логопедии и психологии.</w:t>
      </w:r>
    </w:p>
    <w:p w:rsidR="000D4331" w:rsidRPr="006527FA" w:rsidRDefault="000D4331" w:rsidP="000D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27FA">
        <w:rPr>
          <w:rFonts w:ascii="Times New Roman" w:hAnsi="Times New Roman" w:cs="Times New Roman"/>
          <w:sz w:val="28"/>
          <w:szCs w:val="28"/>
        </w:rPr>
        <w:t>Развитие доброго, внимательного отношения детей к ближайшему социальному окружению и друг к другу.</w:t>
      </w:r>
    </w:p>
    <w:p w:rsidR="000D4331" w:rsidRPr="007D4C6D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C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интегрированного занятия:</w:t>
      </w:r>
    </w:p>
    <w:p w:rsidR="000D4331" w:rsidRPr="006C6938" w:rsidRDefault="000D4331" w:rsidP="000D433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вход, установление контакта, проверка мотивации;</w:t>
      </w:r>
    </w:p>
    <w:p w:rsidR="000D4331" w:rsidRPr="006C6938" w:rsidRDefault="000D4331" w:rsidP="000D433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плана совместной работы;</w:t>
      </w:r>
    </w:p>
    <w:p w:rsidR="000D4331" w:rsidRPr="006C6938" w:rsidRDefault="000D4331" w:rsidP="000D433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или подготовительная работа (1-2 мин.);</w:t>
      </w:r>
    </w:p>
    <w:p w:rsidR="000D4331" w:rsidRDefault="000D4331" w:rsidP="000D433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этап;</w:t>
      </w:r>
    </w:p>
    <w:p w:rsidR="000D4331" w:rsidRDefault="000D4331" w:rsidP="000D433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 повторение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хода и логики занятия,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взаимная оценка и самооценка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331" w:rsidRPr="006C6938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структуру, предполагающую смену различных видов деятельности: зрительной, слуховой, тактильной, кинестети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ческой 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эмоциональной</w:t>
      </w:r>
      <w:proofErr w:type="gramStart"/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смены положения тела - стоя, сидя, в движении, в произвольно выбранной позе.Темп занятия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динамики работоспособности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щихся.Формы выполнения заданий разнообразны: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парами, коллективн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331" w:rsidRPr="006C6938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символов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взаимной оценке результата совместной работы, ее качества, объема, применения навыков самоконтроля.</w:t>
      </w:r>
    </w:p>
    <w:p w:rsidR="000D4331" w:rsidRPr="006527FA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интегрированных занятиях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материал, </w:t>
      </w:r>
      <w:proofErr w:type="spellStart"/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пласти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лином, красками),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сказкотерапию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музыкотерапию (музыкальное сопровождение), ТСО (видеосюжеты, коррекционно-развивающие видео - игры), </w:t>
      </w: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ЛФК (упражнения по охране зрения, для сохранения осанки), гимнастические, артикуляционные и дыхательные упражнения и др.</w:t>
      </w:r>
    </w:p>
    <w:p w:rsidR="000D4331" w:rsidRPr="007D4C6D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цикла занятий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оценивается </w:t>
      </w:r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итоговой психолого-педагогической диагностики и логопедического обследования обучающихся;по отзывам самих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Pr="00FE4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наблюдениям педагога-психолога и учителя-логопеда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учителей начальных классов.</w:t>
      </w:r>
    </w:p>
    <w:p w:rsidR="000D4331" w:rsidRDefault="000D4331" w:rsidP="000D4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69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proofErr w:type="gramStart"/>
      <w:r w:rsidRPr="002A7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End"/>
      <w:r w:rsidRPr="002A7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 в неделю с обучающимися 2-3 классов, имеющи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 w:rsidRPr="002A7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нарушения письменной речи с недостаточным развитием ВПФ.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таблице 1 представлено тематическое планирование цикла интегрированных занятий.</w:t>
      </w:r>
    </w:p>
    <w:p w:rsidR="000D4331" w:rsidRDefault="000D4331" w:rsidP="000D4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4331" w:rsidRPr="000D4331" w:rsidRDefault="000D4331" w:rsidP="000D4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 конспекта</w:t>
      </w:r>
      <w:r w:rsidRPr="000D43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занятия:</w:t>
      </w:r>
    </w:p>
    <w:p w:rsidR="000D4331" w:rsidRDefault="000D4331" w:rsidP="000D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друг с другом, с правилами работы в группе.</w:t>
      </w:r>
    </w:p>
    <w:p w:rsidR="000D4331" w:rsidRPr="000E7BAF" w:rsidRDefault="000D4331" w:rsidP="000D4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A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D4331" w:rsidRPr="000E7BAF" w:rsidRDefault="000D4331" w:rsidP="000D433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AF">
        <w:rPr>
          <w:rFonts w:ascii="Times New Roman" w:hAnsi="Times New Roman" w:cs="Times New Roman"/>
          <w:b/>
          <w:sz w:val="28"/>
          <w:szCs w:val="28"/>
        </w:rPr>
        <w:t xml:space="preserve">Вводное слово. </w:t>
      </w:r>
    </w:p>
    <w:p w:rsidR="000D4331" w:rsidRDefault="000D4331" w:rsidP="000D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B3">
        <w:rPr>
          <w:rFonts w:ascii="Times New Roman" w:hAnsi="Times New Roman" w:cs="Times New Roman"/>
          <w:sz w:val="28"/>
          <w:szCs w:val="28"/>
        </w:rPr>
        <w:t xml:space="preserve">Ведущие рассказываю детям о том, как будут проходить занятия. </w:t>
      </w:r>
      <w:r>
        <w:rPr>
          <w:rFonts w:ascii="Times New Roman" w:hAnsi="Times New Roman" w:cs="Times New Roman"/>
          <w:sz w:val="28"/>
          <w:szCs w:val="28"/>
        </w:rPr>
        <w:t>Знакомят детей с правилами работы в группе.</w:t>
      </w:r>
    </w:p>
    <w:p w:rsidR="000D4331" w:rsidRPr="000E7BAF" w:rsidRDefault="000D4331" w:rsidP="000D433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AF"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:rsidR="000D4331" w:rsidRDefault="000D4331" w:rsidP="000D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Ведущие называют свои имена и передают мяч по кругу, каждый называет своё имя. Затем правила меняются: первый берет мяч и называет своё имя, второй уже называет имя предыдущего участника и своё, и так далее. Затем, желающие стараются назвать имена всех участников.</w:t>
      </w:r>
    </w:p>
    <w:p w:rsidR="000D4331" w:rsidRPr="000E7BAF" w:rsidRDefault="000D4331" w:rsidP="000D433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AF">
        <w:rPr>
          <w:rFonts w:ascii="Times New Roman" w:hAnsi="Times New Roman" w:cs="Times New Roman"/>
          <w:b/>
          <w:sz w:val="28"/>
          <w:szCs w:val="28"/>
        </w:rPr>
        <w:t>Упражнение «Реклама имени»</w:t>
      </w:r>
    </w:p>
    <w:p w:rsidR="000D4331" w:rsidRDefault="000D4331" w:rsidP="000D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карточки с именем какого-либо участника. В течение 10 минут им необходимо сделать «рекламу имени», т.е. они должны написать на каждую букву предложенного имени что-то положительное о человеке, чьё имя они представляют. </w:t>
      </w:r>
    </w:p>
    <w:p w:rsidR="000D4331" w:rsidRDefault="000D4331" w:rsidP="000D4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каждый зачитывает всё, что написал, а остальные ребята по первым буквам каждого слова узнать имя.</w:t>
      </w:r>
    </w:p>
    <w:p w:rsidR="000D4331" w:rsidRPr="00C6194D" w:rsidRDefault="000D4331" w:rsidP="000D4331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94D">
        <w:rPr>
          <w:rFonts w:ascii="Times New Roman" w:hAnsi="Times New Roman" w:cs="Times New Roman"/>
          <w:b/>
          <w:sz w:val="28"/>
          <w:szCs w:val="28"/>
        </w:rPr>
        <w:t>Игра «Меняются местами те, кто…»</w:t>
      </w:r>
    </w:p>
    <w:p w:rsidR="000D4331" w:rsidRPr="00D76262" w:rsidRDefault="000D4331" w:rsidP="000D4331">
      <w:pPr>
        <w:pStyle w:val="a6"/>
        <w:ind w:firstLine="709"/>
        <w:jc w:val="both"/>
        <w:rPr>
          <w:b w:val="0"/>
          <w:bCs w:val="0"/>
          <w:szCs w:val="28"/>
        </w:rPr>
      </w:pPr>
      <w:r w:rsidRPr="00D76262">
        <w:rPr>
          <w:b w:val="0"/>
          <w:bCs w:val="0"/>
          <w:szCs w:val="28"/>
        </w:rPr>
        <w:t xml:space="preserve">Ведущий предлагает встать тем, кто… </w:t>
      </w:r>
    </w:p>
    <w:p w:rsidR="000D4331" w:rsidRPr="00D76262" w:rsidRDefault="000D4331" w:rsidP="000D4331">
      <w:pPr>
        <w:pStyle w:val="a6"/>
        <w:ind w:firstLine="709"/>
        <w:jc w:val="both"/>
        <w:rPr>
          <w:b w:val="0"/>
          <w:bCs w:val="0"/>
          <w:szCs w:val="28"/>
        </w:rPr>
      </w:pPr>
      <w:r w:rsidRPr="00D76262">
        <w:rPr>
          <w:b w:val="0"/>
          <w:bCs w:val="0"/>
          <w:szCs w:val="28"/>
        </w:rPr>
        <w:t>- любит бегать</w:t>
      </w:r>
    </w:p>
    <w:p w:rsidR="000D4331" w:rsidRPr="00D76262" w:rsidRDefault="000D4331" w:rsidP="000D4331">
      <w:pPr>
        <w:pStyle w:val="a6"/>
        <w:ind w:firstLine="709"/>
        <w:jc w:val="both"/>
        <w:rPr>
          <w:b w:val="0"/>
          <w:bCs w:val="0"/>
          <w:szCs w:val="28"/>
        </w:rPr>
      </w:pPr>
      <w:r w:rsidRPr="00D76262">
        <w:rPr>
          <w:b w:val="0"/>
          <w:bCs w:val="0"/>
          <w:szCs w:val="28"/>
        </w:rPr>
        <w:t xml:space="preserve">- радуется хорошей погоде </w:t>
      </w:r>
    </w:p>
    <w:p w:rsidR="000D4331" w:rsidRDefault="000D4331" w:rsidP="000D4331">
      <w:pPr>
        <w:pStyle w:val="a6"/>
        <w:ind w:firstLine="709"/>
        <w:jc w:val="both"/>
        <w:rPr>
          <w:b w:val="0"/>
          <w:bCs w:val="0"/>
          <w:szCs w:val="28"/>
        </w:rPr>
      </w:pPr>
      <w:r w:rsidRPr="00D76262">
        <w:rPr>
          <w:b w:val="0"/>
          <w:bCs w:val="0"/>
          <w:szCs w:val="28"/>
        </w:rPr>
        <w:t xml:space="preserve">- имеет младшую сестру и т.д. </w:t>
      </w:r>
    </w:p>
    <w:p w:rsidR="000D4331" w:rsidRDefault="000D4331" w:rsidP="000D4331">
      <w:pPr>
        <w:pStyle w:val="a6"/>
        <w:ind w:firstLine="709"/>
        <w:jc w:val="both"/>
        <w:rPr>
          <w:b w:val="0"/>
          <w:szCs w:val="28"/>
        </w:rPr>
      </w:pPr>
      <w:r w:rsidRPr="000025FC">
        <w:rPr>
          <w:b w:val="0"/>
          <w:szCs w:val="28"/>
        </w:rPr>
        <w:t>После ответов у детей спрашивают, кто же из них имеет младшую сестру, а кто любит бегать и т.д.</w:t>
      </w:r>
    </w:p>
    <w:p w:rsidR="000D4331" w:rsidRDefault="000D4331" w:rsidP="000D433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A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F0BCF" w:rsidRDefault="004F0BCF"/>
    <w:sectPr w:rsidR="004F0BCF" w:rsidSect="000D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394A"/>
    <w:multiLevelType w:val="hybridMultilevel"/>
    <w:tmpl w:val="37C60058"/>
    <w:lvl w:ilvl="0" w:tplc="32B6D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55D41"/>
    <w:multiLevelType w:val="multilevel"/>
    <w:tmpl w:val="9E720B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31"/>
    <w:rsid w:val="000D4331"/>
    <w:rsid w:val="004F0BCF"/>
    <w:rsid w:val="009B6335"/>
    <w:rsid w:val="00C40822"/>
    <w:rsid w:val="00E4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35"/>
    <w:pPr>
      <w:ind w:left="720"/>
      <w:contextualSpacing/>
    </w:pPr>
  </w:style>
  <w:style w:type="table" w:styleId="a4">
    <w:name w:val="Table Grid"/>
    <w:basedOn w:val="a1"/>
    <w:rsid w:val="000D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D4331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D43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Базовый"/>
    <w:rsid w:val="000D4331"/>
    <w:pPr>
      <w:tabs>
        <w:tab w:val="left" w:pos="708"/>
      </w:tabs>
      <w:suppressAutoHyphens/>
    </w:pPr>
    <w:rPr>
      <w:rFonts w:ascii="Calibri" w:eastAsia="SimSun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35"/>
    <w:pPr>
      <w:ind w:left="720"/>
      <w:contextualSpacing/>
    </w:pPr>
  </w:style>
  <w:style w:type="table" w:styleId="a4">
    <w:name w:val="Table Grid"/>
    <w:basedOn w:val="a1"/>
    <w:rsid w:val="000D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D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D4331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D43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Базовый"/>
    <w:rsid w:val="000D4331"/>
    <w:pPr>
      <w:tabs>
        <w:tab w:val="left" w:pos="708"/>
      </w:tabs>
      <w:suppressAutoHyphens/>
    </w:pPr>
    <w:rPr>
      <w:rFonts w:ascii="Calibri" w:eastAsia="SimSun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2015-10-29T19:57:00Z</dcterms:created>
  <dcterms:modified xsi:type="dcterms:W3CDTF">2015-10-29T19:57:00Z</dcterms:modified>
</cp:coreProperties>
</file>