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591" w:rsidRDefault="00974591" w:rsidP="00974591">
      <w:pPr>
        <w:ind w:firstLine="708"/>
        <w:rPr>
          <w:sz w:val="72"/>
          <w:szCs w:val="72"/>
        </w:rPr>
      </w:pPr>
      <w:r>
        <w:rPr>
          <w:sz w:val="72"/>
          <w:szCs w:val="72"/>
        </w:rPr>
        <w:t xml:space="preserve">Искусство сотрудничества. </w:t>
      </w:r>
    </w:p>
    <w:p w:rsidR="00974591" w:rsidRDefault="00974591" w:rsidP="00974591">
      <w:pPr>
        <w:rPr>
          <w:sz w:val="72"/>
          <w:szCs w:val="72"/>
        </w:rPr>
      </w:pPr>
      <w:r>
        <w:rPr>
          <w:sz w:val="72"/>
          <w:szCs w:val="72"/>
        </w:rPr>
        <w:t xml:space="preserve">Факторы, способствующие сотрудничеству в учебно-воспитательном процессе. </w:t>
      </w:r>
    </w:p>
    <w:p w:rsidR="00974591" w:rsidRDefault="00974591" w:rsidP="00974591">
      <w:pPr>
        <w:rPr>
          <w:sz w:val="96"/>
          <w:szCs w:val="96"/>
        </w:rPr>
      </w:pPr>
    </w:p>
    <w:p w:rsidR="00974591" w:rsidRDefault="00974591" w:rsidP="00974591">
      <w:pPr>
        <w:tabs>
          <w:tab w:val="left" w:pos="1950"/>
        </w:tabs>
        <w:rPr>
          <w:sz w:val="96"/>
          <w:szCs w:val="96"/>
        </w:rPr>
      </w:pPr>
      <w:r>
        <w:rPr>
          <w:sz w:val="96"/>
          <w:szCs w:val="96"/>
        </w:rPr>
        <w:tab/>
      </w:r>
    </w:p>
    <w:p w:rsidR="00974591" w:rsidRDefault="00974591" w:rsidP="00974591">
      <w:pPr>
        <w:rPr>
          <w:sz w:val="96"/>
          <w:szCs w:val="96"/>
        </w:rPr>
      </w:pPr>
    </w:p>
    <w:p w:rsidR="00974591" w:rsidRDefault="00974591" w:rsidP="00974591">
      <w:pPr>
        <w:tabs>
          <w:tab w:val="left" w:pos="6240"/>
        </w:tabs>
        <w:rPr>
          <w:sz w:val="36"/>
          <w:szCs w:val="36"/>
        </w:rPr>
      </w:pPr>
      <w:r>
        <w:rPr>
          <w:sz w:val="96"/>
          <w:szCs w:val="96"/>
        </w:rPr>
        <w:tab/>
      </w:r>
      <w:r>
        <w:rPr>
          <w:sz w:val="36"/>
          <w:szCs w:val="36"/>
        </w:rPr>
        <w:t xml:space="preserve">Подготовила учитель </w:t>
      </w:r>
    </w:p>
    <w:p w:rsidR="00974591" w:rsidRDefault="00974591" w:rsidP="00974591">
      <w:pPr>
        <w:tabs>
          <w:tab w:val="left" w:pos="624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начальных классов </w:t>
      </w:r>
    </w:p>
    <w:p w:rsidR="00974591" w:rsidRDefault="00974591" w:rsidP="00974591">
      <w:pPr>
        <w:tabs>
          <w:tab w:val="left" w:pos="6240"/>
        </w:tabs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Зиновьева Т.А.</w:t>
      </w:r>
    </w:p>
    <w:p w:rsidR="00974591" w:rsidRDefault="00974591" w:rsidP="00974591">
      <w:pPr>
        <w:tabs>
          <w:tab w:val="left" w:pos="6240"/>
        </w:tabs>
        <w:rPr>
          <w:sz w:val="36"/>
          <w:szCs w:val="36"/>
        </w:rPr>
      </w:pPr>
      <w:r>
        <w:rPr>
          <w:sz w:val="36"/>
          <w:szCs w:val="36"/>
        </w:rPr>
        <w:tab/>
        <w:t>г. Магнитогорск</w:t>
      </w:r>
    </w:p>
    <w:p w:rsidR="00974591" w:rsidRDefault="00974591" w:rsidP="00974591">
      <w:pPr>
        <w:rPr>
          <w:sz w:val="36"/>
          <w:szCs w:val="36"/>
        </w:rPr>
      </w:pPr>
    </w:p>
    <w:p w:rsidR="00974591" w:rsidRDefault="00974591" w:rsidP="00974591">
      <w:pPr>
        <w:rPr>
          <w:sz w:val="36"/>
          <w:szCs w:val="36"/>
        </w:rPr>
      </w:pPr>
    </w:p>
    <w:p w:rsidR="00974591" w:rsidRDefault="00974591" w:rsidP="00974591">
      <w:pPr>
        <w:rPr>
          <w:sz w:val="36"/>
          <w:szCs w:val="36"/>
        </w:rPr>
      </w:pPr>
    </w:p>
    <w:p w:rsidR="00974591" w:rsidRDefault="00974591" w:rsidP="00974591">
      <w:pPr>
        <w:ind w:firstLine="708"/>
        <w:rPr>
          <w:sz w:val="36"/>
          <w:szCs w:val="36"/>
        </w:rPr>
      </w:pPr>
      <w:r>
        <w:rPr>
          <w:sz w:val="36"/>
          <w:szCs w:val="36"/>
        </w:rPr>
        <w:tab/>
        <w:t xml:space="preserve"> </w:t>
      </w:r>
    </w:p>
    <w:p w:rsidR="00974591" w:rsidRDefault="00974591" w:rsidP="00974591">
      <w:pPr>
        <w:rPr>
          <w:sz w:val="36"/>
          <w:szCs w:val="36"/>
        </w:rPr>
      </w:pPr>
    </w:p>
    <w:p w:rsidR="00974591" w:rsidRPr="0015227D" w:rsidRDefault="00974591" w:rsidP="00974591">
      <w:pPr>
        <w:rPr>
          <w:sz w:val="36"/>
          <w:szCs w:val="36"/>
        </w:rPr>
        <w:sectPr w:rsidR="00974591" w:rsidRPr="0015227D" w:rsidSect="00E44275">
          <w:pgSz w:w="11906" w:h="16838"/>
          <w:pgMar w:top="567" w:right="567" w:bottom="737" w:left="1134" w:header="709" w:footer="709" w:gutter="0"/>
          <w:cols w:space="708"/>
          <w:docGrid w:linePitch="360"/>
        </w:sectPr>
      </w:pPr>
    </w:p>
    <w:p w:rsidR="00974591" w:rsidRDefault="00974591" w:rsidP="00974591">
      <w:pPr>
        <w:tabs>
          <w:tab w:val="left" w:pos="2295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Основными направлениями моей педагогической деятельности являются следующие идеи:</w:t>
      </w:r>
    </w:p>
    <w:p w:rsidR="00974591" w:rsidRDefault="00974591" w:rsidP="00974591">
      <w:pPr>
        <w:rPr>
          <w:sz w:val="36"/>
          <w:szCs w:val="36"/>
        </w:rPr>
      </w:pPr>
      <w:r>
        <w:rPr>
          <w:sz w:val="36"/>
          <w:szCs w:val="36"/>
        </w:rPr>
        <w:t>- - установление реальной преемственности между детским садом и начальной школой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>средним звеном;</w:t>
      </w:r>
    </w:p>
    <w:p w:rsidR="00974591" w:rsidRDefault="00974591" w:rsidP="00974591">
      <w:pPr>
        <w:rPr>
          <w:sz w:val="36"/>
          <w:szCs w:val="36"/>
        </w:rPr>
      </w:pPr>
      <w:r>
        <w:rPr>
          <w:sz w:val="36"/>
          <w:szCs w:val="36"/>
        </w:rPr>
        <w:t>- формирование педагогического сознания родителей;</w:t>
      </w:r>
    </w:p>
    <w:p w:rsidR="00974591" w:rsidRDefault="00974591" w:rsidP="00974591">
      <w:pPr>
        <w:rPr>
          <w:sz w:val="36"/>
          <w:szCs w:val="36"/>
        </w:rPr>
      </w:pPr>
      <w:r>
        <w:rPr>
          <w:sz w:val="36"/>
          <w:szCs w:val="36"/>
        </w:rPr>
        <w:t>- сохранение и укрепление психического и физического здоровья детей;</w:t>
      </w:r>
    </w:p>
    <w:p w:rsidR="00974591" w:rsidRDefault="00974591" w:rsidP="00974591">
      <w:pPr>
        <w:rPr>
          <w:sz w:val="36"/>
          <w:szCs w:val="36"/>
        </w:rPr>
      </w:pPr>
      <w:r>
        <w:rPr>
          <w:sz w:val="36"/>
          <w:szCs w:val="36"/>
        </w:rPr>
        <w:t>- формирование у ребёнка самостоятельности и  ответственности в учёбе и в  жизни;</w:t>
      </w:r>
    </w:p>
    <w:p w:rsidR="00974591" w:rsidRDefault="00974591" w:rsidP="00974591">
      <w:pPr>
        <w:rPr>
          <w:sz w:val="36"/>
          <w:szCs w:val="36"/>
        </w:rPr>
      </w:pPr>
      <w:r>
        <w:rPr>
          <w:sz w:val="36"/>
          <w:szCs w:val="36"/>
        </w:rPr>
        <w:t>- формирование у младших школьников умений и желаний читать;</w:t>
      </w:r>
    </w:p>
    <w:p w:rsidR="00974591" w:rsidRDefault="00974591" w:rsidP="00974591">
      <w:pPr>
        <w:rPr>
          <w:sz w:val="36"/>
          <w:szCs w:val="36"/>
        </w:rPr>
      </w:pPr>
      <w:r>
        <w:rPr>
          <w:sz w:val="36"/>
          <w:szCs w:val="36"/>
        </w:rPr>
        <w:t>- формирование коммуникативной культуры у учащихся;</w:t>
      </w:r>
    </w:p>
    <w:p w:rsidR="00974591" w:rsidRDefault="00974591" w:rsidP="00974591">
      <w:pPr>
        <w:rPr>
          <w:sz w:val="36"/>
          <w:szCs w:val="36"/>
        </w:rPr>
      </w:pPr>
      <w:r>
        <w:rPr>
          <w:sz w:val="36"/>
          <w:szCs w:val="36"/>
        </w:rPr>
        <w:t>- обучение младших школьников решению своих жизненных задач;</w:t>
      </w:r>
    </w:p>
    <w:p w:rsidR="00974591" w:rsidRDefault="00974591" w:rsidP="00974591">
      <w:pPr>
        <w:rPr>
          <w:sz w:val="36"/>
          <w:szCs w:val="36"/>
        </w:rPr>
      </w:pPr>
      <w:r>
        <w:rPr>
          <w:sz w:val="36"/>
          <w:szCs w:val="36"/>
        </w:rPr>
        <w:t xml:space="preserve">   Максимально реализовать эти направления мне помогает педагогика сотрудничества. Принцип сотрудничества выдвигали ещё А.Я. Каменский, И.Г.Песталоцци, его разрабатывали Н.К.Крупская, А.С.Макаренко. В настоящее время принципы сотрудничества разрабатывают </w:t>
      </w:r>
      <w:proofErr w:type="spellStart"/>
      <w:r>
        <w:rPr>
          <w:sz w:val="36"/>
          <w:szCs w:val="36"/>
        </w:rPr>
        <w:t>Ш.А.Амонашвили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А.С.Валявский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И.В.Крупинина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Т.В.Кружилина</w:t>
      </w:r>
      <w:proofErr w:type="spellEnd"/>
      <w:r>
        <w:rPr>
          <w:sz w:val="36"/>
          <w:szCs w:val="36"/>
        </w:rPr>
        <w:t xml:space="preserve">. </w:t>
      </w:r>
    </w:p>
    <w:p w:rsidR="00974591" w:rsidRDefault="00974591" w:rsidP="00974591">
      <w:pPr>
        <w:rPr>
          <w:sz w:val="36"/>
          <w:szCs w:val="36"/>
        </w:rPr>
      </w:pPr>
      <w:r>
        <w:rPr>
          <w:sz w:val="36"/>
          <w:szCs w:val="36"/>
        </w:rPr>
        <w:t xml:space="preserve">   Факторы успеха педагогики сотрудничества:</w:t>
      </w:r>
    </w:p>
    <w:p w:rsidR="00974591" w:rsidRDefault="00974591" w:rsidP="00974591">
      <w:pPr>
        <w:rPr>
          <w:sz w:val="36"/>
          <w:szCs w:val="36"/>
        </w:rPr>
      </w:pPr>
      <w:r>
        <w:rPr>
          <w:sz w:val="36"/>
          <w:szCs w:val="36"/>
        </w:rPr>
        <w:t>- проникновение в духовный мир ребёнка;</w:t>
      </w:r>
    </w:p>
    <w:p w:rsidR="00974591" w:rsidRDefault="00974591" w:rsidP="00974591">
      <w:pPr>
        <w:rPr>
          <w:sz w:val="36"/>
          <w:szCs w:val="36"/>
        </w:rPr>
      </w:pPr>
      <w:r>
        <w:rPr>
          <w:sz w:val="36"/>
          <w:szCs w:val="36"/>
        </w:rPr>
        <w:t>- искусство построения коллективных отношений; самоуправление;</w:t>
      </w:r>
    </w:p>
    <w:p w:rsidR="00974591" w:rsidRDefault="00974591" w:rsidP="00974591">
      <w:pPr>
        <w:rPr>
          <w:sz w:val="36"/>
          <w:szCs w:val="36"/>
        </w:rPr>
      </w:pPr>
      <w:r>
        <w:rPr>
          <w:sz w:val="36"/>
          <w:szCs w:val="36"/>
        </w:rPr>
        <w:t>- уважение к личности ребёнка;</w:t>
      </w:r>
    </w:p>
    <w:p w:rsidR="00974591" w:rsidRDefault="00974591" w:rsidP="00974591">
      <w:pPr>
        <w:rPr>
          <w:sz w:val="36"/>
          <w:szCs w:val="36"/>
        </w:rPr>
      </w:pPr>
      <w:r>
        <w:rPr>
          <w:sz w:val="36"/>
          <w:szCs w:val="36"/>
        </w:rPr>
        <w:t>- искусство развития самооценки;</w:t>
      </w:r>
    </w:p>
    <w:p w:rsidR="00974591" w:rsidRDefault="00974591" w:rsidP="00974591">
      <w:pPr>
        <w:rPr>
          <w:sz w:val="36"/>
          <w:szCs w:val="36"/>
        </w:rPr>
      </w:pPr>
      <w:r>
        <w:rPr>
          <w:sz w:val="36"/>
          <w:szCs w:val="36"/>
        </w:rPr>
        <w:t>- свободный выбор;</w:t>
      </w:r>
    </w:p>
    <w:p w:rsidR="00974591" w:rsidRDefault="00974591" w:rsidP="00974591">
      <w:pPr>
        <w:rPr>
          <w:sz w:val="36"/>
          <w:szCs w:val="36"/>
        </w:rPr>
      </w:pPr>
      <w:r>
        <w:rPr>
          <w:sz w:val="36"/>
          <w:szCs w:val="36"/>
        </w:rPr>
        <w:t>- интеллектуальный фон класса;</w:t>
      </w:r>
    </w:p>
    <w:p w:rsidR="00974591" w:rsidRDefault="00974591" w:rsidP="00974591">
      <w:pPr>
        <w:rPr>
          <w:sz w:val="36"/>
          <w:szCs w:val="36"/>
        </w:rPr>
      </w:pPr>
      <w:r>
        <w:rPr>
          <w:sz w:val="36"/>
          <w:szCs w:val="36"/>
        </w:rPr>
        <w:t>- искусство стимулирования познавательной деятельности;</w:t>
      </w:r>
    </w:p>
    <w:p w:rsidR="00974591" w:rsidRDefault="00974591" w:rsidP="00974591">
      <w:pPr>
        <w:rPr>
          <w:sz w:val="36"/>
          <w:szCs w:val="36"/>
        </w:rPr>
      </w:pPr>
      <w:r>
        <w:rPr>
          <w:sz w:val="36"/>
          <w:szCs w:val="36"/>
        </w:rPr>
        <w:t>- искусство общения;</w:t>
      </w:r>
    </w:p>
    <w:p w:rsidR="00974591" w:rsidRDefault="00974591" w:rsidP="00974591">
      <w:pPr>
        <w:rPr>
          <w:sz w:val="36"/>
          <w:szCs w:val="36"/>
        </w:rPr>
      </w:pPr>
      <w:r>
        <w:rPr>
          <w:sz w:val="36"/>
          <w:szCs w:val="36"/>
        </w:rPr>
        <w:t xml:space="preserve">  Подробнее я хотела бы остановиться на принципах педагогики сотрудничества, которые способствуют активизации </w:t>
      </w:r>
      <w:proofErr w:type="spellStart"/>
      <w:r>
        <w:rPr>
          <w:sz w:val="36"/>
          <w:szCs w:val="36"/>
        </w:rPr>
        <w:t>учебно</w:t>
      </w:r>
      <w:proofErr w:type="spellEnd"/>
      <w:r>
        <w:rPr>
          <w:sz w:val="36"/>
          <w:szCs w:val="36"/>
        </w:rPr>
        <w:t>- воспитательного процесса, помогают создать благоприятную, положительную обстановку  на учебных и внеклассных занятиях.</w:t>
      </w:r>
    </w:p>
    <w:p w:rsidR="00974591" w:rsidRDefault="00974591" w:rsidP="00974591">
      <w:pPr>
        <w:rPr>
          <w:sz w:val="36"/>
          <w:szCs w:val="36"/>
        </w:rPr>
      </w:pPr>
      <w:r>
        <w:rPr>
          <w:sz w:val="36"/>
          <w:szCs w:val="36"/>
        </w:rPr>
        <w:t xml:space="preserve">  Принципы педагогики сотрудничеств</w:t>
      </w:r>
      <w:proofErr w:type="gramStart"/>
      <w:r>
        <w:rPr>
          <w:sz w:val="36"/>
          <w:szCs w:val="36"/>
        </w:rPr>
        <w:t>а-</w:t>
      </w:r>
      <w:proofErr w:type="gramEnd"/>
      <w:r>
        <w:rPr>
          <w:sz w:val="36"/>
          <w:szCs w:val="36"/>
        </w:rPr>
        <w:t xml:space="preserve"> это рабочее содружество соратников в общей борьбе за обновление себя, основанное на деловой доброжелательной атмосфере, на уважении к личности </w:t>
      </w:r>
      <w:r>
        <w:rPr>
          <w:sz w:val="36"/>
          <w:szCs w:val="36"/>
        </w:rPr>
        <w:lastRenderedPageBreak/>
        <w:t xml:space="preserve">ребёнка, на внимании не только к результатам его деятельности, но и его внутреннему миру, переживаниям, которые он испытывает в учении, -так определяет их </w:t>
      </w:r>
      <w:proofErr w:type="spellStart"/>
      <w:r>
        <w:rPr>
          <w:sz w:val="36"/>
          <w:szCs w:val="36"/>
        </w:rPr>
        <w:t>Ш.А.Амонашвили</w:t>
      </w:r>
      <w:proofErr w:type="spellEnd"/>
      <w:r>
        <w:rPr>
          <w:sz w:val="36"/>
          <w:szCs w:val="36"/>
        </w:rPr>
        <w:t>.</w:t>
      </w:r>
    </w:p>
    <w:p w:rsidR="00974591" w:rsidRDefault="00974591" w:rsidP="00974591">
      <w:pPr>
        <w:rPr>
          <w:sz w:val="36"/>
          <w:szCs w:val="36"/>
        </w:rPr>
      </w:pPr>
      <w:r>
        <w:rPr>
          <w:sz w:val="36"/>
          <w:szCs w:val="36"/>
        </w:rPr>
        <w:t xml:space="preserve">   В каждом ребёнке рассмотри хорошее и строй процесс воспитания на этом хорошем, помни: основной трагедией воспитания является противоборство учителя и ученика. В книге «Здравствуйте дети!» </w:t>
      </w:r>
      <w:proofErr w:type="spellStart"/>
      <w:r>
        <w:rPr>
          <w:sz w:val="36"/>
          <w:szCs w:val="36"/>
        </w:rPr>
        <w:t>Ш.А.Амоношвили</w:t>
      </w:r>
      <w:proofErr w:type="spellEnd"/>
      <w:r>
        <w:rPr>
          <w:sz w:val="36"/>
          <w:szCs w:val="36"/>
        </w:rPr>
        <w:t xml:space="preserve"> призывает учителей: «Давайте доставлять детям радость общения с нами</w:t>
      </w:r>
      <w:proofErr w:type="gramStart"/>
      <w:r>
        <w:rPr>
          <w:sz w:val="36"/>
          <w:szCs w:val="36"/>
        </w:rPr>
        <w:t xml:space="preserve">.» </w:t>
      </w:r>
      <w:proofErr w:type="gramEnd"/>
      <w:r>
        <w:rPr>
          <w:sz w:val="36"/>
          <w:szCs w:val="36"/>
        </w:rPr>
        <w:t>Заостряй внимание ребёнка не на том, как не надо делать, а на том, как надо. Развитию ребёнка способствует не горечь неудач, а радость успеха. «Для того чтобы ребёнок успевал, хорошо учился, надо, чтобы он не отставал, учился хорошо. Но в этом кажущемся парадоксе и заключена вся сложность педагогического дела. Интерес к учению есть только там, где есть вдохновение, рождающееся от успеха</w:t>
      </w:r>
      <w:proofErr w:type="gramStart"/>
      <w:r>
        <w:rPr>
          <w:sz w:val="36"/>
          <w:szCs w:val="36"/>
        </w:rPr>
        <w:t>,»</w:t>
      </w:r>
      <w:proofErr w:type="gramEnd"/>
      <w:r>
        <w:rPr>
          <w:sz w:val="36"/>
          <w:szCs w:val="36"/>
        </w:rPr>
        <w:t xml:space="preserve">-писал В.А.Сухомлинский. </w:t>
      </w:r>
    </w:p>
    <w:p w:rsidR="00974591" w:rsidRDefault="00974591" w:rsidP="00974591">
      <w:pPr>
        <w:rPr>
          <w:sz w:val="36"/>
          <w:szCs w:val="36"/>
        </w:rPr>
      </w:pPr>
      <w:r>
        <w:rPr>
          <w:sz w:val="36"/>
          <w:szCs w:val="36"/>
        </w:rPr>
        <w:t xml:space="preserve">  Для того чтобы, увлечь ученика, встань на его место, пойми, чем он живёт, что его волнует, радует, огорчает. В своей книге «Потребность человека в человеке</w:t>
      </w:r>
      <w:proofErr w:type="gramStart"/>
      <w:r>
        <w:rPr>
          <w:sz w:val="36"/>
          <w:szCs w:val="36"/>
        </w:rPr>
        <w:t>»В</w:t>
      </w:r>
      <w:proofErr w:type="gramEnd"/>
      <w:r>
        <w:rPr>
          <w:sz w:val="36"/>
          <w:szCs w:val="36"/>
        </w:rPr>
        <w:t>.А.Сухомлинский советует: «Главная задача учителя: ребёнок должен сердцем чувствовать другого человека». Эту потребность важно воспитать. Познание ребёнка мира начинается с познания человека, а человек открывается в облике матери, отца и учителя. Каждое наше слово должно нести добро, справедливость, красоту. Здесь нет мелочей. «Одно ваше слово,- пишет В.А.Сухомлинский,- может разрушить в ребёнке веру в вас как воспитателя, внести смятение в детскую душу</w:t>
      </w:r>
      <w:proofErr w:type="gramStart"/>
      <w:r>
        <w:rPr>
          <w:sz w:val="36"/>
          <w:szCs w:val="36"/>
        </w:rPr>
        <w:t>.»</w:t>
      </w:r>
      <w:proofErr w:type="gramEnd"/>
    </w:p>
    <w:p w:rsidR="00974591" w:rsidRDefault="00974591" w:rsidP="00974591">
      <w:pPr>
        <w:rPr>
          <w:sz w:val="36"/>
          <w:szCs w:val="36"/>
        </w:rPr>
      </w:pPr>
      <w:r>
        <w:rPr>
          <w:sz w:val="36"/>
          <w:szCs w:val="36"/>
        </w:rPr>
        <w:t xml:space="preserve">   Не сваливай на детей свои собственные ошибки.</w:t>
      </w:r>
    </w:p>
    <w:p w:rsidR="00974591" w:rsidRDefault="00974591" w:rsidP="00974591">
      <w:pPr>
        <w:rPr>
          <w:sz w:val="36"/>
          <w:szCs w:val="36"/>
        </w:rPr>
      </w:pPr>
      <w:r>
        <w:rPr>
          <w:sz w:val="36"/>
          <w:szCs w:val="36"/>
        </w:rPr>
        <w:t xml:space="preserve">   Прежде чем оценивать интеллект ребёнка, определи сначала ту сферу его интересов, где он максимально раскрывает свои способности. Не можешь пробиться в эту сферу, не спеши с оценкой, повремени… Способности ребёнка не эквивалентны его успеваемости, даже «двоечник» может быть яркой личность</w:t>
      </w:r>
      <w:proofErr w:type="gramStart"/>
      <w:r>
        <w:rPr>
          <w:sz w:val="36"/>
          <w:szCs w:val="36"/>
        </w:rPr>
        <w:t>ю(</w:t>
      </w:r>
      <w:proofErr w:type="gramEnd"/>
      <w:r>
        <w:rPr>
          <w:sz w:val="36"/>
          <w:szCs w:val="36"/>
        </w:rPr>
        <w:t>пример биографии великих людей, например А.С.Пушкин)</w:t>
      </w:r>
    </w:p>
    <w:p w:rsidR="00974591" w:rsidRDefault="00974591" w:rsidP="00974591">
      <w:pPr>
        <w:rPr>
          <w:sz w:val="36"/>
          <w:szCs w:val="36"/>
        </w:rPr>
      </w:pPr>
      <w:r>
        <w:rPr>
          <w:sz w:val="36"/>
          <w:szCs w:val="36"/>
        </w:rPr>
        <w:t xml:space="preserve">  Учитель! Будь добрым, общительным. Имей такт.</w:t>
      </w:r>
    </w:p>
    <w:p w:rsidR="00974591" w:rsidRDefault="00974591" w:rsidP="00974591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Вовлекай ученика в общий труд, вызывай у него радостное чувство движения вперёд. Иди не с предметом к детям, а вместе с детьми иди к предмету.</w:t>
      </w:r>
    </w:p>
    <w:p w:rsidR="00974591" w:rsidRDefault="00974591" w:rsidP="00974591">
      <w:pPr>
        <w:rPr>
          <w:sz w:val="36"/>
          <w:szCs w:val="36"/>
        </w:rPr>
      </w:pPr>
      <w:r>
        <w:rPr>
          <w:sz w:val="36"/>
          <w:szCs w:val="36"/>
        </w:rPr>
        <w:t xml:space="preserve">   Если ребёнку трудно учиться, дайте ему почувствовать, что он тоже может, как все, дайте ему почувствовать силу маленького успеха.</w:t>
      </w:r>
    </w:p>
    <w:p w:rsidR="00974591" w:rsidRDefault="00974591" w:rsidP="00974591">
      <w:pPr>
        <w:rPr>
          <w:sz w:val="36"/>
          <w:szCs w:val="36"/>
        </w:rPr>
      </w:pPr>
      <w:r>
        <w:rPr>
          <w:sz w:val="36"/>
          <w:szCs w:val="36"/>
        </w:rPr>
        <w:t xml:space="preserve">   Уметь надо слушать ребёнка, вести с ним диалог, помочь понять себя, выразить себя.</w:t>
      </w:r>
    </w:p>
    <w:p w:rsidR="00974591" w:rsidRDefault="00974591" w:rsidP="00974591">
      <w:pPr>
        <w:rPr>
          <w:sz w:val="36"/>
          <w:szCs w:val="36"/>
        </w:rPr>
      </w:pPr>
      <w:r>
        <w:rPr>
          <w:sz w:val="36"/>
          <w:szCs w:val="36"/>
        </w:rPr>
        <w:t xml:space="preserve">   Уважай человеческие достоинства ребёнка. Не принимай решений за него.    </w:t>
      </w:r>
    </w:p>
    <w:p w:rsidR="00974591" w:rsidRDefault="00974591" w:rsidP="00974591">
      <w:pPr>
        <w:rPr>
          <w:sz w:val="36"/>
          <w:szCs w:val="36"/>
        </w:rPr>
      </w:pPr>
      <w:r>
        <w:rPr>
          <w:sz w:val="36"/>
          <w:szCs w:val="36"/>
        </w:rPr>
        <w:t xml:space="preserve">   Не старайся видеть в ребёнке взрослого, себе подобного. Не удивляйся, как он не догадлив, не благодарен. Не забывай, что перед тобой ребёнок. </w:t>
      </w:r>
      <w:proofErr w:type="spellStart"/>
      <w:r>
        <w:rPr>
          <w:sz w:val="36"/>
          <w:szCs w:val="36"/>
        </w:rPr>
        <w:t>Януш</w:t>
      </w:r>
      <w:proofErr w:type="spellEnd"/>
      <w:r>
        <w:rPr>
          <w:sz w:val="36"/>
          <w:szCs w:val="36"/>
        </w:rPr>
        <w:t xml:space="preserve"> Корчак писал: «Мы играем с детьми кроплёными картами, слабости детского возраста бьём тузами взрослого мышления»</w:t>
      </w:r>
    </w:p>
    <w:p w:rsidR="00974591" w:rsidRDefault="00974591" w:rsidP="00974591">
      <w:pPr>
        <w:rPr>
          <w:sz w:val="36"/>
          <w:szCs w:val="36"/>
        </w:rPr>
      </w:pPr>
      <w:r>
        <w:rPr>
          <w:sz w:val="36"/>
          <w:szCs w:val="36"/>
        </w:rPr>
        <w:t xml:space="preserve">   Люби ребёнка, без этого </w:t>
      </w:r>
      <w:proofErr w:type="gramStart"/>
      <w:r>
        <w:rPr>
          <w:sz w:val="36"/>
          <w:szCs w:val="36"/>
        </w:rPr>
        <w:t>не возможно</w:t>
      </w:r>
      <w:proofErr w:type="gramEnd"/>
      <w:r>
        <w:rPr>
          <w:sz w:val="36"/>
          <w:szCs w:val="36"/>
        </w:rPr>
        <w:t xml:space="preserve"> воспитать гуманную душу в человеке.</w:t>
      </w:r>
    </w:p>
    <w:p w:rsidR="00974591" w:rsidRDefault="00974591" w:rsidP="00974591">
      <w:pPr>
        <w:rPr>
          <w:sz w:val="36"/>
          <w:szCs w:val="36"/>
        </w:rPr>
      </w:pPr>
      <w:r>
        <w:rPr>
          <w:sz w:val="36"/>
          <w:szCs w:val="36"/>
        </w:rPr>
        <w:t xml:space="preserve">  Очеловечь среду, в которой живёт ребёнок, обеспечь ему комфорт и равновесие.</w:t>
      </w:r>
    </w:p>
    <w:p w:rsidR="00974591" w:rsidRDefault="00974591" w:rsidP="00974591">
      <w:pPr>
        <w:rPr>
          <w:sz w:val="36"/>
          <w:szCs w:val="36"/>
        </w:rPr>
      </w:pPr>
      <w:r>
        <w:rPr>
          <w:sz w:val="36"/>
          <w:szCs w:val="36"/>
        </w:rPr>
        <w:t xml:space="preserve"> Не только приращивай знания, умения и навыки, но и превращай их в способности и возможности свободной деятельности.</w:t>
      </w:r>
    </w:p>
    <w:p w:rsidR="00974591" w:rsidRDefault="00974591" w:rsidP="00974591">
      <w:pPr>
        <w:rPr>
          <w:sz w:val="36"/>
          <w:szCs w:val="36"/>
        </w:rPr>
      </w:pPr>
      <w:r>
        <w:rPr>
          <w:sz w:val="36"/>
          <w:szCs w:val="36"/>
        </w:rPr>
        <w:t xml:space="preserve">   Будь требовательным. Требовательность, если она не имеет ничего общего с придирчивостью, предубеждённостью, мелочностью есть высшая мера уважения к человеку. К человеку надо подходить с оптимистической гипотезой пусть даже с некоторым риском ошибиться. </w:t>
      </w:r>
      <w:proofErr w:type="gramStart"/>
      <w:r>
        <w:rPr>
          <w:sz w:val="36"/>
          <w:szCs w:val="36"/>
        </w:rPr>
        <w:t>Проектируя  в ученике положительное и опираясь на него, делая ставку на доверие, педагог тем самым приводит в движение готовность человека заниматься самовоспитанием.</w:t>
      </w:r>
      <w:proofErr w:type="gramEnd"/>
      <w:r>
        <w:rPr>
          <w:sz w:val="36"/>
          <w:szCs w:val="36"/>
        </w:rPr>
        <w:t xml:space="preserve"> (А.С. Макаренко)</w:t>
      </w:r>
    </w:p>
    <w:p w:rsidR="00974591" w:rsidRDefault="00974591" w:rsidP="00974591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974591" w:rsidRPr="00784B3D" w:rsidRDefault="00974591" w:rsidP="00974591">
      <w:pPr>
        <w:rPr>
          <w:sz w:val="36"/>
          <w:szCs w:val="36"/>
        </w:rPr>
      </w:pPr>
    </w:p>
    <w:p w:rsidR="00974591" w:rsidRDefault="00974591" w:rsidP="00974591">
      <w:pPr>
        <w:rPr>
          <w:sz w:val="36"/>
          <w:szCs w:val="36"/>
        </w:rPr>
      </w:pPr>
    </w:p>
    <w:p w:rsidR="00974591" w:rsidRPr="00784B3D" w:rsidRDefault="00974591" w:rsidP="00974591">
      <w:pPr>
        <w:rPr>
          <w:sz w:val="32"/>
          <w:szCs w:val="32"/>
        </w:rPr>
      </w:pPr>
      <w:r w:rsidRPr="00784B3D">
        <w:rPr>
          <w:sz w:val="32"/>
          <w:szCs w:val="32"/>
        </w:rPr>
        <w:t xml:space="preserve">Литература: </w:t>
      </w:r>
      <w:proofErr w:type="spellStart"/>
      <w:r w:rsidRPr="00784B3D">
        <w:rPr>
          <w:sz w:val="32"/>
          <w:szCs w:val="32"/>
        </w:rPr>
        <w:t>Ш.А.Амонашвили</w:t>
      </w:r>
      <w:proofErr w:type="spellEnd"/>
      <w:r w:rsidRPr="00784B3D">
        <w:rPr>
          <w:sz w:val="32"/>
          <w:szCs w:val="32"/>
        </w:rPr>
        <w:t xml:space="preserve"> «Здравствуйте дети»,  С.Соловейчик «Учение с </w:t>
      </w:r>
      <w:proofErr w:type="gramStart"/>
      <w:r w:rsidRPr="00784B3D">
        <w:rPr>
          <w:sz w:val="32"/>
          <w:szCs w:val="32"/>
        </w:rPr>
        <w:t>увлечением», ж</w:t>
      </w:r>
      <w:proofErr w:type="gramEnd"/>
      <w:r w:rsidRPr="00784B3D">
        <w:rPr>
          <w:sz w:val="32"/>
          <w:szCs w:val="32"/>
        </w:rPr>
        <w:t>. Начальная школа №2,2009г.</w:t>
      </w:r>
    </w:p>
    <w:p w:rsidR="005C6819" w:rsidRDefault="005C6819"/>
    <w:sectPr w:rsidR="005C6819" w:rsidSect="00E44275">
      <w:pgSz w:w="11906" w:h="16838"/>
      <w:pgMar w:top="567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591"/>
    <w:rsid w:val="005C6819"/>
    <w:rsid w:val="00974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591"/>
    <w:pPr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788</Words>
  <Characters>4496</Characters>
  <Application>Microsoft Office Word</Application>
  <DocSecurity>0</DocSecurity>
  <Lines>37</Lines>
  <Paragraphs>10</Paragraphs>
  <ScaleCrop>false</ScaleCrop>
  <Company>Prof</Company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dcterms:created xsi:type="dcterms:W3CDTF">2007-06-07T21:07:00Z</dcterms:created>
  <dcterms:modified xsi:type="dcterms:W3CDTF">2007-06-07T21:10:00Z</dcterms:modified>
</cp:coreProperties>
</file>