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36" w:rsidRPr="00BC2D8C" w:rsidRDefault="00FB1236" w:rsidP="00FB1236">
      <w:pPr>
        <w:jc w:val="center"/>
      </w:pPr>
      <w:r w:rsidRPr="00BC2D8C">
        <w:t>Государственное</w:t>
      </w:r>
      <w:r>
        <w:t xml:space="preserve"> Бюджетное </w:t>
      </w:r>
      <w:r w:rsidRPr="00BC2D8C">
        <w:t>Образовательное Учреждение</w:t>
      </w:r>
    </w:p>
    <w:p w:rsidR="00FB1236" w:rsidRPr="00BC2D8C" w:rsidRDefault="00FB1236" w:rsidP="00FB1236">
      <w:pPr>
        <w:jc w:val="center"/>
      </w:pPr>
      <w:r w:rsidRPr="00BC2D8C">
        <w:t xml:space="preserve"> Средняя Образовательная Школа № 201 </w:t>
      </w:r>
    </w:p>
    <w:p w:rsidR="00FB1236" w:rsidRPr="00BC2D8C" w:rsidRDefault="00FB1236" w:rsidP="00FB1236">
      <w:pPr>
        <w:jc w:val="center"/>
      </w:pPr>
      <w:r>
        <w:t>Фрунзенского района г</w:t>
      </w:r>
      <w:proofErr w:type="gramStart"/>
      <w:r>
        <w:t>.</w:t>
      </w:r>
      <w:r w:rsidRPr="00BC2D8C">
        <w:t>С</w:t>
      </w:r>
      <w:proofErr w:type="gramEnd"/>
      <w:r w:rsidRPr="00BC2D8C">
        <w:t>анкт-Петербурга</w:t>
      </w:r>
    </w:p>
    <w:p w:rsidR="00FB1236" w:rsidRDefault="00FB1236" w:rsidP="009779C7">
      <w:pPr>
        <w:spacing w:line="276" w:lineRule="auto"/>
        <w:jc w:val="center"/>
        <w:rPr>
          <w:color w:val="000000"/>
        </w:rPr>
      </w:pPr>
    </w:p>
    <w:p w:rsidR="009779C7" w:rsidRDefault="009779C7"/>
    <w:p w:rsidR="009779C7" w:rsidRDefault="009779C7"/>
    <w:p w:rsidR="00D235A8" w:rsidRDefault="00D235A8"/>
    <w:p w:rsidR="00D235A8" w:rsidRDefault="00D235A8"/>
    <w:p w:rsidR="009779C7" w:rsidRDefault="009779C7"/>
    <w:p w:rsidR="009779C7" w:rsidRPr="00E9076B" w:rsidRDefault="00E9076B" w:rsidP="009779C7">
      <w:pPr>
        <w:spacing w:line="276" w:lineRule="auto"/>
        <w:jc w:val="center"/>
        <w:rPr>
          <w:sz w:val="40"/>
          <w:szCs w:val="40"/>
        </w:rPr>
      </w:pPr>
      <w:r w:rsidRPr="00E9076B">
        <w:rPr>
          <w:b/>
          <w:sz w:val="40"/>
          <w:szCs w:val="40"/>
        </w:rPr>
        <w:t>Методическая разработка</w:t>
      </w:r>
    </w:p>
    <w:p w:rsidR="009779C7" w:rsidRDefault="00D235A8" w:rsidP="009779C7">
      <w:pPr>
        <w:jc w:val="center"/>
      </w:pPr>
      <w:r>
        <w:t>Мастер-класса</w:t>
      </w:r>
      <w:bookmarkStart w:id="0" w:name="_GoBack"/>
      <w:bookmarkEnd w:id="0"/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E9076B" w:rsidRDefault="009779C7" w:rsidP="009779C7">
      <w:pPr>
        <w:jc w:val="center"/>
      </w:pPr>
      <w:r>
        <w:t xml:space="preserve">Методика преподавания </w:t>
      </w:r>
    </w:p>
    <w:p w:rsidR="00E9076B" w:rsidRDefault="00E9076B" w:rsidP="00E9076B">
      <w:pPr>
        <w:jc w:val="center"/>
      </w:pPr>
      <w:r>
        <w:t xml:space="preserve">историко-бытового </w:t>
      </w:r>
      <w:r w:rsidR="009779C7">
        <w:t xml:space="preserve">танца Вальс  </w:t>
      </w:r>
    </w:p>
    <w:p w:rsidR="009779C7" w:rsidRDefault="009779C7" w:rsidP="00E9076B">
      <w:pPr>
        <w:jc w:val="center"/>
      </w:pPr>
      <w:r>
        <w:t>на уроках ритмики</w:t>
      </w:r>
      <w:r w:rsidR="00E9076B">
        <w:t xml:space="preserve"> </w:t>
      </w:r>
      <w:r>
        <w:t>в начальной школе</w:t>
      </w:r>
    </w:p>
    <w:p w:rsidR="009779C7" w:rsidRDefault="009779C7" w:rsidP="009779C7">
      <w:pPr>
        <w:jc w:val="center"/>
      </w:pPr>
      <w:r>
        <w:t xml:space="preserve">   </w:t>
      </w: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right"/>
      </w:pPr>
      <w:r w:rsidRPr="0068444F">
        <w:t>Автор-составитель:</w:t>
      </w:r>
      <w:r>
        <w:t xml:space="preserve"> </w:t>
      </w:r>
    </w:p>
    <w:p w:rsidR="009779C7" w:rsidRDefault="009779C7" w:rsidP="009779C7">
      <w:pPr>
        <w:jc w:val="right"/>
      </w:pPr>
      <w:r w:rsidRPr="0068444F">
        <w:t>Педагог</w:t>
      </w:r>
      <w:r>
        <w:t xml:space="preserve"> дополнительного образования </w:t>
      </w:r>
    </w:p>
    <w:p w:rsidR="009779C7" w:rsidRDefault="009779C7" w:rsidP="009779C7">
      <w:pPr>
        <w:jc w:val="right"/>
        <w:rPr>
          <w:b/>
        </w:rPr>
      </w:pPr>
      <w:r>
        <w:t>высшей квалификационной категории</w:t>
      </w:r>
      <w:r w:rsidRPr="009779C7">
        <w:rPr>
          <w:b/>
        </w:rPr>
        <w:t xml:space="preserve"> </w:t>
      </w:r>
    </w:p>
    <w:p w:rsidR="009779C7" w:rsidRDefault="009779C7" w:rsidP="009779C7">
      <w:pPr>
        <w:jc w:val="right"/>
        <w:rPr>
          <w:b/>
        </w:rPr>
      </w:pPr>
      <w:r w:rsidRPr="0068444F">
        <w:rPr>
          <w:b/>
        </w:rPr>
        <w:t>Фагуник Виктория Еживна</w:t>
      </w:r>
      <w:r w:rsidR="00127C0E">
        <w:rPr>
          <w:b/>
        </w:rPr>
        <w:t>,</w:t>
      </w:r>
    </w:p>
    <w:p w:rsidR="00127C0E" w:rsidRPr="00127C0E" w:rsidRDefault="00127C0E" w:rsidP="009779C7">
      <w:pPr>
        <w:jc w:val="right"/>
      </w:pPr>
      <w:r w:rsidRPr="00127C0E">
        <w:t>ГБОУ СОШ №201 Фрунзенского района СПб</w:t>
      </w:r>
      <w:r>
        <w:t>.</w:t>
      </w:r>
    </w:p>
    <w:p w:rsidR="009779C7" w:rsidRDefault="009779C7" w:rsidP="009779C7"/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E9076B" w:rsidRDefault="00E9076B" w:rsidP="009779C7">
      <w:pPr>
        <w:jc w:val="center"/>
      </w:pPr>
    </w:p>
    <w:p w:rsidR="00E9076B" w:rsidRDefault="00E9076B" w:rsidP="009779C7">
      <w:pPr>
        <w:jc w:val="center"/>
      </w:pPr>
    </w:p>
    <w:p w:rsidR="00E9076B" w:rsidRDefault="00E9076B" w:rsidP="009779C7">
      <w:pPr>
        <w:jc w:val="center"/>
      </w:pPr>
    </w:p>
    <w:p w:rsidR="00E9076B" w:rsidRDefault="00E9076B" w:rsidP="009779C7">
      <w:pPr>
        <w:jc w:val="center"/>
      </w:pPr>
    </w:p>
    <w:p w:rsidR="00E9076B" w:rsidRDefault="00E9076B" w:rsidP="009779C7">
      <w:pPr>
        <w:jc w:val="center"/>
      </w:pPr>
    </w:p>
    <w:p w:rsidR="00E9076B" w:rsidRDefault="00E9076B" w:rsidP="00D235A8"/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</w:p>
    <w:p w:rsidR="009779C7" w:rsidRDefault="009779C7" w:rsidP="009779C7">
      <w:pPr>
        <w:jc w:val="center"/>
      </w:pPr>
      <w:r>
        <w:t>г. Санкт-Петербург,</w:t>
      </w:r>
    </w:p>
    <w:p w:rsidR="009779C7" w:rsidRDefault="009779C7" w:rsidP="009779C7">
      <w:pPr>
        <w:jc w:val="center"/>
      </w:pPr>
      <w:r>
        <w:t>2012г.</w:t>
      </w:r>
    </w:p>
    <w:p w:rsidR="009779C7" w:rsidRPr="00D235A8" w:rsidRDefault="00AA1212" w:rsidP="009779C7">
      <w:pPr>
        <w:jc w:val="center"/>
        <w:rPr>
          <w:sz w:val="20"/>
          <w:szCs w:val="20"/>
        </w:rPr>
      </w:pPr>
      <w:r w:rsidRPr="00D235A8">
        <w:rPr>
          <w:sz w:val="20"/>
          <w:szCs w:val="20"/>
        </w:rPr>
        <w:lastRenderedPageBreak/>
        <w:t xml:space="preserve">- 2 </w:t>
      </w:r>
      <w:r w:rsidR="00E9076B" w:rsidRPr="00D235A8">
        <w:rPr>
          <w:sz w:val="20"/>
          <w:szCs w:val="20"/>
        </w:rPr>
        <w:t>–</w:t>
      </w:r>
    </w:p>
    <w:p w:rsidR="00E9076B" w:rsidRDefault="001079BC" w:rsidP="00E9076B">
      <w:pPr>
        <w:rPr>
          <w:b/>
        </w:rPr>
      </w:pPr>
      <w:r w:rsidRPr="001079BC">
        <w:rPr>
          <w:b/>
        </w:rPr>
        <w:t>Цель методической разработки:</w:t>
      </w:r>
    </w:p>
    <w:p w:rsidR="00D235A8" w:rsidRDefault="00D235A8" w:rsidP="00D235A8">
      <w:pPr>
        <w:rPr>
          <w:sz w:val="16"/>
          <w:szCs w:val="16"/>
        </w:rPr>
      </w:pPr>
    </w:p>
    <w:p w:rsidR="00D235A8" w:rsidRDefault="00D235A8" w:rsidP="00D235A8">
      <w:r>
        <w:t>показать методику обучения  детей  младшего школьного возраста  основным движениям, позициям   и фигурам историко-бытового танца  Вальс.</w:t>
      </w:r>
    </w:p>
    <w:p w:rsidR="00D235A8" w:rsidRDefault="00D235A8" w:rsidP="00D235A8">
      <w:pPr>
        <w:rPr>
          <w:sz w:val="16"/>
          <w:szCs w:val="16"/>
        </w:rPr>
      </w:pPr>
    </w:p>
    <w:p w:rsidR="00D235A8" w:rsidRPr="00D235A8" w:rsidRDefault="00D235A8" w:rsidP="00D235A8">
      <w:r>
        <w:rPr>
          <w:b/>
        </w:rPr>
        <w:t>Задачи</w:t>
      </w:r>
      <w:r w:rsidRPr="008D43D2">
        <w:t>: обратить внимание педагогов на поэтапное</w:t>
      </w:r>
      <w:r>
        <w:t>, пошаговое</w:t>
      </w:r>
      <w:r w:rsidRPr="008D43D2">
        <w:t xml:space="preserve"> изучение материала, что имеет </w:t>
      </w:r>
      <w:proofErr w:type="gramStart"/>
      <w:r w:rsidRPr="008D43D2">
        <w:t>важное значение</w:t>
      </w:r>
      <w:proofErr w:type="gramEnd"/>
      <w:r w:rsidRPr="008D43D2">
        <w:t xml:space="preserve"> в дальнейшем </w:t>
      </w:r>
      <w:r>
        <w:t>составлении</w:t>
      </w:r>
      <w:r w:rsidRPr="008D43D2">
        <w:t xml:space="preserve"> танцевальных комбинаций.</w:t>
      </w:r>
    </w:p>
    <w:p w:rsidR="00D235A8" w:rsidRPr="00D235A8" w:rsidRDefault="00D235A8" w:rsidP="00D235A8">
      <w:pPr>
        <w:rPr>
          <w:b/>
        </w:rPr>
      </w:pPr>
      <w:r>
        <w:rPr>
          <w:b/>
        </w:rPr>
        <w:t xml:space="preserve">обучающие: </w:t>
      </w:r>
    </w:p>
    <w:p w:rsidR="00D235A8" w:rsidRPr="00107796" w:rsidRDefault="00D235A8" w:rsidP="00D235A8">
      <w:pPr>
        <w:rPr>
          <w:sz w:val="16"/>
          <w:szCs w:val="16"/>
        </w:rPr>
      </w:pPr>
      <w:r w:rsidRPr="00107796">
        <w:t>- познакомить с историей возникновения Вальса;</w:t>
      </w:r>
    </w:p>
    <w:p w:rsidR="00D235A8" w:rsidRDefault="00D235A8" w:rsidP="00D235A8">
      <w:r>
        <w:t>- обучить исполнению движений основного шага вальсовой дорожки;</w:t>
      </w:r>
    </w:p>
    <w:p w:rsidR="00D235A8" w:rsidRDefault="00D235A8" w:rsidP="00D235A8">
      <w:r>
        <w:t>- основных движений и позиций танца;</w:t>
      </w:r>
    </w:p>
    <w:p w:rsidR="00D235A8" w:rsidRDefault="00D235A8" w:rsidP="00D235A8">
      <w:r>
        <w:t>- правильному использованию танцевальной терминологии;</w:t>
      </w:r>
    </w:p>
    <w:p w:rsidR="00D235A8" w:rsidRDefault="00D235A8" w:rsidP="00D235A8">
      <w:r>
        <w:t xml:space="preserve">- научить различать основные виды Вальса, видеть особенности каждого; </w:t>
      </w:r>
    </w:p>
    <w:p w:rsidR="00D235A8" w:rsidRPr="00D235A8" w:rsidRDefault="00D235A8" w:rsidP="00D235A8">
      <w:r>
        <w:t>- приучать к сотворчеству.</w:t>
      </w:r>
    </w:p>
    <w:p w:rsidR="00D235A8" w:rsidRPr="00D235A8" w:rsidRDefault="00D235A8" w:rsidP="00D235A8">
      <w:pPr>
        <w:rPr>
          <w:b/>
        </w:rPr>
      </w:pPr>
      <w:r>
        <w:rPr>
          <w:b/>
        </w:rPr>
        <w:t xml:space="preserve">развивающие: </w:t>
      </w:r>
    </w:p>
    <w:p w:rsidR="00D235A8" w:rsidRDefault="00D235A8" w:rsidP="00D235A8">
      <w:r>
        <w:t>- развивать педагогические навыки;</w:t>
      </w:r>
    </w:p>
    <w:p w:rsidR="00D235A8" w:rsidRDefault="00D235A8" w:rsidP="00D235A8">
      <w:r>
        <w:t>- художественное воображение;</w:t>
      </w:r>
    </w:p>
    <w:p w:rsidR="00D235A8" w:rsidRDefault="00D235A8" w:rsidP="00D235A8">
      <w:r>
        <w:t>- совершенствовать танцевальные навыки;</w:t>
      </w:r>
    </w:p>
    <w:p w:rsidR="00D235A8" w:rsidRDefault="00D235A8" w:rsidP="00D235A8">
      <w:r>
        <w:t>- творческие способности;</w:t>
      </w:r>
    </w:p>
    <w:p w:rsidR="00D235A8" w:rsidRPr="00D235A8" w:rsidRDefault="00D235A8" w:rsidP="00D235A8">
      <w:r>
        <w:t>- развивать чувство ритма, стиля и вкуса.</w:t>
      </w:r>
    </w:p>
    <w:p w:rsidR="00D235A8" w:rsidRPr="00D235A8" w:rsidRDefault="00D235A8" w:rsidP="00D235A8">
      <w:pPr>
        <w:rPr>
          <w:b/>
        </w:rPr>
      </w:pPr>
      <w:r>
        <w:rPr>
          <w:b/>
        </w:rPr>
        <w:t>воспитывающие:</w:t>
      </w:r>
    </w:p>
    <w:p w:rsidR="00D235A8" w:rsidRDefault="00D235A8" w:rsidP="00D235A8">
      <w:r>
        <w:rPr>
          <w:b/>
        </w:rPr>
        <w:t xml:space="preserve">- </w:t>
      </w:r>
      <w:r>
        <w:t>пробуждать любовь к прекрасному искусству танца;</w:t>
      </w:r>
    </w:p>
    <w:p w:rsidR="00D235A8" w:rsidRDefault="00D235A8" w:rsidP="00D235A8">
      <w:r>
        <w:t>- расширять кругозор;</w:t>
      </w:r>
    </w:p>
    <w:p w:rsidR="00D235A8" w:rsidRPr="00D235A8" w:rsidRDefault="00D235A8" w:rsidP="00D235A8">
      <w:r>
        <w:t>- повышать культурный  и интеллектуальный уровень.</w:t>
      </w:r>
    </w:p>
    <w:p w:rsidR="00D235A8" w:rsidRPr="00D235A8" w:rsidRDefault="00D235A8" w:rsidP="00D235A8">
      <w:pPr>
        <w:rPr>
          <w:b/>
        </w:rPr>
      </w:pPr>
      <w:r w:rsidRPr="00E53250">
        <w:rPr>
          <w:b/>
        </w:rPr>
        <w:t>оздоровительные:</w:t>
      </w:r>
      <w:r>
        <w:rPr>
          <w:b/>
        </w:rPr>
        <w:t xml:space="preserve"> </w:t>
      </w:r>
    </w:p>
    <w:p w:rsidR="00D235A8" w:rsidRDefault="00D235A8" w:rsidP="00D235A8">
      <w:r>
        <w:rPr>
          <w:b/>
        </w:rPr>
        <w:t xml:space="preserve"> </w:t>
      </w:r>
      <w:r w:rsidRPr="00E53250">
        <w:t>-</w:t>
      </w:r>
      <w:r>
        <w:t xml:space="preserve"> </w:t>
      </w:r>
      <w:r w:rsidRPr="00E53250">
        <w:t>активация эмоциональной активности;</w:t>
      </w:r>
    </w:p>
    <w:p w:rsidR="00D235A8" w:rsidRDefault="00D235A8" w:rsidP="00D235A8">
      <w:r>
        <w:t>- укрепление костно-мышечного аппарата;</w:t>
      </w:r>
    </w:p>
    <w:p w:rsidR="00D235A8" w:rsidRDefault="00D235A8" w:rsidP="00D235A8">
      <w:r>
        <w:t>- развитие координации движений и гибкости;</w:t>
      </w:r>
    </w:p>
    <w:p w:rsidR="00D235A8" w:rsidRDefault="00D235A8" w:rsidP="00D235A8">
      <w:r>
        <w:t>- развитие психофизических особенностей, способствующих успешной  самореализации;</w:t>
      </w:r>
    </w:p>
    <w:p w:rsidR="00D235A8" w:rsidRDefault="00D235A8" w:rsidP="00D235A8">
      <w:r>
        <w:t>- укрепление психологического и физического здоровья.</w:t>
      </w:r>
    </w:p>
    <w:p w:rsidR="00D235A8" w:rsidRPr="00D235A8" w:rsidRDefault="00D235A8" w:rsidP="00D235A8">
      <w:pPr>
        <w:rPr>
          <w:b/>
        </w:rPr>
      </w:pPr>
      <w:r>
        <w:rPr>
          <w:b/>
        </w:rPr>
        <w:t>Методы и приёмы</w:t>
      </w:r>
    </w:p>
    <w:p w:rsidR="00D235A8" w:rsidRPr="00CD6F99" w:rsidRDefault="00D235A8" w:rsidP="00D235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6F99">
        <w:rPr>
          <w:rFonts w:ascii="Times New Roman" w:hAnsi="Times New Roman" w:cs="Times New Roman"/>
          <w:sz w:val="28"/>
          <w:szCs w:val="28"/>
        </w:rPr>
        <w:t>Мотивации и эмоционального стимулирования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5A8" w:rsidRDefault="00D235A8" w:rsidP="00D235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доброжелательность; поощрение; установка на успех.</w:t>
      </w:r>
    </w:p>
    <w:p w:rsidR="00D235A8" w:rsidRDefault="00D235A8" w:rsidP="00D235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Наглядный</w:t>
      </w:r>
    </w:p>
    <w:p w:rsidR="00D235A8" w:rsidRPr="00D235A8" w:rsidRDefault="00D235A8" w:rsidP="00D235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презентации по истории танца.</w:t>
      </w:r>
    </w:p>
    <w:p w:rsidR="00D235A8" w:rsidRPr="00CD6F99" w:rsidRDefault="00D235A8" w:rsidP="00D235A8">
      <w:r>
        <w:t xml:space="preserve">     </w:t>
      </w:r>
      <w:r>
        <w:tab/>
        <w:t>3. Организации практической деятельности:</w:t>
      </w:r>
    </w:p>
    <w:p w:rsidR="00D235A8" w:rsidRDefault="00D235A8" w:rsidP="00D235A8">
      <w:pPr>
        <w:ind w:left="708"/>
      </w:pPr>
      <w:r>
        <w:t xml:space="preserve">- </w:t>
      </w:r>
      <w:proofErr w:type="gramStart"/>
      <w:r>
        <w:t>словесный</w:t>
      </w:r>
      <w:proofErr w:type="gramEnd"/>
      <w:r>
        <w:t xml:space="preserve"> (разъяснение правил исполнения движений);</w:t>
      </w:r>
    </w:p>
    <w:p w:rsidR="00D235A8" w:rsidRDefault="00D235A8" w:rsidP="00D235A8">
      <w:pPr>
        <w:ind w:firstLine="708"/>
      </w:pPr>
      <w:r>
        <w:t>- наглядный показ движений и манеры их исполнения;</w:t>
      </w:r>
    </w:p>
    <w:p w:rsidR="00D235A8" w:rsidRPr="00FB1236" w:rsidRDefault="00D235A8" w:rsidP="00D235A8">
      <w:pPr>
        <w:ind w:left="708"/>
      </w:pPr>
      <w:r>
        <w:t>- привлечение творческой инициативы  в создании танцевальных комбинаций.</w:t>
      </w:r>
    </w:p>
    <w:p w:rsidR="00D235A8" w:rsidRDefault="00D235A8" w:rsidP="00D235A8">
      <w:r>
        <w:t xml:space="preserve">     </w:t>
      </w:r>
      <w:r>
        <w:tab/>
        <w:t>4. Метод контроля и коррекции:</w:t>
      </w:r>
    </w:p>
    <w:p w:rsidR="00D235A8" w:rsidRDefault="00D235A8" w:rsidP="00D235A8">
      <w:r>
        <w:t xml:space="preserve">          - наблюдение;</w:t>
      </w:r>
    </w:p>
    <w:p w:rsidR="00D235A8" w:rsidRDefault="00D235A8" w:rsidP="00D235A8">
      <w:pPr>
        <w:jc w:val="center"/>
        <w:rPr>
          <w:sz w:val="20"/>
          <w:szCs w:val="20"/>
        </w:rPr>
      </w:pPr>
    </w:p>
    <w:p w:rsidR="00D235A8" w:rsidRPr="00D235A8" w:rsidRDefault="00D235A8" w:rsidP="00D235A8">
      <w:pPr>
        <w:jc w:val="center"/>
        <w:rPr>
          <w:sz w:val="20"/>
          <w:szCs w:val="20"/>
        </w:rPr>
      </w:pPr>
      <w:r w:rsidRPr="00D235A8">
        <w:rPr>
          <w:sz w:val="20"/>
          <w:szCs w:val="20"/>
        </w:rPr>
        <w:lastRenderedPageBreak/>
        <w:t>- 3 -</w:t>
      </w:r>
    </w:p>
    <w:p w:rsidR="00D235A8" w:rsidRDefault="00D235A8" w:rsidP="00D235A8">
      <w:r>
        <w:tab/>
        <w:t>- контроль педагога;</w:t>
      </w:r>
    </w:p>
    <w:p w:rsidR="00D235A8" w:rsidRDefault="00D235A8" w:rsidP="00D235A8">
      <w:r>
        <w:tab/>
        <w:t>- самоконтроль;</w:t>
      </w:r>
    </w:p>
    <w:p w:rsidR="00D235A8" w:rsidRDefault="00D235A8" w:rsidP="00D235A8">
      <w:r>
        <w:tab/>
        <w:t>- рефлексия;</w:t>
      </w:r>
    </w:p>
    <w:p w:rsidR="00D235A8" w:rsidRPr="00FB1236" w:rsidRDefault="00D235A8" w:rsidP="00D235A8">
      <w:r>
        <w:tab/>
        <w:t>- подведение итогов.</w:t>
      </w:r>
    </w:p>
    <w:p w:rsidR="00D235A8" w:rsidRPr="00FB1236" w:rsidRDefault="00D235A8" w:rsidP="00D235A8">
      <w:pPr>
        <w:rPr>
          <w:b/>
        </w:rPr>
      </w:pPr>
      <w:r>
        <w:rPr>
          <w:b/>
        </w:rPr>
        <w:t>Ожидаемые результаты</w:t>
      </w:r>
    </w:p>
    <w:p w:rsidR="00D235A8" w:rsidRDefault="00D235A8" w:rsidP="00D235A8">
      <w:r>
        <w:t xml:space="preserve">-  слушатели познакомятся с методикой  преподавания Вальса; </w:t>
      </w:r>
    </w:p>
    <w:p w:rsidR="00D235A8" w:rsidRDefault="00D235A8" w:rsidP="00D235A8">
      <w:r>
        <w:t>- овладеют основным шагом вальсовой дорожки и основными фигурами;</w:t>
      </w:r>
    </w:p>
    <w:p w:rsidR="00D235A8" w:rsidRDefault="00D235A8" w:rsidP="00D235A8">
      <w:r>
        <w:t>- усовершенствуют свои танцевальные навыки;</w:t>
      </w:r>
    </w:p>
    <w:p w:rsidR="00D235A8" w:rsidRPr="00FB1236" w:rsidRDefault="00D235A8" w:rsidP="00D235A8">
      <w:r>
        <w:t>-  продемонстрируют выразительное   исполнение предложенной  танцевальной комбинации.</w:t>
      </w:r>
    </w:p>
    <w:p w:rsidR="00D235A8" w:rsidRPr="00FB1236" w:rsidRDefault="00D235A8" w:rsidP="00D235A8">
      <w:pPr>
        <w:rPr>
          <w:b/>
        </w:rPr>
      </w:pPr>
      <w:r>
        <w:rPr>
          <w:b/>
        </w:rPr>
        <w:t>Форма подведения итогов:</w:t>
      </w:r>
    </w:p>
    <w:p w:rsidR="00D235A8" w:rsidRDefault="00D235A8" w:rsidP="00D235A8">
      <w:r>
        <w:t>- оценка работы;</w:t>
      </w:r>
    </w:p>
    <w:p w:rsidR="00D235A8" w:rsidRDefault="00D235A8" w:rsidP="00D235A8">
      <w:r>
        <w:t>- поощрение за успешное выполнение заданий;</w:t>
      </w:r>
    </w:p>
    <w:p w:rsidR="00D235A8" w:rsidRPr="00FB1236" w:rsidRDefault="00D235A8" w:rsidP="00D235A8">
      <w:r>
        <w:t>- установка на дальнейшую успешную деятельность.</w:t>
      </w:r>
    </w:p>
    <w:p w:rsidR="00D235A8" w:rsidRPr="00FB1236" w:rsidRDefault="00D235A8" w:rsidP="00D235A8">
      <w:pPr>
        <w:rPr>
          <w:b/>
        </w:rPr>
      </w:pPr>
      <w:r>
        <w:rPr>
          <w:b/>
        </w:rPr>
        <w:t>Материально-техническое обеспечение занятий</w:t>
      </w:r>
    </w:p>
    <w:p w:rsidR="00D235A8" w:rsidRPr="00FB1236" w:rsidRDefault="00D235A8" w:rsidP="00D235A8">
      <w:r>
        <w:t xml:space="preserve">Мастер-класс  проводится в классе с деревянным полом, мультимедийной  и аудиоаппаратурой. Участники занимаются в удобной спортивной форме и обуви. </w:t>
      </w:r>
    </w:p>
    <w:p w:rsidR="00CA4DFC" w:rsidRPr="00FB1236" w:rsidRDefault="00D235A8" w:rsidP="00CA4DFC">
      <w:pPr>
        <w:rPr>
          <w:b/>
        </w:rPr>
      </w:pPr>
      <w:r>
        <w:rPr>
          <w:b/>
        </w:rPr>
        <w:t>План проведения урока:</w:t>
      </w:r>
    </w:p>
    <w:p w:rsidR="005916AC" w:rsidRPr="00FB1236" w:rsidRDefault="00CA4DFC" w:rsidP="00FB12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1236">
        <w:rPr>
          <w:rFonts w:ascii="Times New Roman" w:hAnsi="Times New Roman" w:cs="Times New Roman"/>
          <w:i/>
          <w:sz w:val="28"/>
          <w:szCs w:val="28"/>
        </w:rPr>
        <w:t>Подготовительная часть</w:t>
      </w:r>
    </w:p>
    <w:p w:rsidR="00112718" w:rsidRPr="00FB1236" w:rsidRDefault="00231329" w:rsidP="00CA4DFC">
      <w:pPr>
        <w:ind w:left="360"/>
      </w:pPr>
      <w:r>
        <w:t>Позволяет эмоционально настроить участников на творческий лад, пробудить интерес к изучению танца</w:t>
      </w:r>
      <w:r w:rsidR="00112718">
        <w:t>.</w:t>
      </w:r>
    </w:p>
    <w:p w:rsidR="005916AC" w:rsidRPr="00FB1236" w:rsidRDefault="005916AC" w:rsidP="005916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916AC">
        <w:rPr>
          <w:rFonts w:ascii="Times New Roman" w:hAnsi="Times New Roman" w:cs="Times New Roman"/>
          <w:sz w:val="28"/>
          <w:szCs w:val="28"/>
        </w:rPr>
        <w:t>Презентация по истории танца «Чудесный танец Вальс».</w:t>
      </w:r>
    </w:p>
    <w:p w:rsidR="00762A0C" w:rsidRPr="00FB1236" w:rsidRDefault="005916AC" w:rsidP="00762A0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B1236">
        <w:rPr>
          <w:rFonts w:ascii="Times New Roman" w:hAnsi="Times New Roman" w:cs="Times New Roman"/>
          <w:i/>
          <w:sz w:val="28"/>
          <w:szCs w:val="28"/>
        </w:rPr>
        <w:t>Основная (практическая) часть</w:t>
      </w:r>
    </w:p>
    <w:p w:rsidR="00762A0C" w:rsidRDefault="005916AC" w:rsidP="001127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6AC">
        <w:rPr>
          <w:rFonts w:ascii="Times New Roman" w:hAnsi="Times New Roman" w:cs="Times New Roman"/>
          <w:sz w:val="28"/>
          <w:szCs w:val="28"/>
        </w:rPr>
        <w:t>Поклон-приветствие всех участников мастер-класса.</w:t>
      </w:r>
    </w:p>
    <w:p w:rsidR="00762A0C" w:rsidRPr="00112718" w:rsidRDefault="00112718" w:rsidP="001127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опорно-двигательного аппарата.</w:t>
      </w:r>
    </w:p>
    <w:p w:rsidR="005916AC" w:rsidRDefault="005916AC" w:rsidP="001127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музыкальным сопровождением:</w:t>
      </w:r>
    </w:p>
    <w:p w:rsidR="00762A0C" w:rsidRDefault="00762A0C" w:rsidP="0011271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ритмического рисунка, музыкальный размер 3/4;</w:t>
      </w:r>
    </w:p>
    <w:p w:rsidR="00762A0C" w:rsidRDefault="00FB1236" w:rsidP="00FB1236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</w:t>
      </w:r>
      <w:r w:rsidR="00762A0C">
        <w:rPr>
          <w:rFonts w:ascii="Times New Roman" w:hAnsi="Times New Roman" w:cs="Times New Roman"/>
          <w:sz w:val="28"/>
          <w:szCs w:val="28"/>
        </w:rPr>
        <w:t>вание, простукивание руками</w:t>
      </w:r>
      <w:r w:rsidR="00112718">
        <w:rPr>
          <w:rFonts w:ascii="Times New Roman" w:hAnsi="Times New Roman" w:cs="Times New Roman"/>
          <w:sz w:val="28"/>
          <w:szCs w:val="28"/>
        </w:rPr>
        <w:t xml:space="preserve"> рисунка танца</w:t>
      </w:r>
      <w:r w:rsidR="00762A0C">
        <w:rPr>
          <w:rFonts w:ascii="Times New Roman" w:hAnsi="Times New Roman" w:cs="Times New Roman"/>
          <w:sz w:val="28"/>
          <w:szCs w:val="28"/>
        </w:rPr>
        <w:t>.</w:t>
      </w:r>
    </w:p>
    <w:p w:rsidR="00762A0C" w:rsidRDefault="00112718" w:rsidP="00112718">
      <w:pPr>
        <w:spacing w:line="276" w:lineRule="auto"/>
      </w:pPr>
      <w:r>
        <w:t>4</w:t>
      </w:r>
      <w:r w:rsidR="00762A0C">
        <w:t>. Линия танца:</w:t>
      </w:r>
    </w:p>
    <w:p w:rsidR="00762A0C" w:rsidRDefault="00762A0C" w:rsidP="00112718">
      <w:pPr>
        <w:spacing w:line="276" w:lineRule="auto"/>
      </w:pPr>
      <w:r>
        <w:t xml:space="preserve">     - направление движения по кругу в одну и другую стороны:</w:t>
      </w:r>
    </w:p>
    <w:p w:rsidR="00FB1236" w:rsidRDefault="00762A0C" w:rsidP="00112718">
      <w:pPr>
        <w:spacing w:line="276" w:lineRule="auto"/>
      </w:pPr>
      <w:r>
        <w:t xml:space="preserve">       по линии танца и против линии танца. </w:t>
      </w:r>
    </w:p>
    <w:p w:rsidR="00FB1236" w:rsidRPr="00FB1236" w:rsidRDefault="00112718" w:rsidP="00112718">
      <w:pPr>
        <w:spacing w:line="276" w:lineRule="auto"/>
      </w:pPr>
      <w:r>
        <w:t>5</w:t>
      </w:r>
      <w:r w:rsidR="00762A0C">
        <w:t>.  Изучение основного шага:</w:t>
      </w:r>
    </w:p>
    <w:p w:rsidR="00762A0C" w:rsidRDefault="00762A0C" w:rsidP="00112718">
      <w:pPr>
        <w:spacing w:line="276" w:lineRule="auto"/>
        <w:ind w:left="405"/>
      </w:pPr>
      <w:r>
        <w:t xml:space="preserve">- </w:t>
      </w:r>
      <w:r w:rsidR="004B6502">
        <w:t>движение по линии танца лицом с правой ноги:  один д</w:t>
      </w:r>
      <w:r>
        <w:t>линный</w:t>
      </w:r>
      <w:r w:rsidR="00112718">
        <w:t xml:space="preserve"> скользящий шаг</w:t>
      </w:r>
      <w:r>
        <w:t xml:space="preserve"> (на раз), два коротких (два, три)</w:t>
      </w:r>
      <w:r w:rsidR="00940A46">
        <w:t>;</w:t>
      </w:r>
    </w:p>
    <w:p w:rsidR="00940A46" w:rsidRDefault="00762A0C" w:rsidP="00112718">
      <w:pPr>
        <w:spacing w:line="276" w:lineRule="auto"/>
        <w:ind w:left="405"/>
      </w:pPr>
      <w:r>
        <w:t xml:space="preserve">- </w:t>
      </w:r>
      <w:r w:rsidR="00112718">
        <w:t xml:space="preserve">длинный скользящий </w:t>
      </w:r>
      <w:r w:rsidR="00940A46">
        <w:t xml:space="preserve">шаг в круг (вперёд) правой ногой </w:t>
      </w:r>
      <w:r w:rsidR="00112718">
        <w:t>(</w:t>
      </w:r>
      <w:r w:rsidR="00940A46">
        <w:t>на раз</w:t>
      </w:r>
      <w:r w:rsidR="00112718">
        <w:t>)</w:t>
      </w:r>
      <w:r w:rsidR="00940A46">
        <w:t>;</w:t>
      </w:r>
    </w:p>
    <w:p w:rsidR="00940A46" w:rsidRDefault="00940A46" w:rsidP="00112718">
      <w:pPr>
        <w:spacing w:line="276" w:lineRule="auto"/>
        <w:ind w:left="405"/>
      </w:pPr>
      <w:r>
        <w:t>- два, три  - переступить на месте;</w:t>
      </w:r>
    </w:p>
    <w:p w:rsidR="00940A46" w:rsidRDefault="00940A46" w:rsidP="00112718">
      <w:pPr>
        <w:spacing w:line="276" w:lineRule="auto"/>
        <w:ind w:left="405"/>
      </w:pPr>
      <w:r>
        <w:t xml:space="preserve">- </w:t>
      </w:r>
      <w:r w:rsidR="00112718">
        <w:t xml:space="preserve">длинный скользящий </w:t>
      </w:r>
      <w:r>
        <w:t xml:space="preserve">шаг из круга (назад) левой ногой </w:t>
      </w:r>
      <w:r w:rsidR="00112718">
        <w:t>(</w:t>
      </w:r>
      <w:r>
        <w:t>на раз</w:t>
      </w:r>
      <w:r w:rsidR="00112718">
        <w:t>)</w:t>
      </w:r>
      <w:r>
        <w:t>;</w:t>
      </w:r>
    </w:p>
    <w:p w:rsidR="00940A46" w:rsidRDefault="00940A46" w:rsidP="00112718">
      <w:pPr>
        <w:spacing w:line="276" w:lineRule="auto"/>
        <w:ind w:left="405"/>
      </w:pPr>
      <w:r>
        <w:t>- два, три  - переступить на месте;</w:t>
      </w:r>
    </w:p>
    <w:p w:rsidR="00112718" w:rsidRDefault="00940A46" w:rsidP="00112718">
      <w:pPr>
        <w:spacing w:line="276" w:lineRule="auto"/>
        <w:ind w:left="405"/>
      </w:pPr>
      <w:r>
        <w:t xml:space="preserve">- движение по линии танца спиной с левой ноги: один длинный </w:t>
      </w:r>
      <w:r w:rsidR="00112718">
        <w:t xml:space="preserve">шаг </w:t>
      </w:r>
    </w:p>
    <w:p w:rsidR="00940A46" w:rsidRDefault="00940A46" w:rsidP="00112718">
      <w:pPr>
        <w:spacing w:line="276" w:lineRule="auto"/>
        <w:ind w:left="405"/>
      </w:pPr>
      <w:r>
        <w:t>(на раз), два коротких</w:t>
      </w:r>
      <w:r w:rsidR="00112718">
        <w:t xml:space="preserve"> шага</w:t>
      </w:r>
      <w:r>
        <w:t xml:space="preserve"> (два, три).</w:t>
      </w:r>
    </w:p>
    <w:p w:rsidR="004B6502" w:rsidRPr="00112718" w:rsidRDefault="004B6502" w:rsidP="00112718">
      <w:pPr>
        <w:spacing w:line="276" w:lineRule="auto"/>
        <w:rPr>
          <w:sz w:val="16"/>
          <w:szCs w:val="16"/>
        </w:rPr>
      </w:pPr>
    </w:p>
    <w:p w:rsidR="0039514E" w:rsidRPr="00FB1236" w:rsidRDefault="00112718" w:rsidP="00112718">
      <w:pPr>
        <w:spacing w:line="276" w:lineRule="auto"/>
      </w:pPr>
      <w:r>
        <w:t>6</w:t>
      </w:r>
      <w:r w:rsidR="004B6502">
        <w:t xml:space="preserve">. </w:t>
      </w:r>
      <w:r>
        <w:t>Вальсовая дорожк</w:t>
      </w:r>
      <w:r w:rsidR="00130A81">
        <w:t>а:</w:t>
      </w:r>
    </w:p>
    <w:p w:rsidR="00112718" w:rsidRDefault="00130A81" w:rsidP="00112718">
      <w:pPr>
        <w:spacing w:line="276" w:lineRule="auto"/>
      </w:pPr>
      <w:r>
        <w:t xml:space="preserve"> а. </w:t>
      </w:r>
      <w:r w:rsidR="00112718">
        <w:t>движение по линии танца с поворотом в правую сторону:</w:t>
      </w:r>
    </w:p>
    <w:p w:rsidR="00130A81" w:rsidRDefault="00130A81" w:rsidP="00112718">
      <w:pPr>
        <w:spacing w:line="276" w:lineRule="auto"/>
      </w:pPr>
      <w:r>
        <w:t xml:space="preserve">     -</w:t>
      </w:r>
      <w:r w:rsidR="00112718">
        <w:t xml:space="preserve"> </w:t>
      </w:r>
      <w:r>
        <w:t xml:space="preserve">на раз </w:t>
      </w:r>
      <w:r w:rsidR="0039514E">
        <w:t xml:space="preserve">- </w:t>
      </w:r>
      <w:r w:rsidR="00112718">
        <w:t>длинный скользящий шаг правой ног</w:t>
      </w:r>
      <w:r>
        <w:t>ой лицом по линии танца</w:t>
      </w:r>
      <w:r w:rsidR="00112718">
        <w:t xml:space="preserve">; </w:t>
      </w:r>
      <w:r>
        <w:t xml:space="preserve"> </w:t>
      </w:r>
    </w:p>
    <w:p w:rsidR="00130A81" w:rsidRDefault="00130A81" w:rsidP="00112718">
      <w:pPr>
        <w:spacing w:line="276" w:lineRule="auto"/>
      </w:pPr>
      <w:r>
        <w:t xml:space="preserve">     - </w:t>
      </w:r>
      <w:r w:rsidR="00112718">
        <w:t>два, три</w:t>
      </w:r>
      <w:r>
        <w:t xml:space="preserve"> – короткие шаги с поворотом на </w:t>
      </w:r>
      <w:r w:rsidR="0039514E">
        <w:t>180</w:t>
      </w:r>
      <w:r>
        <w:rPr>
          <w:vertAlign w:val="superscript"/>
        </w:rPr>
        <w:t>о</w:t>
      </w:r>
      <w:r>
        <w:t xml:space="preserve"> через правое плечо;</w:t>
      </w:r>
    </w:p>
    <w:p w:rsidR="00130A81" w:rsidRDefault="00130A81" w:rsidP="00112718">
      <w:pPr>
        <w:spacing w:line="276" w:lineRule="auto"/>
      </w:pPr>
      <w:r>
        <w:t xml:space="preserve">     - на раз длинный скользящий шаг левой ногой  спиной по линии танца;</w:t>
      </w:r>
    </w:p>
    <w:p w:rsidR="00130A81" w:rsidRDefault="00130A81" w:rsidP="00112718">
      <w:pPr>
        <w:spacing w:line="276" w:lineRule="auto"/>
      </w:pPr>
      <w:r>
        <w:t xml:space="preserve">     - два, три – короткие шаги с поворотом вправо</w:t>
      </w:r>
      <w:r w:rsidR="0039514E">
        <w:t xml:space="preserve"> на 180</w:t>
      </w:r>
      <w:r w:rsidR="0039514E">
        <w:rPr>
          <w:vertAlign w:val="superscript"/>
        </w:rPr>
        <w:t>о</w:t>
      </w:r>
      <w:r>
        <w:t>.</w:t>
      </w:r>
    </w:p>
    <w:p w:rsidR="00130A81" w:rsidRPr="00130A81" w:rsidRDefault="00130A81" w:rsidP="00112718">
      <w:pPr>
        <w:spacing w:line="276" w:lineRule="auto"/>
        <w:rPr>
          <w:sz w:val="16"/>
          <w:szCs w:val="16"/>
        </w:rPr>
      </w:pPr>
    </w:p>
    <w:p w:rsidR="00130A81" w:rsidRDefault="00130A81" w:rsidP="00112718">
      <w:pPr>
        <w:spacing w:line="276" w:lineRule="auto"/>
      </w:pPr>
      <w:r>
        <w:t xml:space="preserve"> </w:t>
      </w:r>
      <w:proofErr w:type="gramStart"/>
      <w:r>
        <w:t>б</w:t>
      </w:r>
      <w:proofErr w:type="gramEnd"/>
      <w:r>
        <w:t>. движение по квадрату с правой ноги и поворотом вправо</w:t>
      </w:r>
      <w:r w:rsidR="0039514E">
        <w:t>:</w:t>
      </w:r>
    </w:p>
    <w:p w:rsidR="0039514E" w:rsidRDefault="0039514E" w:rsidP="00112718">
      <w:pPr>
        <w:spacing w:line="276" w:lineRule="auto"/>
      </w:pPr>
      <w:r>
        <w:t xml:space="preserve">     - на раз - длинный скользящий шаг правой ногой лицом по линии танца;</w:t>
      </w:r>
    </w:p>
    <w:p w:rsidR="0039514E" w:rsidRDefault="0039514E" w:rsidP="00112718">
      <w:pPr>
        <w:spacing w:line="276" w:lineRule="auto"/>
      </w:pPr>
      <w:r>
        <w:t xml:space="preserve">     - два, три – короткие шаги с поворотом на 90</w:t>
      </w:r>
      <w:r>
        <w:rPr>
          <w:vertAlign w:val="superscript"/>
        </w:rPr>
        <w:t>о</w:t>
      </w:r>
      <w:r>
        <w:t xml:space="preserve"> вправо;</w:t>
      </w:r>
    </w:p>
    <w:p w:rsidR="0039514E" w:rsidRDefault="0039514E" w:rsidP="00112718">
      <w:pPr>
        <w:spacing w:line="276" w:lineRule="auto"/>
      </w:pPr>
      <w:r>
        <w:t xml:space="preserve">     - на раз – длинный скользящий шаг левой ногой спиной по линии танца;</w:t>
      </w:r>
    </w:p>
    <w:p w:rsidR="0039514E" w:rsidRDefault="0039514E" w:rsidP="00112718">
      <w:pPr>
        <w:spacing w:line="276" w:lineRule="auto"/>
      </w:pPr>
      <w:r>
        <w:t xml:space="preserve">     - два, три – короткие шаги с поворотом на 90</w:t>
      </w:r>
      <w:r>
        <w:rPr>
          <w:vertAlign w:val="superscript"/>
        </w:rPr>
        <w:t>о</w:t>
      </w:r>
      <w:r>
        <w:t xml:space="preserve"> вправо;</w:t>
      </w:r>
    </w:p>
    <w:p w:rsidR="0039514E" w:rsidRDefault="0039514E" w:rsidP="00112718">
      <w:pPr>
        <w:spacing w:line="276" w:lineRule="auto"/>
      </w:pPr>
      <w:r>
        <w:t xml:space="preserve">     - предложенные шаги с поворотом повторить два раза.</w:t>
      </w:r>
    </w:p>
    <w:p w:rsidR="0039514E" w:rsidRDefault="0039514E" w:rsidP="00112718">
      <w:pPr>
        <w:spacing w:line="276" w:lineRule="auto"/>
        <w:rPr>
          <w:sz w:val="16"/>
          <w:szCs w:val="16"/>
        </w:rPr>
      </w:pPr>
    </w:p>
    <w:p w:rsidR="0039514E" w:rsidRDefault="0039514E" w:rsidP="00112718">
      <w:pPr>
        <w:spacing w:line="276" w:lineRule="auto"/>
      </w:pPr>
      <w:r>
        <w:t xml:space="preserve">в. движение по квадрату с левой ноги </w:t>
      </w:r>
      <w:r w:rsidR="00C557E2">
        <w:t xml:space="preserve">и </w:t>
      </w:r>
      <w:r>
        <w:t xml:space="preserve">поворотом </w:t>
      </w:r>
      <w:r w:rsidR="00C557E2">
        <w:t>влево</w:t>
      </w:r>
      <w:r>
        <w:t>:</w:t>
      </w:r>
    </w:p>
    <w:p w:rsidR="0039514E" w:rsidRPr="0039514E" w:rsidRDefault="0039514E" w:rsidP="00112718">
      <w:pPr>
        <w:spacing w:line="276" w:lineRule="auto"/>
      </w:pPr>
      <w:r>
        <w:t xml:space="preserve">     - на раз - длинный скользящий шаг левой  ногой лицом по линии танца;</w:t>
      </w:r>
    </w:p>
    <w:p w:rsidR="0039514E" w:rsidRDefault="0039514E" w:rsidP="0039514E">
      <w:pPr>
        <w:spacing w:line="276" w:lineRule="auto"/>
      </w:pPr>
      <w:r>
        <w:t xml:space="preserve">     - два, три – короткие шаги с поворотом на 90</w:t>
      </w:r>
      <w:r>
        <w:rPr>
          <w:vertAlign w:val="superscript"/>
        </w:rPr>
        <w:t>о</w:t>
      </w:r>
      <w:r>
        <w:t xml:space="preserve"> </w:t>
      </w:r>
      <w:r w:rsidR="00C557E2">
        <w:t>влево</w:t>
      </w:r>
      <w:r>
        <w:t>;</w:t>
      </w:r>
    </w:p>
    <w:p w:rsidR="00C557E2" w:rsidRPr="0039514E" w:rsidRDefault="00C557E2" w:rsidP="00C557E2">
      <w:pPr>
        <w:spacing w:line="276" w:lineRule="auto"/>
      </w:pPr>
      <w:r>
        <w:t xml:space="preserve">     - на раз - длинный скользящий шаг правой ногой спиной по линии танца;</w:t>
      </w:r>
    </w:p>
    <w:p w:rsidR="00C557E2" w:rsidRDefault="00C557E2" w:rsidP="00C557E2">
      <w:pPr>
        <w:spacing w:line="276" w:lineRule="auto"/>
      </w:pPr>
      <w:r>
        <w:t xml:space="preserve">     - два, три – короткие шаги с поворотом на 90</w:t>
      </w:r>
      <w:r>
        <w:rPr>
          <w:vertAlign w:val="superscript"/>
        </w:rPr>
        <w:t>о</w:t>
      </w:r>
      <w:r>
        <w:t xml:space="preserve"> влево;</w:t>
      </w:r>
    </w:p>
    <w:p w:rsidR="00C557E2" w:rsidRDefault="00C557E2" w:rsidP="00C557E2">
      <w:pPr>
        <w:spacing w:line="276" w:lineRule="auto"/>
      </w:pPr>
      <w:r>
        <w:t xml:space="preserve">     - предложенные шаги с поворотом повторить два раза.</w:t>
      </w:r>
    </w:p>
    <w:p w:rsidR="00C557E2" w:rsidRDefault="00C557E2" w:rsidP="00C557E2">
      <w:pPr>
        <w:spacing w:line="276" w:lineRule="auto"/>
        <w:rPr>
          <w:sz w:val="16"/>
          <w:szCs w:val="16"/>
        </w:rPr>
      </w:pPr>
    </w:p>
    <w:p w:rsidR="000F5C44" w:rsidRPr="00DA06E3" w:rsidRDefault="00C557E2" w:rsidP="00DA06E3">
      <w:pPr>
        <w:spacing w:line="276" w:lineRule="auto"/>
      </w:pPr>
      <w:r>
        <w:t>7. Шаг «Балянсе»:</w:t>
      </w:r>
    </w:p>
    <w:p w:rsidR="00C557E2" w:rsidRDefault="00C557E2" w:rsidP="00DA06E3">
      <w:pPr>
        <w:spacing w:line="276" w:lineRule="auto"/>
        <w:ind w:firstLine="708"/>
      </w:pPr>
      <w:r>
        <w:t>В переводе с французского языка обозначает «маленькое покачивание»</w:t>
      </w:r>
      <w:r w:rsidR="00512AB5">
        <w:t>,</w:t>
      </w:r>
      <w:r w:rsidR="00DA06E3">
        <w:t xml:space="preserve"> </w:t>
      </w:r>
      <w:r w:rsidR="00512AB5">
        <w:t xml:space="preserve">движение исполняется с мягкими коленями и на </w:t>
      </w:r>
      <w:proofErr w:type="gramStart"/>
      <w:r w:rsidR="00263B14">
        <w:t>низких</w:t>
      </w:r>
      <w:proofErr w:type="gramEnd"/>
      <w:r w:rsidR="00512AB5">
        <w:t xml:space="preserve"> полупальцах:</w:t>
      </w:r>
    </w:p>
    <w:p w:rsidR="00C557E2" w:rsidRDefault="00C557E2" w:rsidP="00C557E2">
      <w:pPr>
        <w:spacing w:line="276" w:lineRule="auto"/>
      </w:pPr>
      <w:r>
        <w:t xml:space="preserve">    - ноги в третьей позиции, правая нога впереди;</w:t>
      </w:r>
    </w:p>
    <w:p w:rsidR="00C557E2" w:rsidRDefault="00C557E2" w:rsidP="00C557E2">
      <w:pPr>
        <w:spacing w:line="276" w:lineRule="auto"/>
      </w:pPr>
      <w:r>
        <w:t xml:space="preserve">    - на раз  –  длинный шаг правой нагой </w:t>
      </w:r>
      <w:r w:rsidR="00512AB5">
        <w:t xml:space="preserve">вправо боком </w:t>
      </w:r>
      <w:r>
        <w:t>по линии танца;</w:t>
      </w:r>
    </w:p>
    <w:p w:rsidR="00512AB5" w:rsidRPr="000F5C44" w:rsidRDefault="00C557E2" w:rsidP="000F5C44">
      <w:pPr>
        <w:spacing w:line="276" w:lineRule="auto"/>
      </w:pPr>
      <w:r>
        <w:t xml:space="preserve">    - два, три – переступить</w:t>
      </w:r>
      <w:r w:rsidR="00512AB5">
        <w:t xml:space="preserve"> по третьей позиции</w:t>
      </w:r>
      <w:r>
        <w:t xml:space="preserve"> на месте</w:t>
      </w:r>
      <w:r w:rsidR="00512AB5">
        <w:t xml:space="preserve"> левой ногой сзади;</w:t>
      </w:r>
    </w:p>
    <w:p w:rsidR="00512AB5" w:rsidRDefault="00512AB5" w:rsidP="00C557E2">
      <w:pPr>
        <w:spacing w:line="276" w:lineRule="auto"/>
      </w:pPr>
      <w:r>
        <w:t xml:space="preserve"> </w:t>
      </w:r>
      <w:r w:rsidR="00DA06E3">
        <w:t xml:space="preserve">   </w:t>
      </w:r>
      <w:r>
        <w:t>- на раз – длинный шаг левой ногой влево боком по линии танца;</w:t>
      </w:r>
    </w:p>
    <w:p w:rsidR="00512AB5" w:rsidRDefault="00512AB5" w:rsidP="00C557E2">
      <w:pPr>
        <w:spacing w:line="276" w:lineRule="auto"/>
      </w:pPr>
      <w:r>
        <w:t xml:space="preserve"> </w:t>
      </w:r>
      <w:r w:rsidR="00DA06E3">
        <w:t xml:space="preserve">   </w:t>
      </w:r>
      <w:r>
        <w:t>- два, три – переступить по третьей позиции на месте правой ногой сзади.</w:t>
      </w:r>
    </w:p>
    <w:p w:rsidR="00512AB5" w:rsidRPr="008D43D2" w:rsidRDefault="008D43D2" w:rsidP="008D43D2">
      <w:pPr>
        <w:spacing w:line="276" w:lineRule="auto"/>
        <w:jc w:val="center"/>
      </w:pPr>
      <w:r>
        <w:t>- 5 -</w:t>
      </w:r>
    </w:p>
    <w:p w:rsidR="00A41EF6" w:rsidRDefault="00DA06E3" w:rsidP="00A41EF6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109220</wp:posOffset>
            </wp:positionV>
            <wp:extent cx="2421890" cy="2286000"/>
            <wp:effectExtent l="19050" t="0" r="0" b="0"/>
            <wp:wrapSquare wrapText="bothSides"/>
            <wp:docPr id="10" name="Рисунок 10" descr="http://www.valsis.ru/images/stories/p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alsis.ru/images/stories/pp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AB5">
        <w:t xml:space="preserve">8. </w:t>
      </w:r>
      <w:r w:rsidR="00B013BC">
        <w:t>Позиция</w:t>
      </w:r>
      <w:r w:rsidR="00512AB5">
        <w:t xml:space="preserve"> в паре:</w:t>
      </w:r>
      <w:r w:rsidR="00D27BBE" w:rsidRPr="00D27BBE">
        <w:rPr>
          <w:rFonts w:ascii="Arial" w:hAnsi="Arial" w:cs="Arial"/>
          <w:color w:val="555555"/>
          <w:sz w:val="17"/>
          <w:szCs w:val="17"/>
        </w:rPr>
        <w:t xml:space="preserve"> </w:t>
      </w:r>
    </w:p>
    <w:p w:rsidR="00512AB5" w:rsidRDefault="00512AB5" w:rsidP="00C557E2">
      <w:pPr>
        <w:spacing w:line="276" w:lineRule="auto"/>
        <w:rPr>
          <w:sz w:val="16"/>
          <w:szCs w:val="16"/>
        </w:rPr>
      </w:pPr>
    </w:p>
    <w:p w:rsidR="00D27BBE" w:rsidRDefault="00263B14" w:rsidP="00263B14">
      <w:pPr>
        <w:spacing w:line="276" w:lineRule="auto"/>
      </w:pPr>
      <w:r>
        <w:t xml:space="preserve">    </w:t>
      </w:r>
      <w:r w:rsidR="00DA06E3">
        <w:t xml:space="preserve">     </w:t>
      </w:r>
      <w:r w:rsidR="00512AB5">
        <w:t>Партнеры стоят лицом друг к другу, один спиной, дугой лицом по линии танца.</w:t>
      </w:r>
      <w:r>
        <w:t xml:space="preserve"> Партнёр своей левой рукой держит партнёршу за правую руку с вытянутым локтем в сторону. Правой рукой поддерживает партнёршу со стороны спины «под лопатку», локоть приподнят и направлен в сторону. Левая рука </w:t>
      </w:r>
      <w:r>
        <w:lastRenderedPageBreak/>
        <w:t xml:space="preserve">партнёрши лежит на правом плече партнера, локоть приподнят, направлен в сторону. </w:t>
      </w:r>
    </w:p>
    <w:p w:rsidR="00512AB5" w:rsidRDefault="00263B14" w:rsidP="00263B14">
      <w:pPr>
        <w:spacing w:line="276" w:lineRule="auto"/>
      </w:pPr>
      <w:r>
        <w:t>Взгляды партнёров направлены друг на друга, слегка откинув корпус назад.</w:t>
      </w:r>
    </w:p>
    <w:p w:rsidR="00263B14" w:rsidRPr="00263B14" w:rsidRDefault="00263B14" w:rsidP="00C557E2">
      <w:pPr>
        <w:spacing w:line="276" w:lineRule="auto"/>
        <w:rPr>
          <w:sz w:val="16"/>
          <w:szCs w:val="16"/>
        </w:rPr>
      </w:pPr>
    </w:p>
    <w:p w:rsidR="00512AB5" w:rsidRDefault="00263B14" w:rsidP="00C557E2">
      <w:pPr>
        <w:spacing w:line="276" w:lineRule="auto"/>
      </w:pPr>
      <w:r>
        <w:t xml:space="preserve">9. Движение </w:t>
      </w:r>
      <w:r w:rsidR="00F722C7">
        <w:t>пары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r w:rsidR="00F722C7">
        <w:t xml:space="preserve">и против </w:t>
      </w:r>
      <w:r>
        <w:t>линии танца без поворота:</w:t>
      </w:r>
    </w:p>
    <w:p w:rsidR="001004CC" w:rsidRPr="001004CC" w:rsidRDefault="001004CC" w:rsidP="00C557E2">
      <w:pPr>
        <w:spacing w:line="276" w:lineRule="auto"/>
        <w:rPr>
          <w:sz w:val="16"/>
          <w:szCs w:val="16"/>
        </w:rPr>
      </w:pPr>
    </w:p>
    <w:p w:rsidR="00263B14" w:rsidRDefault="00263B14" w:rsidP="00C557E2">
      <w:pPr>
        <w:spacing w:line="276" w:lineRule="auto"/>
      </w:pPr>
      <w:r>
        <w:t>- партнёр следует спиной по линии танца, начиная движение с левой ноги;</w:t>
      </w:r>
    </w:p>
    <w:p w:rsidR="00263B14" w:rsidRDefault="00263B14" w:rsidP="00C557E2">
      <w:pPr>
        <w:spacing w:line="276" w:lineRule="auto"/>
      </w:pPr>
      <w:r>
        <w:t>- партнерша следует лицом по линии танца, начиная с правой ноги</w:t>
      </w:r>
      <w:r w:rsidR="00F722C7">
        <w:t>;</w:t>
      </w:r>
    </w:p>
    <w:p w:rsidR="00D27BBE" w:rsidRDefault="00F722C7" w:rsidP="00C557E2">
      <w:pPr>
        <w:spacing w:line="276" w:lineRule="auto"/>
      </w:pPr>
      <w:r>
        <w:t xml:space="preserve">- меняем направление движения: партнёрша спиной, партнёр лицом </w:t>
      </w:r>
    </w:p>
    <w:p w:rsidR="00F722C7" w:rsidRDefault="00F722C7" w:rsidP="00C557E2">
      <w:pPr>
        <w:spacing w:line="276" w:lineRule="auto"/>
      </w:pPr>
      <w:r>
        <w:t>по линии  танца.</w:t>
      </w:r>
    </w:p>
    <w:p w:rsidR="00F722C7" w:rsidRDefault="00F722C7" w:rsidP="00C557E2">
      <w:pPr>
        <w:spacing w:line="276" w:lineRule="auto"/>
        <w:rPr>
          <w:sz w:val="16"/>
          <w:szCs w:val="16"/>
        </w:rPr>
      </w:pPr>
    </w:p>
    <w:p w:rsidR="00F722C7" w:rsidRDefault="00F722C7" w:rsidP="00C557E2">
      <w:pPr>
        <w:spacing w:line="276" w:lineRule="auto"/>
      </w:pPr>
      <w:r>
        <w:t>10. Движение пары по</w:t>
      </w:r>
      <w:r w:rsidR="006B7218">
        <w:t xml:space="preserve"> большому</w:t>
      </w:r>
      <w:r>
        <w:t xml:space="preserve"> кругу </w:t>
      </w:r>
      <w:r w:rsidR="00B92BBE">
        <w:t>с</w:t>
      </w:r>
      <w:r>
        <w:t xml:space="preserve"> поворо</w:t>
      </w:r>
      <w:r w:rsidR="00B92BBE">
        <w:t>том вправо</w:t>
      </w:r>
      <w:r>
        <w:t>:</w:t>
      </w:r>
    </w:p>
    <w:p w:rsidR="00B92BBE" w:rsidRDefault="00B92BBE" w:rsidP="00C557E2">
      <w:pPr>
        <w:spacing w:line="276" w:lineRule="auto"/>
        <w:rPr>
          <w:sz w:val="16"/>
          <w:szCs w:val="16"/>
        </w:rPr>
      </w:pPr>
    </w:p>
    <w:p w:rsidR="00F722C7" w:rsidRDefault="00F722C7" w:rsidP="00C557E2">
      <w:pPr>
        <w:spacing w:line="276" w:lineRule="auto"/>
      </w:pPr>
      <w:r>
        <w:t>- пара начинает движение против часовой стрелки</w:t>
      </w:r>
      <w:r w:rsidR="00B92BBE">
        <w:t xml:space="preserve"> (по линии танца)</w:t>
      </w:r>
      <w:r>
        <w:t>;</w:t>
      </w:r>
    </w:p>
    <w:p w:rsidR="00F722C7" w:rsidRDefault="00F722C7" w:rsidP="00C557E2">
      <w:pPr>
        <w:spacing w:line="276" w:lineRule="auto"/>
      </w:pPr>
      <w:r>
        <w:t>- партнёр спиной по линии танца левой ногой и поворотом вправо</w:t>
      </w:r>
      <w:r w:rsidR="006B7218">
        <w:t xml:space="preserve"> на 180</w:t>
      </w:r>
      <w:r w:rsidR="006B7218">
        <w:rPr>
          <w:vertAlign w:val="superscript"/>
        </w:rPr>
        <w:t>о</w:t>
      </w:r>
      <w:r>
        <w:t xml:space="preserve">, </w:t>
      </w:r>
    </w:p>
    <w:p w:rsidR="00F722C7" w:rsidRPr="00F722C7" w:rsidRDefault="00F722C7" w:rsidP="00C557E2">
      <w:pPr>
        <w:spacing w:line="276" w:lineRule="auto"/>
      </w:pPr>
      <w:r>
        <w:t xml:space="preserve">- партнёрша </w:t>
      </w:r>
      <w:r w:rsidR="001004CC">
        <w:t xml:space="preserve">правой ногой </w:t>
      </w:r>
      <w:r>
        <w:t>лицом</w:t>
      </w:r>
      <w:r w:rsidR="001004CC">
        <w:t xml:space="preserve"> по линии танца и поворотом вправо</w:t>
      </w:r>
      <w:r w:rsidR="006B7218">
        <w:t xml:space="preserve"> на 180</w:t>
      </w:r>
      <w:r w:rsidR="006B7218">
        <w:rPr>
          <w:vertAlign w:val="superscript"/>
        </w:rPr>
        <w:t>о</w:t>
      </w:r>
      <w:r w:rsidR="001004CC">
        <w:t>.</w:t>
      </w:r>
    </w:p>
    <w:p w:rsidR="00C557E2" w:rsidRPr="006B7218" w:rsidRDefault="00C557E2" w:rsidP="00C557E2">
      <w:pPr>
        <w:spacing w:line="276" w:lineRule="auto"/>
        <w:rPr>
          <w:sz w:val="16"/>
          <w:szCs w:val="16"/>
        </w:rPr>
      </w:pPr>
    </w:p>
    <w:p w:rsidR="006B7218" w:rsidRDefault="006B7218" w:rsidP="006B7218">
      <w:pPr>
        <w:spacing w:line="276" w:lineRule="auto"/>
      </w:pPr>
      <w:r>
        <w:t>11. Движение пары по малому кругу (квадрату) с поворотом вправо:</w:t>
      </w:r>
    </w:p>
    <w:p w:rsidR="006B7218" w:rsidRDefault="006B7218" w:rsidP="006B7218">
      <w:pPr>
        <w:spacing w:line="276" w:lineRule="auto"/>
        <w:rPr>
          <w:sz w:val="16"/>
          <w:szCs w:val="16"/>
        </w:rPr>
      </w:pPr>
    </w:p>
    <w:p w:rsidR="006B7218" w:rsidRDefault="006B7218" w:rsidP="006B7218">
      <w:pPr>
        <w:spacing w:line="276" w:lineRule="auto"/>
      </w:pPr>
      <w:r>
        <w:t>- пара начинает движение против часовой стрелки (по линии танца);</w:t>
      </w:r>
    </w:p>
    <w:p w:rsidR="006B7218" w:rsidRDefault="006B7218" w:rsidP="006B7218">
      <w:pPr>
        <w:spacing w:line="276" w:lineRule="auto"/>
      </w:pPr>
      <w:r>
        <w:t>- партнёр спиной по линии танца левой ногой и поворотом вправо на 90</w:t>
      </w:r>
      <w:r>
        <w:rPr>
          <w:vertAlign w:val="superscript"/>
        </w:rPr>
        <w:t>о</w:t>
      </w:r>
      <w:r>
        <w:t xml:space="preserve">, </w:t>
      </w:r>
    </w:p>
    <w:p w:rsidR="00D27BBE" w:rsidRDefault="006B7218" w:rsidP="00112718">
      <w:pPr>
        <w:spacing w:line="276" w:lineRule="auto"/>
      </w:pPr>
      <w:r>
        <w:t>- партнёрша правой ногой лицом по линии танца и поворотом вправо на 90</w:t>
      </w:r>
      <w:r>
        <w:rPr>
          <w:vertAlign w:val="superscript"/>
        </w:rPr>
        <w:t>о</w:t>
      </w:r>
      <w:r>
        <w:t>.</w:t>
      </w:r>
    </w:p>
    <w:p w:rsidR="001E10F9" w:rsidRPr="001E10F9" w:rsidRDefault="001E10F9" w:rsidP="001E10F9">
      <w:pPr>
        <w:spacing w:line="276" w:lineRule="auto"/>
        <w:jc w:val="center"/>
        <w:rPr>
          <w:sz w:val="16"/>
          <w:szCs w:val="16"/>
        </w:rPr>
      </w:pPr>
    </w:p>
    <w:p w:rsidR="006B7218" w:rsidRDefault="006B7218" w:rsidP="00112718">
      <w:pPr>
        <w:spacing w:line="276" w:lineRule="auto"/>
      </w:pPr>
      <w:r>
        <w:t>12. Танцевальная композиция фигурного вальса:</w:t>
      </w:r>
    </w:p>
    <w:p w:rsidR="001E10F9" w:rsidRPr="001E10F9" w:rsidRDefault="001E10F9" w:rsidP="00112718">
      <w:pPr>
        <w:spacing w:line="276" w:lineRule="auto"/>
        <w:rPr>
          <w:sz w:val="16"/>
          <w:szCs w:val="16"/>
        </w:rPr>
      </w:pPr>
    </w:p>
    <w:p w:rsidR="006B7218" w:rsidRPr="001E10F9" w:rsidRDefault="006B7218" w:rsidP="001E10F9">
      <w:pPr>
        <w:spacing w:line="276" w:lineRule="auto"/>
      </w:pPr>
      <w:r>
        <w:t xml:space="preserve">- 1-4-й такт: шаг «Балянсе»  лицом друг к другу и боком по линии танца, </w:t>
      </w:r>
      <w:r w:rsidR="001E10F9">
        <w:t xml:space="preserve"> </w:t>
      </w:r>
      <w:r>
        <w:t>руки «лодочкой» вытянуты в стороны;</w:t>
      </w:r>
    </w:p>
    <w:p w:rsidR="006B7218" w:rsidRDefault="006B7218" w:rsidP="00112718">
      <w:pPr>
        <w:spacing w:line="276" w:lineRule="auto"/>
      </w:pPr>
      <w:r>
        <w:t xml:space="preserve">- </w:t>
      </w:r>
      <w:r w:rsidR="001E10F9">
        <w:t>5-</w:t>
      </w:r>
      <w:r w:rsidR="00C947B3">
        <w:t>6</w:t>
      </w:r>
      <w:r w:rsidR="001E10F9">
        <w:t xml:space="preserve">-й такты: </w:t>
      </w:r>
      <w:r w:rsidR="00A43CE0">
        <w:t xml:space="preserve">полуповорот </w:t>
      </w:r>
      <w:r w:rsidR="001E10F9">
        <w:t xml:space="preserve"> друг к другу спиной  основным шагом вальса вперёд-назад по линии танца, руки – из положения лодочка - за одну руку и обратно;</w:t>
      </w:r>
    </w:p>
    <w:p w:rsidR="00C947B3" w:rsidRDefault="00C947B3" w:rsidP="00112718">
      <w:pPr>
        <w:spacing w:line="276" w:lineRule="auto"/>
      </w:pPr>
      <w:r>
        <w:t xml:space="preserve">-7-8-й такты: </w:t>
      </w:r>
      <w:r w:rsidR="00FE7659">
        <w:t>поворот вокруг себя обоих партнёров по линии танца основным шагом, руки свободно</w:t>
      </w:r>
      <w:r>
        <w:t>;</w:t>
      </w:r>
    </w:p>
    <w:p w:rsidR="001E10F9" w:rsidRDefault="001E10F9" w:rsidP="00112718">
      <w:pPr>
        <w:spacing w:line="276" w:lineRule="auto"/>
      </w:pPr>
      <w:r>
        <w:t xml:space="preserve">- </w:t>
      </w:r>
      <w:r w:rsidR="00C947B3">
        <w:t>13-14</w:t>
      </w:r>
      <w:r>
        <w:t xml:space="preserve">-й такт: основной шаг навстречу друг к другу и обратно, </w:t>
      </w:r>
      <w:r w:rsidR="00C947B3">
        <w:t xml:space="preserve">партнёры держатся правыми руками, поднимая их </w:t>
      </w:r>
      <w:r>
        <w:t xml:space="preserve"> в положение «окошко»;</w:t>
      </w:r>
    </w:p>
    <w:p w:rsidR="00C947B3" w:rsidRDefault="00C947B3" w:rsidP="00112718">
      <w:pPr>
        <w:spacing w:line="276" w:lineRule="auto"/>
      </w:pPr>
      <w:r>
        <w:t>- 15-16-й такт: основной шаг навстречу друг к другу, поменяться местами, одновременно партнёрша проворачивается под рукой партнёра, исполняя основной шаг;</w:t>
      </w:r>
    </w:p>
    <w:p w:rsidR="00C947B3" w:rsidRDefault="00C947B3" w:rsidP="00112718">
      <w:pPr>
        <w:spacing w:line="276" w:lineRule="auto"/>
      </w:pPr>
      <w:r>
        <w:t>-</w:t>
      </w:r>
      <w:r w:rsidR="00FE7659">
        <w:t xml:space="preserve"> </w:t>
      </w:r>
      <w:r>
        <w:t>17-20-й такт: повторить 13-16</w:t>
      </w:r>
      <w:r w:rsidR="00FE7659">
        <w:t>-й такты;</w:t>
      </w:r>
    </w:p>
    <w:p w:rsidR="00FE7659" w:rsidRDefault="00FE7659" w:rsidP="00112718">
      <w:pPr>
        <w:spacing w:line="276" w:lineRule="auto"/>
      </w:pPr>
      <w:r>
        <w:t>- 21-28-й такт: движение пары в повороте по большому кругу;</w:t>
      </w:r>
    </w:p>
    <w:p w:rsidR="00FE7659" w:rsidRDefault="00FE7659" w:rsidP="00112718">
      <w:pPr>
        <w:spacing w:line="276" w:lineRule="auto"/>
      </w:pPr>
      <w:r>
        <w:t xml:space="preserve">- 29-32-й такт: движение пары в повороте по малому кругу </w:t>
      </w:r>
      <w:r w:rsidR="00A43CE0">
        <w:t>вправо;</w:t>
      </w:r>
    </w:p>
    <w:p w:rsidR="00A43CE0" w:rsidRDefault="00A43CE0" w:rsidP="00112718">
      <w:pPr>
        <w:spacing w:line="276" w:lineRule="auto"/>
      </w:pPr>
      <w:r>
        <w:t>- 33-34-й такт: движение пары в повороте по малому кругу влево.</w:t>
      </w:r>
    </w:p>
    <w:p w:rsidR="00A43CE0" w:rsidRDefault="00A43CE0" w:rsidP="00112718">
      <w:pPr>
        <w:spacing w:line="276" w:lineRule="auto"/>
      </w:pPr>
    </w:p>
    <w:p w:rsidR="00A43CE0" w:rsidRDefault="00A43CE0" w:rsidP="00A43CE0">
      <w:r w:rsidRPr="00A43CE0">
        <w:rPr>
          <w:lang w:val="en-US"/>
        </w:rPr>
        <w:lastRenderedPageBreak/>
        <w:t>III</w:t>
      </w:r>
      <w:r w:rsidRPr="000F5C44">
        <w:t xml:space="preserve">. </w:t>
      </w:r>
      <w:r>
        <w:t>Заключительная часть</w:t>
      </w:r>
    </w:p>
    <w:p w:rsidR="00A43CE0" w:rsidRDefault="00A43CE0" w:rsidP="00A43CE0">
      <w:pPr>
        <w:rPr>
          <w:sz w:val="16"/>
          <w:szCs w:val="16"/>
        </w:rPr>
      </w:pPr>
    </w:p>
    <w:p w:rsidR="00A43CE0" w:rsidRPr="00A43CE0" w:rsidRDefault="00A43CE0" w:rsidP="00A43CE0">
      <w:r>
        <w:t>- исполнение разученной танцевальной комбинации под музыку;</w:t>
      </w:r>
    </w:p>
    <w:p w:rsidR="00A43CE0" w:rsidRPr="00A43CE0" w:rsidRDefault="00A43CE0" w:rsidP="00A43CE0">
      <w:r>
        <w:t xml:space="preserve">- </w:t>
      </w:r>
      <w:r w:rsidRPr="00A43CE0">
        <w:t>подведение результатов занятия;</w:t>
      </w:r>
    </w:p>
    <w:p w:rsidR="00A43CE0" w:rsidRPr="00A43CE0" w:rsidRDefault="00A43CE0" w:rsidP="00A43CE0">
      <w:r>
        <w:t xml:space="preserve">- </w:t>
      </w:r>
      <w:r w:rsidRPr="00A43CE0">
        <w:t>оценивание достижений участников;</w:t>
      </w:r>
    </w:p>
    <w:p w:rsidR="00A43CE0" w:rsidRPr="00A43CE0" w:rsidRDefault="00A43CE0" w:rsidP="00A43CE0">
      <w:r>
        <w:t>-</w:t>
      </w:r>
      <w:r w:rsidRPr="00A43CE0">
        <w:t xml:space="preserve"> поклон всем участникам </w:t>
      </w:r>
      <w:r>
        <w:t>мастер-класса</w:t>
      </w:r>
      <w:r w:rsidRPr="00A43CE0">
        <w:t>.</w:t>
      </w:r>
    </w:p>
    <w:p w:rsidR="00A43CE0" w:rsidRPr="0056430D" w:rsidRDefault="00A43CE0" w:rsidP="00A43CE0">
      <w:pPr>
        <w:rPr>
          <w:sz w:val="16"/>
          <w:szCs w:val="16"/>
        </w:rPr>
      </w:pPr>
    </w:p>
    <w:p w:rsidR="001E10F9" w:rsidRDefault="008D43D2" w:rsidP="00112718">
      <w:pPr>
        <w:spacing w:line="276" w:lineRule="auto"/>
        <w:rPr>
          <w:b/>
        </w:rPr>
      </w:pPr>
      <w:r w:rsidRPr="008D43D2">
        <w:rPr>
          <w:b/>
        </w:rPr>
        <w:t>Методические рекомендации:</w:t>
      </w:r>
    </w:p>
    <w:p w:rsidR="009A5564" w:rsidRDefault="008D43D2" w:rsidP="009A5564">
      <w:pPr>
        <w:ind w:left="360"/>
      </w:pPr>
      <w:r>
        <w:t xml:space="preserve">1. </w:t>
      </w:r>
      <w:r w:rsidR="009A5564">
        <w:t>Начиная изучение историко-бытового танца Вальс,  педагогу необходимо пробудить интерес обучающихся, рассказать о его истории, особенностях исполнения и костюме, важности умения его исполнения в современных условиях.</w:t>
      </w:r>
    </w:p>
    <w:p w:rsidR="009A5564" w:rsidRDefault="009A5564" w:rsidP="009A5564">
      <w:pPr>
        <w:ind w:left="360"/>
      </w:pPr>
      <w:r>
        <w:t>2. Первично обязательно ознакомление с музыкальным сопровождением</w:t>
      </w:r>
      <w:r w:rsidR="00A53E27">
        <w:t>,</w:t>
      </w:r>
    </w:p>
    <w:p w:rsidR="00A53E27" w:rsidRDefault="00A53E27" w:rsidP="009A5564">
      <w:pPr>
        <w:ind w:left="360"/>
      </w:pPr>
      <w:r>
        <w:t xml:space="preserve">изучение ритмического рисунка, музыкального размера  </w:t>
      </w:r>
      <w:r w:rsidRPr="00A53E27">
        <w:t>¾</w:t>
      </w:r>
      <w:r>
        <w:t>.</w:t>
      </w:r>
    </w:p>
    <w:p w:rsidR="009A5564" w:rsidRPr="00FB1236" w:rsidRDefault="00A53E27" w:rsidP="009A5564">
      <w:pPr>
        <w:ind w:left="360"/>
      </w:pPr>
      <w:r>
        <w:t>3</w:t>
      </w:r>
      <w:r w:rsidR="009A5564">
        <w:t xml:space="preserve">.Начинать обучение от простого к </w:t>
      </w:r>
      <w:proofErr w:type="gramStart"/>
      <w:r w:rsidR="009A5564">
        <w:t>сложному</w:t>
      </w:r>
      <w:proofErr w:type="gramEnd"/>
      <w:r w:rsidR="009A5564">
        <w:t xml:space="preserve">, пошагово изучая основной шаг, движения и фигуры, что позволяет обучающимся легче и успешнее осваивать предлагаемый материал. </w:t>
      </w:r>
    </w:p>
    <w:p w:rsidR="008D43D2" w:rsidRPr="008D43D2" w:rsidRDefault="008D43D2" w:rsidP="00112718">
      <w:pPr>
        <w:spacing w:line="276" w:lineRule="auto"/>
      </w:pPr>
    </w:p>
    <w:sectPr w:rsidR="008D43D2" w:rsidRPr="008D43D2" w:rsidSect="0099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FDF"/>
    <w:multiLevelType w:val="hybridMultilevel"/>
    <w:tmpl w:val="01461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8FD"/>
    <w:multiLevelType w:val="hybridMultilevel"/>
    <w:tmpl w:val="E0826660"/>
    <w:lvl w:ilvl="0" w:tplc="1DC093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F4222"/>
    <w:multiLevelType w:val="hybridMultilevel"/>
    <w:tmpl w:val="45C40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317482"/>
    <w:multiLevelType w:val="hybridMultilevel"/>
    <w:tmpl w:val="EE62B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B31AB4"/>
    <w:multiLevelType w:val="hybridMultilevel"/>
    <w:tmpl w:val="230254AE"/>
    <w:lvl w:ilvl="0" w:tplc="AF1A0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D4D02"/>
    <w:multiLevelType w:val="hybridMultilevel"/>
    <w:tmpl w:val="E7CA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A7418"/>
    <w:multiLevelType w:val="hybridMultilevel"/>
    <w:tmpl w:val="D83038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AC065B7"/>
    <w:multiLevelType w:val="hybridMultilevel"/>
    <w:tmpl w:val="EFFEA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9D"/>
    <w:rsid w:val="000F5C44"/>
    <w:rsid w:val="001004CC"/>
    <w:rsid w:val="00107796"/>
    <w:rsid w:val="001079BC"/>
    <w:rsid w:val="00112718"/>
    <w:rsid w:val="00127C0E"/>
    <w:rsid w:val="00130A81"/>
    <w:rsid w:val="00142A2D"/>
    <w:rsid w:val="001E10F9"/>
    <w:rsid w:val="00231329"/>
    <w:rsid w:val="00263B14"/>
    <w:rsid w:val="002F148C"/>
    <w:rsid w:val="0039514E"/>
    <w:rsid w:val="004670B3"/>
    <w:rsid w:val="00486BC2"/>
    <w:rsid w:val="004A409A"/>
    <w:rsid w:val="004B6502"/>
    <w:rsid w:val="00512AB5"/>
    <w:rsid w:val="005916AC"/>
    <w:rsid w:val="006079C9"/>
    <w:rsid w:val="006B7218"/>
    <w:rsid w:val="00762A0C"/>
    <w:rsid w:val="007D7753"/>
    <w:rsid w:val="008D43D2"/>
    <w:rsid w:val="00940A46"/>
    <w:rsid w:val="009779C7"/>
    <w:rsid w:val="009945DC"/>
    <w:rsid w:val="0099799D"/>
    <w:rsid w:val="009A5564"/>
    <w:rsid w:val="00A0744D"/>
    <w:rsid w:val="00A41EF6"/>
    <w:rsid w:val="00A43CE0"/>
    <w:rsid w:val="00A53E27"/>
    <w:rsid w:val="00AA1212"/>
    <w:rsid w:val="00B013BC"/>
    <w:rsid w:val="00B92BBE"/>
    <w:rsid w:val="00C557E2"/>
    <w:rsid w:val="00C947B3"/>
    <w:rsid w:val="00CA4DFC"/>
    <w:rsid w:val="00D235A8"/>
    <w:rsid w:val="00D27BBE"/>
    <w:rsid w:val="00DA06E3"/>
    <w:rsid w:val="00E9076B"/>
    <w:rsid w:val="00F5070A"/>
    <w:rsid w:val="00F722C7"/>
    <w:rsid w:val="00FB1236"/>
    <w:rsid w:val="00FE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F214-0AE7-4F6C-92DA-97EAA56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11</cp:revision>
  <cp:lastPrinted>2012-04-18T08:03:00Z</cp:lastPrinted>
  <dcterms:created xsi:type="dcterms:W3CDTF">2012-04-16T06:59:00Z</dcterms:created>
  <dcterms:modified xsi:type="dcterms:W3CDTF">2015-10-21T18:24:00Z</dcterms:modified>
</cp:coreProperties>
</file>