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DA" w:rsidRDefault="008E168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"Речевое развитие </w:t>
      </w:r>
    </w:p>
    <w:p w:rsidR="00C64EDA" w:rsidRDefault="008E1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"Звуковая культура речи: звук  в,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ф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C64EDA" w:rsidRDefault="00C64EDA">
      <w:pPr>
        <w:rPr>
          <w:rFonts w:ascii="Calibri" w:eastAsia="Calibri" w:hAnsi="Calibri" w:cs="Calibri"/>
        </w:rPr>
      </w:pPr>
    </w:p>
    <w:p w:rsidR="00C64EDA" w:rsidRDefault="00C64EDA" w:rsidP="008E1686">
      <w:pPr>
        <w:pStyle w:val="a3"/>
        <w:rPr>
          <w:rFonts w:eastAsia="Calibri"/>
        </w:rPr>
      </w:pPr>
    </w:p>
    <w:p w:rsidR="00C64EDA" w:rsidRDefault="008E1686" w:rsidP="008E1686">
      <w:pPr>
        <w:pStyle w:val="a3"/>
        <w:rPr>
          <w:rFonts w:eastAsia="Calibri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Задачи.</w:t>
      </w:r>
    </w:p>
    <w:p w:rsidR="00C64EDA" w:rsidRDefault="008E1686" w:rsidP="008E1686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» - упражнять детей в отчетливом произношении звуков </w:t>
      </w:r>
      <w:r>
        <w:rPr>
          <w:rFonts w:ascii="Times New Roman" w:eastAsia="Times New Roman" w:hAnsi="Times New Roman" w:cs="Times New Roman"/>
          <w:i/>
          <w:sz w:val="28"/>
        </w:rPr>
        <w:t xml:space="preserve">ф, </w:t>
      </w:r>
      <w:r>
        <w:rPr>
          <w:rFonts w:ascii="Times New Roman" w:eastAsia="Times New Roman" w:hAnsi="Times New Roman" w:cs="Times New Roman"/>
          <w:i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(изолирова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ных, в словах); способствовать формированию интонационной выразител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ности речи.</w:t>
      </w:r>
    </w:p>
    <w:p w:rsidR="00C64EDA" w:rsidRDefault="008E1686" w:rsidP="008E1686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</w:rPr>
        <w:t>способствовать познавательному  развитию детей.</w:t>
      </w:r>
    </w:p>
    <w:p w:rsidR="00C64EDA" w:rsidRDefault="008E1686" w:rsidP="008E1686">
      <w:pPr>
        <w:pStyle w:val="a3"/>
        <w:jc w:val="both"/>
        <w:rPr>
          <w:rFonts w:eastAsia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«СК» - формировать  доброжелательные и  равноправные  отношения  ме</w:t>
      </w:r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 xml:space="preserve">ду </w:t>
      </w:r>
      <w:r>
        <w:rPr>
          <w:rFonts w:ascii="Times New Roman" w:eastAsia="Times New Roman" w:hAnsi="Times New Roman" w:cs="Times New Roman"/>
          <w:sz w:val="28"/>
        </w:rPr>
        <w:t>сверстниками.</w:t>
      </w:r>
    </w:p>
    <w:p w:rsidR="00C64EDA" w:rsidRPr="008E1686" w:rsidRDefault="008E1686" w:rsidP="008E168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Предварительная работа.</w:t>
      </w:r>
      <w:r>
        <w:rPr>
          <w:rFonts w:ascii="Times New Roman" w:eastAsia="Times New Roman" w:hAnsi="Times New Roman" w:cs="Times New Roman"/>
          <w:sz w:val="28"/>
        </w:rPr>
        <w:t xml:space="preserve"> Беседа</w:t>
      </w:r>
      <w:r>
        <w:rPr>
          <w:rFonts w:ascii="Times New Roman" w:eastAsia="Times New Roman" w:hAnsi="Times New Roman" w:cs="Times New Roman"/>
          <w:sz w:val="28"/>
        </w:rPr>
        <w:t xml:space="preserve"> о мышах: где живут, кого боятся.</w:t>
      </w:r>
    </w:p>
    <w:p w:rsidR="00C64EDA" w:rsidRDefault="008E1686" w:rsidP="008E168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Словарная работа.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Пищат, пуховые (подушк</w:t>
      </w:r>
      <w:r>
        <w:rPr>
          <w:rFonts w:ascii="Times New Roman" w:eastAsia="Times New Roman" w:hAnsi="Times New Roman" w:cs="Times New Roman"/>
          <w:sz w:val="28"/>
        </w:rPr>
        <w:t>и).</w:t>
      </w:r>
    </w:p>
    <w:p w:rsidR="00C64EDA" w:rsidRDefault="008E1686" w:rsidP="008E1686">
      <w:pPr>
        <w:pStyle w:val="a3"/>
        <w:rPr>
          <w:rFonts w:ascii="Courier New" w:eastAsia="Courier New" w:hAnsi="Courier New" w:cs="Courier New"/>
          <w:sz w:val="21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Возрас</w:t>
      </w:r>
      <w:r>
        <w:rPr>
          <w:rFonts w:ascii="Times New Roman" w:eastAsia="Times New Roman" w:hAnsi="Times New Roman" w:cs="Times New Roman"/>
          <w:b/>
          <w:i/>
          <w:sz w:val="28"/>
        </w:rPr>
        <w:t>т.</w:t>
      </w:r>
      <w:r>
        <w:rPr>
          <w:rFonts w:ascii="Times New Roman" w:eastAsia="Times New Roman" w:hAnsi="Times New Roman" w:cs="Times New Roman"/>
          <w:sz w:val="28"/>
        </w:rPr>
        <w:t xml:space="preserve"> Втора</w:t>
      </w:r>
      <w:r>
        <w:rPr>
          <w:rFonts w:ascii="Times New Roman" w:eastAsia="Times New Roman" w:hAnsi="Times New Roman" w:cs="Times New Roman"/>
          <w:sz w:val="28"/>
        </w:rPr>
        <w:t>я младшая группа.</w:t>
      </w:r>
    </w:p>
    <w:p w:rsidR="00C64EDA" w:rsidRDefault="00C64EDA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C64EDA" w:rsidRDefault="008E1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Источник.</w:t>
      </w:r>
      <w:r>
        <w:rPr>
          <w:rFonts w:ascii="Times New Roman" w:eastAsia="Times New Roman" w:hAnsi="Times New Roman" w:cs="Times New Roman"/>
          <w:sz w:val="28"/>
        </w:rPr>
        <w:t xml:space="preserve"> 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«Учусь говорить» Методические рекомендации для воспитателей, работающих по программе «Радуга»</w:t>
      </w:r>
      <w:r>
        <w:rPr>
          <w:rFonts w:ascii="Times New Roman" w:eastAsia="Times New Roman" w:hAnsi="Times New Roman" w:cs="Times New Roman"/>
          <w:sz w:val="28"/>
        </w:rPr>
        <w:t>: М. «Просвещение» 2004.-45с.</w:t>
      </w:r>
    </w:p>
    <w:p w:rsidR="00C64EDA" w:rsidRDefault="00C64E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4EDA" w:rsidRDefault="008E1686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Ход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C64EDA" w:rsidRDefault="008E16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Воспитатель, используя «волшебный кубик</w:t>
      </w:r>
      <w:r>
        <w:rPr>
          <w:rFonts w:ascii="Times New Roman" w:eastAsia="Times New Roman" w:hAnsi="Times New Roman" w:cs="Times New Roman"/>
          <w:sz w:val="28"/>
        </w:rPr>
        <w:t>», проговаривает с детьми знак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мые звукоподражания. Показывает ежика и знакомит ф (ф-ф-ф — песенка ежа). </w:t>
      </w:r>
    </w:p>
    <w:p w:rsidR="00C64EDA" w:rsidRDefault="008E168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«Заводные ежики»</w:t>
      </w:r>
    </w:p>
    <w:p w:rsidR="00C64EDA" w:rsidRDefault="008E1686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Педагог «заводит» ключиком всех желающих, и они поют песенку ежей. Воспитатель предлагает поиграть в игру «Ежик, хочешь молока?»</w:t>
      </w:r>
      <w:r>
        <w:rPr>
          <w:rFonts w:ascii="Times New Roman" w:eastAsia="Times New Roman" w:hAnsi="Times New Roman" w:cs="Times New Roman"/>
          <w:i/>
          <w:sz w:val="28"/>
        </w:rPr>
        <w:t xml:space="preserve"> (5–6 д</w:t>
      </w:r>
      <w:r>
        <w:rPr>
          <w:rFonts w:ascii="Times New Roman" w:eastAsia="Times New Roman" w:hAnsi="Times New Roman" w:cs="Times New Roman"/>
          <w:i/>
          <w:sz w:val="28"/>
        </w:rPr>
        <w:t>е</w:t>
      </w:r>
      <w:r>
        <w:rPr>
          <w:rFonts w:ascii="Times New Roman" w:eastAsia="Times New Roman" w:hAnsi="Times New Roman" w:cs="Times New Roman"/>
          <w:i/>
          <w:sz w:val="28"/>
        </w:rPr>
        <w:t xml:space="preserve">тей). Если на предложение педагога ребенок ф», ему предлагается молоко в блюдечке (воображаемая ситуация). Если ребенок отворачивается от блюдца, ему не наливают молока. </w:t>
      </w:r>
    </w:p>
    <w:p w:rsidR="00C64EDA" w:rsidRDefault="00C64EDA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64EDA" w:rsidRDefault="008E16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напоминает детям стихотворение Г. Сапгира «Кошка»: </w:t>
      </w:r>
    </w:p>
    <w:p w:rsidR="00C64EDA" w:rsidRDefault="008E16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Мяу, хочешь молочка? </w:t>
      </w:r>
    </w:p>
    <w:p w:rsidR="00C64EDA" w:rsidRDefault="008E16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Мяу </w:t>
      </w:r>
    </w:p>
    <w:p w:rsidR="00C64EDA" w:rsidRDefault="008E16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А в приятели – щенка? </w:t>
      </w:r>
    </w:p>
    <w:p w:rsidR="00C64EDA" w:rsidRDefault="008E16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Ф-</w:t>
      </w:r>
      <w:proofErr w:type="spellStart"/>
      <w:r>
        <w:rPr>
          <w:rFonts w:ascii="Times New Roman" w:eastAsia="Times New Roman" w:hAnsi="Times New Roman" w:cs="Times New Roman"/>
          <w:sz w:val="28"/>
        </w:rPr>
        <w:t>рр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C64EDA" w:rsidRDefault="008E16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 читает эти строчки 3–4 раза, упражняя детей в выразительном пр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говаривании звукоподражаний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мяу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sz w:val="28"/>
        </w:rPr>
        <w:t>фр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-р. </w:t>
      </w:r>
    </w:p>
    <w:p w:rsidR="00C64EDA" w:rsidRDefault="008E168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Педагог выставляет картинки на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и рассказывает сказку.</w:t>
      </w:r>
    </w:p>
    <w:p w:rsidR="00C64EDA" w:rsidRDefault="008E16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Воспитатель.</w:t>
      </w:r>
      <w:r>
        <w:rPr>
          <w:rFonts w:ascii="Times New Roman" w:eastAsia="Times New Roman" w:hAnsi="Times New Roman" w:cs="Times New Roman"/>
          <w:sz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</w:rPr>
        <w:t xml:space="preserve"> лесной опушке, в хорошенькой избушке жили-были дед и баба. А в лесу, недалеко от их домика, жили три ежа. Звали их так: Фук, Фок, </w:t>
      </w:r>
      <w:proofErr w:type="spellStart"/>
      <w:r>
        <w:rPr>
          <w:rFonts w:ascii="Times New Roman" w:eastAsia="Times New Roman" w:hAnsi="Times New Roman" w:cs="Times New Roman"/>
          <w:sz w:val="28"/>
        </w:rPr>
        <w:t>Фэк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Как их звали? </w:t>
      </w:r>
      <w:r>
        <w:rPr>
          <w:rFonts w:ascii="Times New Roman" w:eastAsia="Times New Roman" w:hAnsi="Times New Roman" w:cs="Times New Roman"/>
          <w:i/>
          <w:sz w:val="28"/>
        </w:rPr>
        <w:t>(Хоровые и индивидуальные ответы).</w:t>
      </w:r>
      <w:r>
        <w:rPr>
          <w:rFonts w:ascii="Times New Roman" w:eastAsia="Times New Roman" w:hAnsi="Times New Roman" w:cs="Times New Roman"/>
          <w:sz w:val="28"/>
        </w:rPr>
        <w:t xml:space="preserve"> Ежи сторожили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лес. Что делали ежи? Гуляя по лесным тропинкам, они пели </w:t>
      </w:r>
      <w:r>
        <w:rPr>
          <w:rFonts w:ascii="Times New Roman" w:eastAsia="Times New Roman" w:hAnsi="Times New Roman" w:cs="Times New Roman"/>
          <w:sz w:val="28"/>
        </w:rPr>
        <w:t>песенки. Вот о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на из них:    Лучше нас, лесных ежей, </w:t>
      </w:r>
    </w:p>
    <w:p w:rsidR="00C64EDA" w:rsidRDefault="008E16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 на свете сторожей. (2–3 раза.)</w:t>
      </w:r>
    </w:p>
    <w:p w:rsidR="00C64EDA" w:rsidRDefault="008E16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Однажды в избушку, где жили дед и баба, пробрались мыши. Даже днем они разгуливали по всему дому и грызли все старики: „Пригласим ежей. Пусть прогонят мышей“. Что реши</w:t>
      </w:r>
      <w:r>
        <w:rPr>
          <w:rFonts w:ascii="Times New Roman" w:eastAsia="Times New Roman" w:hAnsi="Times New Roman" w:cs="Times New Roman"/>
          <w:sz w:val="28"/>
        </w:rPr>
        <w:t xml:space="preserve">ли сделать старики? </w:t>
      </w:r>
      <w:r>
        <w:rPr>
          <w:rFonts w:ascii="Times New Roman" w:eastAsia="Times New Roman" w:hAnsi="Times New Roman" w:cs="Times New Roman"/>
          <w:i/>
          <w:sz w:val="28"/>
        </w:rPr>
        <w:t>(Хоровые и индивидуальные ответы.)</w:t>
      </w:r>
      <w:r>
        <w:rPr>
          <w:rFonts w:ascii="Times New Roman" w:eastAsia="Times New Roman" w:hAnsi="Times New Roman" w:cs="Times New Roman"/>
          <w:sz w:val="28"/>
        </w:rPr>
        <w:t xml:space="preserve"> И отправились ежи воевать с мышами. Впереди Фук. Кто впереди? За ним Фок. Кто за Фуком? А сзади?.. (</w:t>
      </w:r>
      <w:proofErr w:type="spellStart"/>
      <w:r>
        <w:rPr>
          <w:rFonts w:ascii="Times New Roman" w:eastAsia="Times New Roman" w:hAnsi="Times New Roman" w:cs="Times New Roman"/>
          <w:sz w:val="28"/>
        </w:rPr>
        <w:t>Фэк</w:t>
      </w:r>
      <w:proofErr w:type="spellEnd"/>
      <w:r>
        <w:rPr>
          <w:rFonts w:ascii="Times New Roman" w:eastAsia="Times New Roman" w:hAnsi="Times New Roman" w:cs="Times New Roman"/>
          <w:sz w:val="28"/>
        </w:rPr>
        <w:t>.) Ежи друг за другом идут, песе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ку поют: По тропинке мы идем — Фук, Фок, </w:t>
      </w:r>
      <w:proofErr w:type="spellStart"/>
      <w:r>
        <w:rPr>
          <w:rFonts w:ascii="Times New Roman" w:eastAsia="Times New Roman" w:hAnsi="Times New Roman" w:cs="Times New Roman"/>
          <w:sz w:val="28"/>
        </w:rPr>
        <w:t>Фэк</w:t>
      </w:r>
      <w:proofErr w:type="spellEnd"/>
      <w:r>
        <w:rPr>
          <w:rFonts w:ascii="Times New Roman" w:eastAsia="Times New Roman" w:hAnsi="Times New Roman" w:cs="Times New Roman"/>
          <w:sz w:val="28"/>
        </w:rPr>
        <w:t>! К деду с бабушкой и</w:t>
      </w:r>
      <w:r>
        <w:rPr>
          <w:rFonts w:ascii="Times New Roman" w:eastAsia="Times New Roman" w:hAnsi="Times New Roman" w:cs="Times New Roman"/>
          <w:sz w:val="28"/>
        </w:rPr>
        <w:t xml:space="preserve">дем, Фук, Фок, </w:t>
      </w:r>
      <w:proofErr w:type="spellStart"/>
      <w:r>
        <w:rPr>
          <w:rFonts w:ascii="Times New Roman" w:eastAsia="Times New Roman" w:hAnsi="Times New Roman" w:cs="Times New Roman"/>
          <w:sz w:val="28"/>
        </w:rPr>
        <w:t>Фэк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К деду с бабушкой идем, Фук, Фок, </w:t>
      </w:r>
      <w:proofErr w:type="spellStart"/>
      <w:r>
        <w:rPr>
          <w:rFonts w:ascii="Times New Roman" w:eastAsia="Times New Roman" w:hAnsi="Times New Roman" w:cs="Times New Roman"/>
          <w:sz w:val="28"/>
        </w:rPr>
        <w:t>Фэк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И, тихонечко поем, Фук, Фок, </w:t>
      </w:r>
      <w:proofErr w:type="spellStart"/>
      <w:r>
        <w:rPr>
          <w:rFonts w:ascii="Times New Roman" w:eastAsia="Times New Roman" w:hAnsi="Times New Roman" w:cs="Times New Roman"/>
          <w:sz w:val="28"/>
        </w:rPr>
        <w:t>Фэк</w:t>
      </w:r>
      <w:proofErr w:type="spellEnd"/>
      <w:r>
        <w:rPr>
          <w:rFonts w:ascii="Times New Roman" w:eastAsia="Times New Roman" w:hAnsi="Times New Roman" w:cs="Times New Roman"/>
          <w:sz w:val="28"/>
        </w:rPr>
        <w:t>!»</w:t>
      </w:r>
    </w:p>
    <w:p w:rsidR="00C64EDA" w:rsidRDefault="008E1686" w:rsidP="008E168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повторяет песенку, дети хором нараспев произносят имена ежей.</w:t>
      </w:r>
    </w:p>
    <w:p w:rsidR="00C64EDA" w:rsidRDefault="008E16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продолжает рассказ)</w:t>
      </w:r>
      <w:r>
        <w:rPr>
          <w:rFonts w:ascii="Times New Roman" w:eastAsia="Times New Roman" w:hAnsi="Times New Roman" w:cs="Times New Roman"/>
          <w:sz w:val="28"/>
        </w:rPr>
        <w:t xml:space="preserve"> Прогнали ежи мышей, и отправились в обратный путь, так же напевая (имена дети): По тропинке мы идем — Фук, Фок, </w:t>
      </w:r>
      <w:proofErr w:type="spellStart"/>
      <w:r>
        <w:rPr>
          <w:rFonts w:ascii="Times New Roman" w:eastAsia="Times New Roman" w:hAnsi="Times New Roman" w:cs="Times New Roman"/>
          <w:sz w:val="28"/>
        </w:rPr>
        <w:t>Фэк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Мы от дедушки идем, Фук, Фок, </w:t>
      </w:r>
      <w:proofErr w:type="spellStart"/>
      <w:r>
        <w:rPr>
          <w:rFonts w:ascii="Times New Roman" w:eastAsia="Times New Roman" w:hAnsi="Times New Roman" w:cs="Times New Roman"/>
          <w:sz w:val="28"/>
        </w:rPr>
        <w:t>Фэк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Мы от бабушки идем, Фук, Фок, </w:t>
      </w:r>
      <w:proofErr w:type="spellStart"/>
      <w:r>
        <w:rPr>
          <w:rFonts w:ascii="Times New Roman" w:eastAsia="Times New Roman" w:hAnsi="Times New Roman" w:cs="Times New Roman"/>
          <w:sz w:val="28"/>
        </w:rPr>
        <w:t>Фэк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Громко песенку поем, Фук, Фок, </w:t>
      </w:r>
      <w:proofErr w:type="spellStart"/>
      <w:r>
        <w:rPr>
          <w:rFonts w:ascii="Times New Roman" w:eastAsia="Times New Roman" w:hAnsi="Times New Roman" w:cs="Times New Roman"/>
          <w:sz w:val="28"/>
        </w:rPr>
        <w:t>Фэк</w:t>
      </w:r>
      <w:proofErr w:type="spellEnd"/>
      <w:r>
        <w:rPr>
          <w:rFonts w:ascii="Times New Roman" w:eastAsia="Times New Roman" w:hAnsi="Times New Roman" w:cs="Times New Roman"/>
          <w:sz w:val="28"/>
        </w:rPr>
        <w:t>!»</w:t>
      </w:r>
    </w:p>
    <w:p w:rsidR="00C64EDA" w:rsidRDefault="008E16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заключение воспитатель спраши</w:t>
      </w:r>
      <w:r>
        <w:rPr>
          <w:rFonts w:ascii="Times New Roman" w:eastAsia="Times New Roman" w:hAnsi="Times New Roman" w:cs="Times New Roman"/>
          <w:sz w:val="28"/>
        </w:rPr>
        <w:t>вает детей, не забыли ли они песенку ежа (ф-ф-ф), и если есть свободная грань на кубике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, наклеивает картинку с изо</w:t>
      </w: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жением ежа. </w:t>
      </w:r>
    </w:p>
    <w:p w:rsidR="00C64EDA" w:rsidRDefault="00C64ED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64EDA" w:rsidRDefault="00C64ED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64EDA" w:rsidRDefault="00C64ED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64EDA" w:rsidRDefault="00C64ED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64EDA" w:rsidRDefault="00C64ED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sectPr w:rsidR="00C6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64EDA"/>
    <w:rsid w:val="008E1686"/>
    <w:rsid w:val="00C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2015-10-18T15:31:00Z</dcterms:created>
  <dcterms:modified xsi:type="dcterms:W3CDTF">2015-10-18T15:36:00Z</dcterms:modified>
</cp:coreProperties>
</file>