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C1" w:rsidRDefault="005754C1" w:rsidP="005754C1">
      <w:pPr>
        <w:pStyle w:val="c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333333"/>
          <w:sz w:val="41"/>
          <w:szCs w:val="41"/>
          <w:shd w:val="clear" w:color="auto" w:fill="FFFFFF"/>
        </w:rPr>
        <w:t>Игры для развития речи и мышления дошкольников: рекомендации родителям</w:t>
      </w:r>
    </w:p>
    <w:p w:rsidR="005754C1" w:rsidRDefault="005754C1" w:rsidP="005754C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 </w:t>
      </w:r>
    </w:p>
    <w:p w:rsidR="005754C1" w:rsidRPr="005754C1" w:rsidRDefault="005754C1" w:rsidP="005754C1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Первый и главный вопрос для нее - чему учить? Благо, выбор огромен - спасибо прогрессу! Сегодня 3-4-летний «знаток» без труда управляется с телевизором и </w:t>
      </w:r>
      <w:proofErr w:type="spellStart"/>
      <w:r w:rsidRPr="005754C1">
        <w:rPr>
          <w:rStyle w:val="c5"/>
          <w:color w:val="333333"/>
          <w:sz w:val="28"/>
          <w:szCs w:val="28"/>
        </w:rPr>
        <w:t>микроволновкой</w:t>
      </w:r>
      <w:proofErr w:type="spellEnd"/>
      <w:r w:rsidRPr="005754C1">
        <w:rPr>
          <w:rStyle w:val="c5"/>
          <w:color w:val="333333"/>
          <w:sz w:val="28"/>
          <w:szCs w:val="28"/>
        </w:rP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Прежде </w:t>
      </w:r>
      <w:proofErr w:type="gramStart"/>
      <w:r w:rsidRPr="005754C1">
        <w:rPr>
          <w:rStyle w:val="c5"/>
          <w:color w:val="333333"/>
          <w:sz w:val="28"/>
          <w:szCs w:val="28"/>
        </w:rPr>
        <w:t>всего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займитесь изучением предметов и их качеств. </w:t>
      </w:r>
      <w:proofErr w:type="gramStart"/>
      <w:r w:rsidRPr="005754C1">
        <w:rPr>
          <w:rStyle w:val="c5"/>
          <w:color w:val="333333"/>
          <w:sz w:val="28"/>
          <w:szCs w:val="28"/>
        </w:rPr>
        <w:t>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 w:rsidRPr="005754C1">
        <w:rPr>
          <w:rStyle w:val="c5"/>
          <w:color w:val="333333"/>
          <w:sz w:val="28"/>
          <w:szCs w:val="28"/>
        </w:rPr>
        <w:t>ко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 w:rsidRPr="005754C1">
        <w:rPr>
          <w:rStyle w:val="c5"/>
          <w:color w:val="333333"/>
          <w:sz w:val="28"/>
          <w:szCs w:val="28"/>
        </w:rPr>
        <w:t>говорящий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к примеру, о жвачке: «</w:t>
      </w:r>
      <w:proofErr w:type="spellStart"/>
      <w:r w:rsidRPr="005754C1">
        <w:rPr>
          <w:rStyle w:val="c5"/>
          <w:color w:val="333333"/>
          <w:sz w:val="28"/>
          <w:szCs w:val="28"/>
        </w:rPr>
        <w:t>Пожеваю</w:t>
      </w:r>
      <w:proofErr w:type="spellEnd"/>
      <w:r w:rsidRPr="005754C1">
        <w:rPr>
          <w:rStyle w:val="c5"/>
          <w:color w:val="333333"/>
          <w:sz w:val="28"/>
          <w:szCs w:val="28"/>
        </w:rPr>
        <w:t xml:space="preserve"> и </w:t>
      </w:r>
      <w:proofErr w:type="spellStart"/>
      <w:r w:rsidRPr="005754C1">
        <w:rPr>
          <w:rStyle w:val="c5"/>
          <w:color w:val="333333"/>
          <w:sz w:val="28"/>
          <w:szCs w:val="28"/>
        </w:rPr>
        <w:t>покладу</w:t>
      </w:r>
      <w:proofErr w:type="spellEnd"/>
      <w:r w:rsidRPr="005754C1">
        <w:rPr>
          <w:rStyle w:val="c5"/>
          <w:color w:val="333333"/>
          <w:sz w:val="28"/>
          <w:szCs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«ученика» говорить много и правильно.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5754C1">
        <w:rPr>
          <w:rStyle w:val="c5"/>
          <w:color w:val="333333"/>
          <w:sz w:val="28"/>
          <w:szCs w:val="28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lastRenderedPageBreak/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Pr="005754C1">
        <w:rPr>
          <w:rStyle w:val="c5"/>
          <w:color w:val="333333"/>
          <w:sz w:val="28"/>
          <w:szCs w:val="28"/>
        </w:rPr>
        <w:t>вместе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Можно сыграть с ребенком в игру «</w:t>
      </w:r>
      <w:proofErr w:type="gramStart"/>
      <w:r w:rsidRPr="005754C1">
        <w:rPr>
          <w:rStyle w:val="c5"/>
          <w:color w:val="333333"/>
          <w:sz w:val="28"/>
          <w:szCs w:val="28"/>
        </w:rPr>
        <w:t>Что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 w:rsidRPr="005754C1">
        <w:rPr>
          <w:rStyle w:val="c5"/>
          <w:color w:val="333333"/>
          <w:sz w:val="28"/>
          <w:szCs w:val="28"/>
        </w:rPr>
        <w:t>похожи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Следующий вид упражнений - скороговорки. Важно, чтобы дети поняли, что необходимо </w:t>
      </w:r>
      <w:proofErr w:type="gramStart"/>
      <w:r w:rsidRPr="005754C1">
        <w:rPr>
          <w:rStyle w:val="c5"/>
          <w:color w:val="333333"/>
          <w:sz w:val="28"/>
          <w:szCs w:val="28"/>
        </w:rPr>
        <w:t>говорить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не только быстро, но и чисто, ясно для окружающих. Скороговорки можно найти в разных детских книжках.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Ткач ткет ткани на платок Тане.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Около кола - колокола.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Как у горки, на пригорке жили тридцать три Егорки.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Орел на горе, перо на орле.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Шестнадцать шли мышей и шесть нашли грошей.</w:t>
      </w:r>
      <w:r w:rsidRPr="005754C1">
        <w:rPr>
          <w:color w:val="333333"/>
          <w:sz w:val="28"/>
          <w:szCs w:val="28"/>
        </w:rPr>
        <w:br/>
      </w:r>
      <w:proofErr w:type="gramStart"/>
      <w:r w:rsidRPr="005754C1">
        <w:rPr>
          <w:rStyle w:val="c5"/>
          <w:color w:val="333333"/>
          <w:sz w:val="28"/>
          <w:szCs w:val="28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Милая моя, ты не спишь!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Вы ели на завтрак мороженое?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Мама купила (купи) виноград.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Скорее домой!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У нас кончился хлеб.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Многие игры имеют комбинированный характер, что выражается не только в обогащении словаря, но и активизации высших психических функций (памяти, </w:t>
      </w:r>
      <w:r w:rsidRPr="005754C1">
        <w:rPr>
          <w:rStyle w:val="c5"/>
          <w:color w:val="333333"/>
          <w:sz w:val="28"/>
          <w:szCs w:val="28"/>
        </w:rPr>
        <w:lastRenderedPageBreak/>
        <w:t>внимания, мышления, моторики). Поиграйте со своим малышом, доставьте ему радость!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Четвертый лишний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Pr="005754C1">
        <w:rPr>
          <w:rStyle w:val="c5"/>
          <w:color w:val="333333"/>
          <w:sz w:val="28"/>
          <w:szCs w:val="28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  <w:r w:rsidRPr="005754C1">
        <w:rPr>
          <w:color w:val="333333"/>
          <w:sz w:val="28"/>
          <w:szCs w:val="28"/>
        </w:rPr>
        <w:br/>
      </w:r>
      <w:proofErr w:type="gramStart"/>
      <w:r w:rsidRPr="005754C1">
        <w:rPr>
          <w:rStyle w:val="c5"/>
          <w:color w:val="333333"/>
          <w:sz w:val="28"/>
          <w:szCs w:val="28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Эта игра предназначена для развития </w:t>
      </w:r>
      <w:proofErr w:type="spellStart"/>
      <w:r w:rsidRPr="005754C1">
        <w:rPr>
          <w:rStyle w:val="c5"/>
          <w:color w:val="333333"/>
          <w:sz w:val="28"/>
          <w:szCs w:val="28"/>
        </w:rPr>
        <w:t>логич</w:t>
      </w:r>
      <w:proofErr w:type="gramStart"/>
      <w:r w:rsidRPr="005754C1">
        <w:rPr>
          <w:rStyle w:val="c5"/>
          <w:color w:val="333333"/>
          <w:sz w:val="28"/>
          <w:szCs w:val="28"/>
        </w:rPr>
        <w:t>е</w:t>
      </w:r>
      <w:proofErr w:type="spellEnd"/>
      <w:r w:rsidRPr="005754C1">
        <w:rPr>
          <w:rStyle w:val="c5"/>
          <w:color w:val="333333"/>
          <w:sz w:val="28"/>
          <w:szCs w:val="28"/>
        </w:rPr>
        <w:t>-</w:t>
      </w:r>
      <w:proofErr w:type="gramEnd"/>
      <w:r w:rsidRPr="005754C1">
        <w:rPr>
          <w:color w:val="333333"/>
          <w:sz w:val="28"/>
          <w:szCs w:val="28"/>
        </w:rPr>
        <w:br/>
      </w:r>
      <w:proofErr w:type="spellStart"/>
      <w:r w:rsidRPr="005754C1">
        <w:rPr>
          <w:rStyle w:val="c5"/>
          <w:color w:val="333333"/>
          <w:sz w:val="28"/>
          <w:szCs w:val="28"/>
        </w:rPr>
        <w:t>ского</w:t>
      </w:r>
      <w:proofErr w:type="spellEnd"/>
      <w:r w:rsidRPr="005754C1">
        <w:rPr>
          <w:rStyle w:val="c5"/>
          <w:color w:val="333333"/>
          <w:sz w:val="28"/>
          <w:szCs w:val="28"/>
        </w:rPr>
        <w:t xml:space="preserve"> мышления дошкольника.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Где мы были, вам не скажем, что делали - покажем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5754C1">
        <w:rPr>
          <w:rStyle w:val="c5"/>
          <w:color w:val="333333"/>
          <w:sz w:val="28"/>
          <w:szCs w:val="28"/>
        </w:rPr>
        <w:t>играющие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Потерявшаяся игрушка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Такая, на первый взгляд, простая игра поможет малышу в развитии памяти и внимания, умения сосредоточиваться.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Найди тайник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Игра поможет развитию логического мышления, пространственной ориентации и умения действовать по определенной схеме.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Игры с буквами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lastRenderedPageBreak/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Я к вам пишу…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2"/>
          <w:b/>
          <w:bCs/>
          <w:color w:val="E6B840"/>
          <w:sz w:val="28"/>
          <w:szCs w:val="28"/>
        </w:rPr>
        <w:t>Кляксы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</w:t>
      </w:r>
      <w:r w:rsidRPr="005754C1">
        <w:rPr>
          <w:color w:val="333333"/>
          <w:sz w:val="28"/>
          <w:szCs w:val="28"/>
        </w:rPr>
        <w:br/>
      </w:r>
      <w:proofErr w:type="gramStart"/>
      <w:r w:rsidRPr="005754C1">
        <w:rPr>
          <w:rStyle w:val="c5"/>
          <w:color w:val="333333"/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  <w:r w:rsidRPr="005754C1">
        <w:rPr>
          <w:color w:val="333333"/>
          <w:sz w:val="28"/>
          <w:szCs w:val="28"/>
        </w:rPr>
        <w:br/>
      </w:r>
      <w:proofErr w:type="gramStart"/>
      <w:r w:rsidRPr="005754C1">
        <w:rPr>
          <w:rStyle w:val="c5"/>
          <w:color w:val="333333"/>
          <w:sz w:val="28"/>
          <w:szCs w:val="28"/>
        </w:rPr>
        <w:t>Почаще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Разрешите ребенку свободно пользоваться карандашами, фломастерами, ножницами, бумагой, клеем и т.д.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>Ограничивайте время просмотра телевизора, смотрите передачи вместе и обсуждайте увиденное.</w:t>
      </w:r>
      <w:r w:rsidRPr="005754C1">
        <w:rPr>
          <w:color w:val="333333"/>
          <w:sz w:val="28"/>
          <w:szCs w:val="28"/>
        </w:rPr>
        <w:br/>
      </w:r>
      <w:r w:rsidRPr="005754C1">
        <w:rPr>
          <w:rStyle w:val="c5"/>
          <w:color w:val="333333"/>
          <w:sz w:val="28"/>
          <w:szCs w:val="28"/>
        </w:rPr>
        <w:t xml:space="preserve">Маленькие дети могут и хотят учиться - это неоспоримый факт. В них спокойно </w:t>
      </w:r>
      <w:r w:rsidRPr="005754C1">
        <w:rPr>
          <w:rStyle w:val="c5"/>
          <w:color w:val="333333"/>
          <w:sz w:val="28"/>
          <w:szCs w:val="28"/>
        </w:rPr>
        <w:lastRenderedPageBreak/>
        <w:t xml:space="preserve">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 w:rsidRPr="005754C1">
        <w:rPr>
          <w:rStyle w:val="c5"/>
          <w:color w:val="333333"/>
          <w:sz w:val="28"/>
          <w:szCs w:val="28"/>
        </w:rPr>
        <w:t>в первые</w:t>
      </w:r>
      <w:proofErr w:type="gramEnd"/>
      <w:r w:rsidRPr="005754C1">
        <w:rPr>
          <w:rStyle w:val="c5"/>
          <w:color w:val="333333"/>
          <w:sz w:val="28"/>
          <w:szCs w:val="28"/>
        </w:rPr>
        <w:t xml:space="preserve"> годы жизни, никогда не исчезнут из памяти.</w:t>
      </w:r>
    </w:p>
    <w:p w:rsidR="005754C1" w:rsidRPr="005754C1" w:rsidRDefault="005754C1" w:rsidP="005754C1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754C1">
        <w:rPr>
          <w:rStyle w:val="c5"/>
          <w:color w:val="333333"/>
          <w:sz w:val="28"/>
          <w:szCs w:val="28"/>
        </w:rPr>
        <w:t> </w:t>
      </w:r>
    </w:p>
    <w:p w:rsidR="005754C1" w:rsidRPr="005754C1" w:rsidRDefault="005754C1" w:rsidP="005754C1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5754C1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Консультация для родителей</w:t>
      </w:r>
    </w:p>
    <w:p w:rsidR="005754C1" w:rsidRDefault="005754C1" w:rsidP="005754C1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  <w:r w:rsidRPr="005754C1">
        <w:rPr>
          <w:rFonts w:ascii="Arial" w:hAnsi="Arial" w:cs="Arial"/>
          <w:color w:val="91470A"/>
          <w:sz w:val="29"/>
          <w:szCs w:val="29"/>
        </w:rPr>
        <w:t>«Развитие речи детей 4 – 5</w:t>
      </w:r>
      <w:r w:rsidRPr="005754C1">
        <w:rPr>
          <w:rFonts w:ascii="Arial" w:hAnsi="Arial" w:cs="Arial"/>
          <w:color w:val="91470A"/>
          <w:sz w:val="29"/>
        </w:rPr>
        <w:t> </w:t>
      </w:r>
      <w:r>
        <w:rPr>
          <w:rStyle w:val="apple-converted-space"/>
          <w:rFonts w:ascii="Arial" w:hAnsi="Arial" w:cs="Arial"/>
          <w:b w:val="0"/>
          <w:bCs w:val="0"/>
          <w:color w:val="91470A"/>
          <w:sz w:val="29"/>
          <w:szCs w:val="29"/>
        </w:rPr>
        <w:t> </w:t>
      </w:r>
      <w:r>
        <w:rPr>
          <w:rFonts w:ascii="Arial" w:hAnsi="Arial" w:cs="Arial"/>
          <w:b w:val="0"/>
          <w:bCs w:val="0"/>
          <w:color w:val="91470A"/>
          <w:sz w:val="29"/>
          <w:szCs w:val="29"/>
        </w:rPr>
        <w:t>лет. Использование приема моделирования в развитии связной речи детей»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Каковы же особенности речи детей пятого года жизни: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Объем и характеристика словаря.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Состояние грамматического строя.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Состояние звуковой культуры речи.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Особенности связной речи.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Рассмотрим кратко каждый раздел.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Словарь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Осуществляем подбор действий к предмету: бабочка летает, змея ползет, мальчик бежит за девочкой и т.д.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Учим подбирать признаки: Какой? Какая? Какое?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(Знакомство с Незнайкой, который все говорит наоборот.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«Посмотри на улице снег белый». А он в ответ: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«Нет, снег черный» и т.п.)</w:t>
      </w:r>
      <w:proofErr w:type="gramEnd"/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развивающей среде наборы картинок: чистый – грязный, сухой – мокрый, толстый – тонкий и т.п.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Я показываю картинку, ребенок находит и называет с противоположным значением.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  <w:r>
        <w:rPr>
          <w:rFonts w:ascii="Arial" w:hAnsi="Arial" w:cs="Arial"/>
          <w:color w:val="333333"/>
          <w:sz w:val="20"/>
          <w:szCs w:val="20"/>
        </w:rPr>
        <w:br/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Формирование грамматического строя речи.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же это такое?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-Упражняем в согласовании прилагательных с существительными (в роде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числе). «У нас все синее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ебо, платье; лента (синяя); карандаш (синий); цветы (синие)».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Например, дидактическая игра «Петух».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-Упражняем в употреблении притяжательного местоимения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>). Предложить детям придумать предметы, про которые можно сказать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мой, моя, моё, мои: мой стул, моя книга, моё окно, мои игрушки.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-Учим правильно употреблять предлоги (на, в, за, из, с, под, к, над, между, перед).</w:t>
      </w:r>
      <w:proofErr w:type="gramEnd"/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Дидактическая игра «Найди, где спрятался зайчик?»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-Учим составлять из слов словосочетания и предложения.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(Показ картинок: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Третий компонент устной речи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– нога?); осуществлять выбор из двух предметов с заданным звуком.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поддувание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проговаривание фраз, состоящих из 3-5 слов на одном выдохе (вдох – выдох со словом «мяу-мяу-мяу»).</w:t>
      </w:r>
      <w:proofErr w:type="gramEnd"/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Четвертый раздел – связная речь</w:t>
      </w:r>
      <w:r>
        <w:rPr>
          <w:rFonts w:ascii="Arial" w:hAnsi="Arial" w:cs="Arial"/>
          <w:color w:val="333333"/>
          <w:sz w:val="20"/>
          <w:szCs w:val="20"/>
        </w:rPr>
        <w:t>.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начале года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проведя диагностику, я выявила следующие недостатки: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-связные высказывания короткие;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-отличаются непоследовательностью, даже если содержание знакомо ребенку;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-фрагменты высказываний логически не связаны между собой.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себя я поставила следующие задачи: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-развивать связную речь детей;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-научить фантазировать, придумывать и пересказывать сказки и рассказы;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-познакомить с простыми приемами запоминания;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-развивать логическое мышление;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-уметь формулировать свою мысль;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-уметь понимать речь окружающих.                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работе над всеми видами связного монологического высказывания (пересказ; составление рассказов по картине, описательный рассказ, творческий рассказ).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зайчик, квадрат – домик и т.п.).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Затем дети выбирают заместители, без учета внешних признаков объекта. Я учу их ориентироваться на качественные характеристики (добрый, трусливый, сильный и т.п.). Здесь в качестве модели может быть представлена полоска разноцветных кругов, других геометрических фигур.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эпизоду, который звучит в данный момент. Вначале символами служат картинки или силуэты, а затем заменяются геометрическими фигурами.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дальнейшем я планирую учить наших детей составлению рассказов по сюжетной картине, описанию предметов и составлению творческого рассказа, сказки.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Проводя такие занятия, я пришла к выводу, что у детей повысился интерес к данному виду деятельности, т.к. дети учатся планировать свою речь.</w:t>
      </w:r>
    </w:p>
    <w:p w:rsidR="005754C1" w:rsidRDefault="005754C1" w:rsidP="005754C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p w:rsidR="00BA1F45" w:rsidRPr="005754C1" w:rsidRDefault="00BA1F45" w:rsidP="005754C1">
      <w:pPr>
        <w:spacing w:line="240" w:lineRule="auto"/>
        <w:rPr>
          <w:sz w:val="28"/>
          <w:szCs w:val="28"/>
        </w:rPr>
      </w:pPr>
    </w:p>
    <w:sectPr w:rsidR="00BA1F45" w:rsidRPr="005754C1" w:rsidSect="0057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4C1"/>
    <w:rsid w:val="005754C1"/>
    <w:rsid w:val="00BA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45"/>
  </w:style>
  <w:style w:type="paragraph" w:styleId="1">
    <w:name w:val="heading 1"/>
    <w:basedOn w:val="a"/>
    <w:link w:val="10"/>
    <w:uiPriority w:val="9"/>
    <w:qFormat/>
    <w:rsid w:val="00575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54C1"/>
  </w:style>
  <w:style w:type="paragraph" w:customStyle="1" w:styleId="c0">
    <w:name w:val="c0"/>
    <w:basedOn w:val="a"/>
    <w:rsid w:val="0057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54C1"/>
  </w:style>
  <w:style w:type="character" w:customStyle="1" w:styleId="c2">
    <w:name w:val="c2"/>
    <w:basedOn w:val="a0"/>
    <w:rsid w:val="005754C1"/>
  </w:style>
  <w:style w:type="paragraph" w:styleId="a3">
    <w:name w:val="Normal (Web)"/>
    <w:basedOn w:val="a"/>
    <w:uiPriority w:val="99"/>
    <w:semiHidden/>
    <w:unhideWhenUsed/>
    <w:rsid w:val="0057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4C1"/>
  </w:style>
  <w:style w:type="character" w:customStyle="1" w:styleId="10">
    <w:name w:val="Заголовок 1 Знак"/>
    <w:basedOn w:val="a0"/>
    <w:link w:val="1"/>
    <w:uiPriority w:val="9"/>
    <w:rsid w:val="00575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3054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2014-09-01T16:52:00Z</dcterms:created>
  <dcterms:modified xsi:type="dcterms:W3CDTF">2014-09-01T17:00:00Z</dcterms:modified>
</cp:coreProperties>
</file>