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C8" w:rsidRPr="00AE7032" w:rsidRDefault="00AE7032" w:rsidP="00AE703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032">
        <w:rPr>
          <w:rFonts w:ascii="Times New Roman" w:hAnsi="Times New Roman" w:cs="Times New Roman"/>
          <w:b/>
          <w:sz w:val="28"/>
          <w:szCs w:val="28"/>
        </w:rPr>
        <w:t>Календарный план работы с детьми старшего дошкольного возраста по ознакомлению с художественной литературой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1472"/>
        <w:gridCol w:w="2693"/>
        <w:gridCol w:w="4156"/>
      </w:tblGrid>
      <w:tr w:rsidR="004A23D0" w:rsidTr="00A905FC">
        <w:trPr>
          <w:trHeight w:val="727"/>
        </w:trPr>
        <w:tc>
          <w:tcPr>
            <w:tcW w:w="2518" w:type="dxa"/>
            <w:gridSpan w:val="2"/>
          </w:tcPr>
          <w:p w:rsidR="004A23D0" w:rsidRPr="00AE7032" w:rsidRDefault="004A23D0" w:rsidP="00AE70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693" w:type="dxa"/>
          </w:tcPr>
          <w:p w:rsidR="004A23D0" w:rsidRPr="00AE7032" w:rsidRDefault="004A23D0" w:rsidP="00AE70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03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56" w:type="dxa"/>
          </w:tcPr>
          <w:p w:rsidR="004A23D0" w:rsidRPr="00AE7032" w:rsidRDefault="004A23D0" w:rsidP="00AE70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03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4A23D0" w:rsidTr="00A905FC">
        <w:trPr>
          <w:trHeight w:val="481"/>
        </w:trPr>
        <w:tc>
          <w:tcPr>
            <w:tcW w:w="1046" w:type="dxa"/>
            <w:vMerge w:val="restart"/>
            <w:textDirection w:val="btLr"/>
            <w:vAlign w:val="center"/>
          </w:tcPr>
          <w:p w:rsidR="004A23D0" w:rsidRDefault="004A23D0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72" w:type="dxa"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93" w:type="dxa"/>
            <w:vMerge w:val="restart"/>
            <w:vAlign w:val="center"/>
          </w:tcPr>
          <w:p w:rsidR="004A23D0" w:rsidRDefault="004A23D0" w:rsidP="004A23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Маша стала большой»</w:t>
            </w:r>
          </w:p>
        </w:tc>
        <w:tc>
          <w:tcPr>
            <w:tcW w:w="4156" w:type="dxa"/>
          </w:tcPr>
          <w:p w:rsidR="004A23D0" w:rsidRP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3D0">
              <w:rPr>
                <w:rFonts w:ascii="Times New Roman" w:hAnsi="Times New Roman" w:cs="Times New Roman"/>
                <w:sz w:val="28"/>
                <w:szCs w:val="28"/>
              </w:rPr>
              <w:t>Чтение рассказа Е.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ермяка «Как Маша стала большой»</w:t>
            </w:r>
          </w:p>
        </w:tc>
      </w:tr>
      <w:tr w:rsidR="004A23D0" w:rsidTr="00A905FC">
        <w:trPr>
          <w:trHeight w:val="481"/>
        </w:trPr>
        <w:tc>
          <w:tcPr>
            <w:tcW w:w="1046" w:type="dxa"/>
            <w:vMerge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93" w:type="dxa"/>
            <w:vMerge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п</w:t>
            </w:r>
            <w:r w:rsidR="00C65790">
              <w:rPr>
                <w:rFonts w:ascii="Times New Roman" w:hAnsi="Times New Roman" w:cs="Times New Roman"/>
                <w:sz w:val="28"/>
                <w:szCs w:val="28"/>
              </w:rPr>
              <w:t>рочитанному содержанию рассказа</w:t>
            </w:r>
          </w:p>
        </w:tc>
      </w:tr>
      <w:tr w:rsidR="004A23D0" w:rsidTr="00A905FC">
        <w:trPr>
          <w:trHeight w:val="481"/>
        </w:trPr>
        <w:tc>
          <w:tcPr>
            <w:tcW w:w="1046" w:type="dxa"/>
            <w:vMerge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  <w:vMerge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«Мы помощники»</w:t>
            </w:r>
          </w:p>
        </w:tc>
      </w:tr>
      <w:tr w:rsidR="004A23D0" w:rsidTr="00A905FC">
        <w:trPr>
          <w:trHeight w:val="481"/>
        </w:trPr>
        <w:tc>
          <w:tcPr>
            <w:tcW w:w="1046" w:type="dxa"/>
            <w:vMerge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93" w:type="dxa"/>
            <w:vMerge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4A23D0" w:rsidRDefault="00C6579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рассказа, пересказ по ролям</w:t>
            </w:r>
          </w:p>
        </w:tc>
      </w:tr>
      <w:tr w:rsidR="004A23D0" w:rsidTr="00A905FC">
        <w:trPr>
          <w:trHeight w:val="466"/>
        </w:trPr>
        <w:tc>
          <w:tcPr>
            <w:tcW w:w="1046" w:type="dxa"/>
            <w:vMerge w:val="restart"/>
            <w:textDirection w:val="btLr"/>
            <w:vAlign w:val="center"/>
          </w:tcPr>
          <w:p w:rsidR="004A23D0" w:rsidRDefault="004A23D0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72" w:type="dxa"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93" w:type="dxa"/>
            <w:vMerge w:val="restart"/>
            <w:vAlign w:val="center"/>
          </w:tcPr>
          <w:p w:rsidR="004A23D0" w:rsidRDefault="004A23D0" w:rsidP="004A23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пора»</w:t>
            </w:r>
          </w:p>
        </w:tc>
        <w:tc>
          <w:tcPr>
            <w:tcW w:w="4156" w:type="dxa"/>
          </w:tcPr>
          <w:p w:rsidR="00C65790" w:rsidRPr="00C65790" w:rsidRDefault="00C65790" w:rsidP="00C657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4A23D0" w:rsidRDefault="00C65790" w:rsidP="00C657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90">
              <w:rPr>
                <w:rFonts w:ascii="Times New Roman" w:hAnsi="Times New Roman" w:cs="Times New Roman"/>
                <w:sz w:val="28"/>
                <w:szCs w:val="28"/>
              </w:rPr>
              <w:t>Е. Трутневой «Осень»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(заучивание)</w:t>
            </w:r>
          </w:p>
        </w:tc>
      </w:tr>
      <w:tr w:rsidR="004A23D0" w:rsidTr="00A905FC">
        <w:trPr>
          <w:trHeight w:val="481"/>
        </w:trPr>
        <w:tc>
          <w:tcPr>
            <w:tcW w:w="1046" w:type="dxa"/>
            <w:vMerge/>
            <w:textDirection w:val="btLr"/>
            <w:vAlign w:val="center"/>
          </w:tcPr>
          <w:p w:rsidR="004A23D0" w:rsidRDefault="004A23D0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93" w:type="dxa"/>
            <w:vMerge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C65790" w:rsidRPr="00C65790" w:rsidRDefault="00C65790" w:rsidP="00C657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90">
              <w:rPr>
                <w:rFonts w:ascii="Times New Roman" w:hAnsi="Times New Roman" w:cs="Times New Roman"/>
                <w:sz w:val="28"/>
                <w:szCs w:val="28"/>
              </w:rPr>
              <w:t>Знакомство со стихо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творением</w:t>
            </w:r>
          </w:p>
          <w:p w:rsidR="004A23D0" w:rsidRDefault="00C65790" w:rsidP="00C657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90">
              <w:rPr>
                <w:rFonts w:ascii="Times New Roman" w:hAnsi="Times New Roman" w:cs="Times New Roman"/>
                <w:sz w:val="28"/>
                <w:szCs w:val="28"/>
              </w:rPr>
              <w:t>С. Есенина «Нивы сжаты, рощи голы… »</w:t>
            </w:r>
          </w:p>
        </w:tc>
      </w:tr>
      <w:tr w:rsidR="004A23D0" w:rsidTr="00A905FC">
        <w:trPr>
          <w:trHeight w:val="481"/>
        </w:trPr>
        <w:tc>
          <w:tcPr>
            <w:tcW w:w="1046" w:type="dxa"/>
            <w:vMerge/>
            <w:textDirection w:val="btLr"/>
            <w:vAlign w:val="center"/>
          </w:tcPr>
          <w:p w:rsidR="004A23D0" w:rsidRDefault="004A23D0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  <w:vMerge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4A23D0" w:rsidRDefault="00C6579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прочитанным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стихотворениям про осень</w:t>
            </w:r>
            <w:proofErr w:type="gramEnd"/>
          </w:p>
        </w:tc>
      </w:tr>
      <w:tr w:rsidR="004A23D0" w:rsidTr="00A905FC">
        <w:trPr>
          <w:trHeight w:val="481"/>
        </w:trPr>
        <w:tc>
          <w:tcPr>
            <w:tcW w:w="1046" w:type="dxa"/>
            <w:vMerge/>
            <w:textDirection w:val="btLr"/>
            <w:vAlign w:val="center"/>
          </w:tcPr>
          <w:p w:rsidR="004A23D0" w:rsidRDefault="004A23D0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93" w:type="dxa"/>
            <w:vMerge/>
          </w:tcPr>
          <w:p w:rsidR="004A23D0" w:rsidRDefault="004A23D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4A23D0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из природного материала</w:t>
            </w:r>
          </w:p>
        </w:tc>
      </w:tr>
      <w:tr w:rsidR="00A905FC" w:rsidTr="00A905FC">
        <w:trPr>
          <w:trHeight w:val="481"/>
        </w:trPr>
        <w:tc>
          <w:tcPr>
            <w:tcW w:w="1046" w:type="dxa"/>
            <w:vMerge w:val="restart"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93" w:type="dxa"/>
            <w:vMerge w:val="restart"/>
            <w:vAlign w:val="center"/>
          </w:tcPr>
          <w:p w:rsidR="00A905FC" w:rsidRDefault="00A905FC" w:rsidP="00A905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4156" w:type="dxa"/>
          </w:tcPr>
          <w:p w:rsidR="00A905FC" w:rsidRPr="00A905FC" w:rsidRDefault="00A905FC" w:rsidP="00A905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</w:t>
            </w:r>
          </w:p>
          <w:p w:rsidR="00A905FC" w:rsidRDefault="00A905FC" w:rsidP="00A905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5FC">
              <w:rPr>
                <w:rFonts w:ascii="Times New Roman" w:hAnsi="Times New Roman" w:cs="Times New Roman"/>
                <w:sz w:val="28"/>
                <w:szCs w:val="28"/>
              </w:rPr>
              <w:t>И. Никитина «Встреча зимы»</w:t>
            </w:r>
          </w:p>
        </w:tc>
      </w:tr>
      <w:tr w:rsidR="00A905FC" w:rsidTr="00A905FC">
        <w:trPr>
          <w:trHeight w:val="481"/>
        </w:trPr>
        <w:tc>
          <w:tcPr>
            <w:tcW w:w="1046" w:type="dxa"/>
            <w:vMerge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93" w:type="dxa"/>
            <w:vMerge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«Встречаем зиму»</w:t>
            </w:r>
          </w:p>
        </w:tc>
      </w:tr>
      <w:tr w:rsidR="00A905FC" w:rsidTr="00A905FC">
        <w:trPr>
          <w:trHeight w:val="481"/>
        </w:trPr>
        <w:tc>
          <w:tcPr>
            <w:tcW w:w="1046" w:type="dxa"/>
            <w:vMerge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  <w:vMerge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A905FC" w:rsidRDefault="00C6579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«Зимние постройки»</w:t>
            </w:r>
          </w:p>
        </w:tc>
      </w:tr>
      <w:tr w:rsidR="00A905FC" w:rsidTr="00A905FC">
        <w:trPr>
          <w:trHeight w:val="466"/>
        </w:trPr>
        <w:tc>
          <w:tcPr>
            <w:tcW w:w="1046" w:type="dxa"/>
            <w:vMerge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93" w:type="dxa"/>
            <w:vMerge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A905FC" w:rsidRDefault="00C6579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 «Зимушка-зима» (чтение стихов о зиме)</w:t>
            </w:r>
          </w:p>
        </w:tc>
      </w:tr>
      <w:tr w:rsidR="00A905FC" w:rsidTr="00A905FC">
        <w:trPr>
          <w:trHeight w:val="481"/>
        </w:trPr>
        <w:tc>
          <w:tcPr>
            <w:tcW w:w="1046" w:type="dxa"/>
            <w:vMerge w:val="restart"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93" w:type="dxa"/>
            <w:vMerge w:val="restart"/>
            <w:vAlign w:val="center"/>
          </w:tcPr>
          <w:p w:rsidR="00A905FC" w:rsidRDefault="00C65790" w:rsidP="00A905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народное творчество»</w:t>
            </w:r>
          </w:p>
        </w:tc>
        <w:tc>
          <w:tcPr>
            <w:tcW w:w="4156" w:type="dxa"/>
          </w:tcPr>
          <w:p w:rsidR="00A905FC" w:rsidRDefault="00C6579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петсушками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их заучивание.</w:t>
            </w:r>
          </w:p>
        </w:tc>
      </w:tr>
      <w:tr w:rsidR="00A905FC" w:rsidTr="00A905FC">
        <w:trPr>
          <w:trHeight w:val="481"/>
        </w:trPr>
        <w:tc>
          <w:tcPr>
            <w:tcW w:w="1046" w:type="dxa"/>
            <w:vMerge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93" w:type="dxa"/>
            <w:vMerge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A905FC" w:rsidRDefault="00C6579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5790">
              <w:rPr>
                <w:rFonts w:ascii="Times New Roman" w:hAnsi="Times New Roman" w:cs="Times New Roman"/>
                <w:sz w:val="28"/>
                <w:szCs w:val="28"/>
              </w:rPr>
              <w:t>ассказывание русской народной сказки «Иван крестьянский сын и Чудо-Юдо»</w:t>
            </w:r>
          </w:p>
        </w:tc>
      </w:tr>
      <w:tr w:rsidR="00A905FC" w:rsidTr="00A905FC">
        <w:trPr>
          <w:trHeight w:val="481"/>
        </w:trPr>
        <w:tc>
          <w:tcPr>
            <w:tcW w:w="1046" w:type="dxa"/>
            <w:vMerge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  <w:vMerge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A905FC" w:rsidRDefault="00C6579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Иллюстрирование сказки</w:t>
            </w:r>
          </w:p>
        </w:tc>
      </w:tr>
      <w:tr w:rsidR="00A905FC" w:rsidTr="00A905FC">
        <w:trPr>
          <w:trHeight w:val="481"/>
        </w:trPr>
        <w:tc>
          <w:tcPr>
            <w:tcW w:w="1046" w:type="dxa"/>
            <w:vMerge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93" w:type="dxa"/>
            <w:vMerge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A905FC" w:rsidRDefault="00C6579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детских рисунков на данную тему</w:t>
            </w:r>
            <w:bookmarkStart w:id="0" w:name="_GoBack"/>
            <w:bookmarkEnd w:id="0"/>
          </w:p>
        </w:tc>
      </w:tr>
      <w:tr w:rsidR="00A905FC" w:rsidTr="00A905FC">
        <w:trPr>
          <w:trHeight w:val="481"/>
        </w:trPr>
        <w:tc>
          <w:tcPr>
            <w:tcW w:w="1046" w:type="dxa"/>
            <w:vMerge w:val="restart"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93" w:type="dxa"/>
            <w:vMerge w:val="restart"/>
            <w:vAlign w:val="center"/>
          </w:tcPr>
          <w:p w:rsidR="00A905FC" w:rsidRDefault="00F44FC4" w:rsidP="00A905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 крепкая»</w:t>
            </w:r>
          </w:p>
        </w:tc>
        <w:tc>
          <w:tcPr>
            <w:tcW w:w="4156" w:type="dxa"/>
          </w:tcPr>
          <w:p w:rsidR="00A905FC" w:rsidRDefault="00F44FC4" w:rsidP="00F44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FC4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 Н. Носова «Заплатка»</w:t>
            </w:r>
          </w:p>
        </w:tc>
      </w:tr>
      <w:tr w:rsidR="00A905FC" w:rsidTr="00A905FC">
        <w:trPr>
          <w:trHeight w:val="481"/>
        </w:trPr>
        <w:tc>
          <w:tcPr>
            <w:tcW w:w="1046" w:type="dxa"/>
            <w:vMerge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93" w:type="dxa"/>
            <w:vMerge/>
            <w:vAlign w:val="center"/>
          </w:tcPr>
          <w:p w:rsidR="00A905FC" w:rsidRDefault="00A905FC" w:rsidP="00A905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A905FC" w:rsidRDefault="00F44FC4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по ролям (инсценировка) рассказа Носова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«Заплатка»</w:t>
            </w:r>
          </w:p>
        </w:tc>
      </w:tr>
      <w:tr w:rsidR="00A905FC" w:rsidTr="00A905FC">
        <w:trPr>
          <w:trHeight w:val="466"/>
        </w:trPr>
        <w:tc>
          <w:tcPr>
            <w:tcW w:w="1046" w:type="dxa"/>
            <w:vMerge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  <w:vMerge/>
            <w:vAlign w:val="center"/>
          </w:tcPr>
          <w:p w:rsidR="00A905FC" w:rsidRDefault="00A905FC" w:rsidP="00A905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A905FC" w:rsidRDefault="00C6579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Иллюстрирование прочитанного рассказа</w:t>
            </w:r>
          </w:p>
        </w:tc>
      </w:tr>
      <w:tr w:rsidR="00A905FC" w:rsidTr="00A905FC">
        <w:trPr>
          <w:trHeight w:val="481"/>
        </w:trPr>
        <w:tc>
          <w:tcPr>
            <w:tcW w:w="1046" w:type="dxa"/>
            <w:vMerge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93" w:type="dxa"/>
            <w:vMerge/>
            <w:vAlign w:val="center"/>
          </w:tcPr>
          <w:p w:rsidR="00A905FC" w:rsidRDefault="00A905FC" w:rsidP="00A905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A905FC" w:rsidRDefault="00C65790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книг о детской дружбе</w:t>
            </w:r>
          </w:p>
        </w:tc>
      </w:tr>
      <w:tr w:rsidR="00A905FC" w:rsidTr="00A905FC">
        <w:trPr>
          <w:trHeight w:val="481"/>
        </w:trPr>
        <w:tc>
          <w:tcPr>
            <w:tcW w:w="1046" w:type="dxa"/>
            <w:vMerge w:val="restart"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93" w:type="dxa"/>
            <w:vMerge w:val="restart"/>
            <w:vAlign w:val="center"/>
          </w:tcPr>
          <w:p w:rsidR="00A905FC" w:rsidRDefault="00A905FC" w:rsidP="00A905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 солнышке тепло, при матери добро»</w:t>
            </w:r>
          </w:p>
        </w:tc>
        <w:tc>
          <w:tcPr>
            <w:tcW w:w="4156" w:type="dxa"/>
          </w:tcPr>
          <w:p w:rsidR="00A905FC" w:rsidRDefault="00F44FC4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маме</w:t>
            </w:r>
          </w:p>
        </w:tc>
      </w:tr>
      <w:tr w:rsidR="00A905FC" w:rsidTr="00A905FC">
        <w:trPr>
          <w:trHeight w:val="481"/>
        </w:trPr>
        <w:tc>
          <w:tcPr>
            <w:tcW w:w="1046" w:type="dxa"/>
            <w:vMerge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93" w:type="dxa"/>
            <w:vMerge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A905FC" w:rsidRDefault="00F44FC4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конкурс чтецов «Стихи для мамы»</w:t>
            </w:r>
          </w:p>
        </w:tc>
      </w:tr>
      <w:tr w:rsidR="00A905FC" w:rsidTr="00A905FC">
        <w:trPr>
          <w:trHeight w:val="481"/>
        </w:trPr>
        <w:tc>
          <w:tcPr>
            <w:tcW w:w="1046" w:type="dxa"/>
            <w:vMerge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  <w:vMerge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A905FC" w:rsidRDefault="00F44FC4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составление рассказов о маме, бабушке.</w:t>
            </w:r>
          </w:p>
        </w:tc>
      </w:tr>
      <w:tr w:rsidR="00A905FC" w:rsidTr="00A905FC">
        <w:trPr>
          <w:trHeight w:val="481"/>
        </w:trPr>
        <w:tc>
          <w:tcPr>
            <w:tcW w:w="1046" w:type="dxa"/>
            <w:vMerge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93" w:type="dxa"/>
            <w:vMerge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A905FC" w:rsidRDefault="00F44FC4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«При солнышке тепло, при матери добро»</w:t>
            </w:r>
          </w:p>
        </w:tc>
      </w:tr>
      <w:tr w:rsidR="00A905FC" w:rsidTr="00A905FC">
        <w:trPr>
          <w:trHeight w:val="481"/>
        </w:trPr>
        <w:tc>
          <w:tcPr>
            <w:tcW w:w="1046" w:type="dxa"/>
            <w:vMerge w:val="restart"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93" w:type="dxa"/>
            <w:vMerge w:val="restart"/>
            <w:vAlign w:val="center"/>
          </w:tcPr>
          <w:p w:rsidR="00A905FC" w:rsidRDefault="00A905FC" w:rsidP="00A905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«Зеленый шум»</w:t>
            </w:r>
          </w:p>
        </w:tc>
        <w:tc>
          <w:tcPr>
            <w:tcW w:w="4156" w:type="dxa"/>
          </w:tcPr>
          <w:p w:rsidR="00F44FC4" w:rsidRPr="00F44FC4" w:rsidRDefault="00F44FC4" w:rsidP="00F44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заучивание стихотворения</w:t>
            </w:r>
          </w:p>
          <w:p w:rsidR="00A905FC" w:rsidRDefault="00F44FC4" w:rsidP="00F44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Некрасова «Зелёный шум»</w:t>
            </w:r>
          </w:p>
        </w:tc>
      </w:tr>
      <w:tr w:rsidR="00A905FC" w:rsidTr="00A905FC">
        <w:trPr>
          <w:trHeight w:val="466"/>
        </w:trPr>
        <w:tc>
          <w:tcPr>
            <w:tcW w:w="1046" w:type="dxa"/>
            <w:vMerge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93" w:type="dxa"/>
            <w:vMerge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A905FC" w:rsidRDefault="00F44FC4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 организация выставки «Зеленый шум»</w:t>
            </w:r>
          </w:p>
        </w:tc>
      </w:tr>
      <w:tr w:rsidR="00A905FC" w:rsidTr="00A905FC">
        <w:trPr>
          <w:trHeight w:val="481"/>
        </w:trPr>
        <w:tc>
          <w:tcPr>
            <w:tcW w:w="1046" w:type="dxa"/>
            <w:vMerge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  <w:vMerge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F44FC4" w:rsidRPr="00F44FC4" w:rsidRDefault="00F44FC4" w:rsidP="00F44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</w:t>
            </w:r>
          </w:p>
          <w:p w:rsidR="00A905FC" w:rsidRDefault="00F44FC4" w:rsidP="00F44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FC4">
              <w:rPr>
                <w:rFonts w:ascii="Times New Roman" w:hAnsi="Times New Roman" w:cs="Times New Roman"/>
                <w:sz w:val="28"/>
                <w:szCs w:val="28"/>
              </w:rPr>
              <w:t>М. Пришвина «Золотой луг».</w:t>
            </w:r>
          </w:p>
        </w:tc>
      </w:tr>
      <w:tr w:rsidR="00A905FC" w:rsidTr="00A905FC">
        <w:trPr>
          <w:trHeight w:val="481"/>
        </w:trPr>
        <w:tc>
          <w:tcPr>
            <w:tcW w:w="1046" w:type="dxa"/>
            <w:vMerge/>
            <w:textDirection w:val="btLr"/>
            <w:vAlign w:val="center"/>
          </w:tcPr>
          <w:p w:rsidR="00A905FC" w:rsidRDefault="00A905FC" w:rsidP="004A23D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93" w:type="dxa"/>
            <w:vMerge/>
          </w:tcPr>
          <w:p w:rsidR="00A905FC" w:rsidRDefault="00A905FC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A905FC" w:rsidRDefault="00F44FC4" w:rsidP="00AE70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иллюстраций к рассказу Пришвина «Золотой луг»</w:t>
            </w:r>
          </w:p>
        </w:tc>
      </w:tr>
    </w:tbl>
    <w:p w:rsidR="00AE7032" w:rsidRPr="00AE7032" w:rsidRDefault="00AE7032" w:rsidP="00AE70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E7032" w:rsidRPr="00AE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32"/>
    <w:rsid w:val="004A23D0"/>
    <w:rsid w:val="00713CC8"/>
    <w:rsid w:val="00A905FC"/>
    <w:rsid w:val="00AE7032"/>
    <w:rsid w:val="00C65790"/>
    <w:rsid w:val="00F4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Любочка</dc:creator>
  <cp:keywords/>
  <dc:description/>
  <cp:lastModifiedBy>Любочка</cp:lastModifiedBy>
  <cp:revision>4</cp:revision>
  <dcterms:created xsi:type="dcterms:W3CDTF">2014-05-26T16:48:00Z</dcterms:created>
  <dcterms:modified xsi:type="dcterms:W3CDTF">2014-05-27T01:23:00Z</dcterms:modified>
</cp:coreProperties>
</file>