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9C" w:rsidRPr="008E1264" w:rsidRDefault="00430C9C" w:rsidP="00430C9C">
      <w:pPr>
        <w:jc w:val="center"/>
        <w:rPr>
          <w:sz w:val="24"/>
          <w:szCs w:val="24"/>
        </w:rPr>
      </w:pPr>
      <w:r w:rsidRPr="008E1264">
        <w:rPr>
          <w:sz w:val="24"/>
          <w:szCs w:val="24"/>
        </w:rPr>
        <w:t>Муниципальное Бюджетное</w:t>
      </w:r>
    </w:p>
    <w:p w:rsidR="00430C9C" w:rsidRPr="008E1264" w:rsidRDefault="00430C9C" w:rsidP="00430C9C">
      <w:pPr>
        <w:jc w:val="center"/>
        <w:rPr>
          <w:sz w:val="24"/>
          <w:szCs w:val="24"/>
        </w:rPr>
      </w:pPr>
      <w:r w:rsidRPr="008E1264">
        <w:rPr>
          <w:sz w:val="24"/>
          <w:szCs w:val="24"/>
        </w:rPr>
        <w:t>Общеобразовательное Учреждение</w:t>
      </w:r>
    </w:p>
    <w:p w:rsidR="00430C9C" w:rsidRPr="008E1264" w:rsidRDefault="00430C9C" w:rsidP="00430C9C">
      <w:pPr>
        <w:jc w:val="center"/>
        <w:rPr>
          <w:sz w:val="24"/>
          <w:szCs w:val="24"/>
        </w:rPr>
      </w:pPr>
      <w:r w:rsidRPr="008E1264">
        <w:rPr>
          <w:sz w:val="24"/>
          <w:szCs w:val="24"/>
        </w:rPr>
        <w:t>«</w:t>
      </w:r>
      <w:proofErr w:type="spellStart"/>
      <w:r w:rsidRPr="008E1264">
        <w:rPr>
          <w:sz w:val="24"/>
          <w:szCs w:val="24"/>
        </w:rPr>
        <w:t>Сонская</w:t>
      </w:r>
      <w:proofErr w:type="spellEnd"/>
      <w:r w:rsidRPr="008E1264">
        <w:rPr>
          <w:sz w:val="24"/>
          <w:szCs w:val="24"/>
        </w:rPr>
        <w:t xml:space="preserve">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0C9C" w:rsidRPr="008E1264" w:rsidTr="000C7C96">
        <w:tc>
          <w:tcPr>
            <w:tcW w:w="3190" w:type="dxa"/>
          </w:tcPr>
          <w:p w:rsidR="00430C9C" w:rsidRPr="008E1264" w:rsidRDefault="00430C9C" w:rsidP="000C7C96">
            <w:pPr>
              <w:rPr>
                <w:b/>
                <w:sz w:val="24"/>
                <w:szCs w:val="24"/>
              </w:rPr>
            </w:pPr>
            <w:r w:rsidRPr="008E1264">
              <w:rPr>
                <w:b/>
                <w:sz w:val="24"/>
                <w:szCs w:val="24"/>
              </w:rPr>
              <w:t>Рассмотрено: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На заседании методического объединения учителей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Протокол №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От «___»___________2015 г.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Руководитель ШМО</w:t>
            </w:r>
          </w:p>
          <w:p w:rsidR="00430C9C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____________(___________)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30C9C" w:rsidRPr="008E1264" w:rsidRDefault="00430C9C" w:rsidP="000C7C96">
            <w:pPr>
              <w:rPr>
                <w:b/>
                <w:sz w:val="24"/>
                <w:szCs w:val="24"/>
              </w:rPr>
            </w:pPr>
            <w:r w:rsidRPr="008E1264">
              <w:rPr>
                <w:b/>
                <w:sz w:val="24"/>
                <w:szCs w:val="24"/>
              </w:rPr>
              <w:t>Согласовано: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8E1264">
              <w:rPr>
                <w:sz w:val="24"/>
                <w:szCs w:val="24"/>
              </w:rPr>
              <w:t>по</w:t>
            </w:r>
            <w:proofErr w:type="gramEnd"/>
          </w:p>
          <w:p w:rsidR="00430C9C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УВР МБОУ «</w:t>
            </w:r>
            <w:proofErr w:type="spellStart"/>
            <w:r w:rsidRPr="008E1264">
              <w:rPr>
                <w:sz w:val="24"/>
                <w:szCs w:val="24"/>
              </w:rPr>
              <w:t>Сонская</w:t>
            </w:r>
            <w:proofErr w:type="spellEnd"/>
            <w:r w:rsidRPr="008E1264">
              <w:rPr>
                <w:sz w:val="24"/>
                <w:szCs w:val="24"/>
              </w:rPr>
              <w:t xml:space="preserve"> </w:t>
            </w:r>
            <w:proofErr w:type="spellStart"/>
            <w:r w:rsidRPr="008E1264">
              <w:rPr>
                <w:sz w:val="24"/>
                <w:szCs w:val="24"/>
              </w:rPr>
              <w:t>сош</w:t>
            </w:r>
            <w:proofErr w:type="spellEnd"/>
            <w:r w:rsidRPr="008E1264">
              <w:rPr>
                <w:sz w:val="24"/>
                <w:szCs w:val="24"/>
              </w:rPr>
              <w:t>»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8E1264">
              <w:rPr>
                <w:sz w:val="24"/>
                <w:szCs w:val="24"/>
              </w:rPr>
              <w:t>(Т.В. Ауэр)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«___»</w:t>
            </w:r>
            <w:r>
              <w:rPr>
                <w:sz w:val="24"/>
                <w:szCs w:val="24"/>
              </w:rPr>
              <w:t>_____________</w:t>
            </w:r>
            <w:r w:rsidRPr="008E1264">
              <w:rPr>
                <w:sz w:val="24"/>
                <w:szCs w:val="24"/>
              </w:rPr>
              <w:t>2015 г.</w:t>
            </w:r>
          </w:p>
        </w:tc>
        <w:tc>
          <w:tcPr>
            <w:tcW w:w="3191" w:type="dxa"/>
          </w:tcPr>
          <w:p w:rsidR="00430C9C" w:rsidRPr="008E1264" w:rsidRDefault="00430C9C" w:rsidP="000C7C96">
            <w:pPr>
              <w:rPr>
                <w:b/>
                <w:sz w:val="24"/>
                <w:szCs w:val="24"/>
              </w:rPr>
            </w:pPr>
            <w:r w:rsidRPr="008E1264">
              <w:rPr>
                <w:b/>
                <w:sz w:val="24"/>
                <w:szCs w:val="24"/>
              </w:rPr>
              <w:t>Утверждаю: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Директор МБОУ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«</w:t>
            </w:r>
            <w:proofErr w:type="spellStart"/>
            <w:r w:rsidRPr="008E1264">
              <w:rPr>
                <w:sz w:val="24"/>
                <w:szCs w:val="24"/>
              </w:rPr>
              <w:t>Сонская</w:t>
            </w:r>
            <w:proofErr w:type="spellEnd"/>
            <w:r w:rsidRPr="008E1264">
              <w:rPr>
                <w:sz w:val="24"/>
                <w:szCs w:val="24"/>
              </w:rPr>
              <w:t xml:space="preserve"> </w:t>
            </w:r>
            <w:proofErr w:type="spellStart"/>
            <w:r w:rsidRPr="008E1264">
              <w:rPr>
                <w:sz w:val="24"/>
                <w:szCs w:val="24"/>
              </w:rPr>
              <w:t>сош</w:t>
            </w:r>
            <w:proofErr w:type="spellEnd"/>
            <w:r w:rsidRPr="008E1264">
              <w:rPr>
                <w:sz w:val="24"/>
                <w:szCs w:val="24"/>
              </w:rPr>
              <w:t>»</w:t>
            </w:r>
          </w:p>
          <w:p w:rsidR="00430C9C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Pr="008E1264">
              <w:rPr>
                <w:sz w:val="24"/>
                <w:szCs w:val="24"/>
              </w:rPr>
              <w:t xml:space="preserve">(О.М. </w:t>
            </w:r>
            <w:proofErr w:type="spellStart"/>
            <w:r w:rsidRPr="008E1264">
              <w:rPr>
                <w:sz w:val="24"/>
                <w:szCs w:val="24"/>
              </w:rPr>
              <w:t>Заболотнова</w:t>
            </w:r>
            <w:proofErr w:type="spellEnd"/>
            <w:r w:rsidRPr="008E1264">
              <w:rPr>
                <w:sz w:val="24"/>
                <w:szCs w:val="24"/>
              </w:rPr>
              <w:t>)</w:t>
            </w: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</w:p>
          <w:p w:rsidR="00430C9C" w:rsidRPr="008E1264" w:rsidRDefault="00430C9C" w:rsidP="000C7C96">
            <w:pPr>
              <w:rPr>
                <w:sz w:val="24"/>
                <w:szCs w:val="24"/>
              </w:rPr>
            </w:pPr>
            <w:r w:rsidRPr="008E1264">
              <w:rPr>
                <w:sz w:val="24"/>
                <w:szCs w:val="24"/>
              </w:rPr>
              <w:t>«___»_____________</w:t>
            </w:r>
            <w:r>
              <w:rPr>
                <w:sz w:val="24"/>
                <w:szCs w:val="24"/>
              </w:rPr>
              <w:t>_</w:t>
            </w:r>
            <w:r w:rsidRPr="008E1264">
              <w:rPr>
                <w:sz w:val="24"/>
                <w:szCs w:val="24"/>
              </w:rPr>
              <w:t>2015 г.</w:t>
            </w:r>
          </w:p>
        </w:tc>
      </w:tr>
    </w:tbl>
    <w:p w:rsidR="00430C9C" w:rsidRDefault="00430C9C" w:rsidP="00430C9C">
      <w:pPr>
        <w:jc w:val="center"/>
        <w:rPr>
          <w:sz w:val="24"/>
          <w:szCs w:val="24"/>
        </w:rPr>
      </w:pPr>
    </w:p>
    <w:p w:rsidR="00430C9C" w:rsidRDefault="00430C9C" w:rsidP="00430C9C">
      <w:pPr>
        <w:jc w:val="center"/>
        <w:rPr>
          <w:sz w:val="24"/>
          <w:szCs w:val="24"/>
        </w:rPr>
      </w:pPr>
    </w:p>
    <w:p w:rsidR="00430C9C" w:rsidRDefault="00430C9C" w:rsidP="00430C9C">
      <w:pPr>
        <w:rPr>
          <w:sz w:val="24"/>
          <w:szCs w:val="24"/>
        </w:rPr>
      </w:pPr>
    </w:p>
    <w:p w:rsidR="00430C9C" w:rsidRDefault="00430C9C" w:rsidP="00430C9C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предмета</w:t>
      </w:r>
    </w:p>
    <w:p w:rsidR="00430C9C" w:rsidRDefault="00430C9C" w:rsidP="00430C9C">
      <w:pPr>
        <w:jc w:val="center"/>
        <w:rPr>
          <w:sz w:val="24"/>
          <w:szCs w:val="24"/>
        </w:rPr>
      </w:pPr>
      <w:r>
        <w:rPr>
          <w:sz w:val="24"/>
          <w:szCs w:val="24"/>
        </w:rPr>
        <w:t>Литературное чтение</w:t>
      </w:r>
    </w:p>
    <w:p w:rsidR="00430C9C" w:rsidRDefault="00430C9C" w:rsidP="00430C9C">
      <w:pPr>
        <w:jc w:val="center"/>
        <w:rPr>
          <w:sz w:val="24"/>
          <w:szCs w:val="24"/>
        </w:rPr>
      </w:pPr>
      <w:r>
        <w:rPr>
          <w:sz w:val="24"/>
          <w:szCs w:val="24"/>
        </w:rPr>
        <w:t>1 КЛАСС</w:t>
      </w:r>
    </w:p>
    <w:p w:rsidR="00430C9C" w:rsidRDefault="00430C9C" w:rsidP="00430C9C">
      <w:pPr>
        <w:rPr>
          <w:sz w:val="24"/>
          <w:szCs w:val="24"/>
        </w:rPr>
      </w:pPr>
    </w:p>
    <w:p w:rsidR="00430C9C" w:rsidRPr="00C5599A" w:rsidRDefault="00430C9C" w:rsidP="00430C9C">
      <w:pPr>
        <w:jc w:val="center"/>
        <w:rPr>
          <w:sz w:val="24"/>
          <w:szCs w:val="24"/>
          <w:u w:val="single"/>
        </w:rPr>
      </w:pPr>
      <w:r w:rsidRPr="00C5599A">
        <w:rPr>
          <w:sz w:val="24"/>
          <w:szCs w:val="24"/>
        </w:rPr>
        <w:t xml:space="preserve">                                                                                   </w:t>
      </w:r>
      <w:r w:rsidRPr="00C5599A">
        <w:rPr>
          <w:sz w:val="24"/>
          <w:szCs w:val="24"/>
          <w:u w:val="single"/>
        </w:rPr>
        <w:t>Составитель:</w:t>
      </w:r>
    </w:p>
    <w:p w:rsidR="00430C9C" w:rsidRDefault="00430C9C" w:rsidP="00430C9C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430C9C" w:rsidRDefault="00430C9C" w:rsidP="00430C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1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атегории</w:t>
      </w:r>
      <w:proofErr w:type="spellEnd"/>
    </w:p>
    <w:p w:rsidR="00430C9C" w:rsidRDefault="00430C9C" w:rsidP="00430C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Н.В. Сучкова</w:t>
      </w:r>
    </w:p>
    <w:p w:rsidR="00430C9C" w:rsidRDefault="00430C9C" w:rsidP="00430C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МБОУ  «</w:t>
      </w:r>
      <w:proofErr w:type="spellStart"/>
      <w:r>
        <w:rPr>
          <w:sz w:val="24"/>
          <w:szCs w:val="24"/>
        </w:rPr>
        <w:t>Сонская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»</w:t>
      </w:r>
    </w:p>
    <w:p w:rsidR="00430C9C" w:rsidRDefault="00430C9C" w:rsidP="00430C9C">
      <w:pPr>
        <w:rPr>
          <w:sz w:val="24"/>
          <w:szCs w:val="24"/>
        </w:rPr>
      </w:pPr>
    </w:p>
    <w:p w:rsidR="00430C9C" w:rsidRDefault="00430C9C" w:rsidP="00430C9C">
      <w:pPr>
        <w:rPr>
          <w:sz w:val="24"/>
          <w:szCs w:val="24"/>
        </w:rPr>
      </w:pPr>
    </w:p>
    <w:p w:rsidR="00430C9C" w:rsidRDefault="00430C9C" w:rsidP="00430C9C">
      <w:pPr>
        <w:rPr>
          <w:sz w:val="24"/>
          <w:szCs w:val="24"/>
        </w:rPr>
      </w:pPr>
    </w:p>
    <w:p w:rsidR="00430C9C" w:rsidRDefault="00430C9C" w:rsidP="00430C9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онское</w:t>
      </w:r>
      <w:proofErr w:type="spellEnd"/>
    </w:p>
    <w:p w:rsidR="00430C9C" w:rsidRPr="00430C9C" w:rsidRDefault="00430C9C" w:rsidP="00430C9C">
      <w:pPr>
        <w:jc w:val="center"/>
        <w:rPr>
          <w:sz w:val="24"/>
          <w:szCs w:val="24"/>
        </w:rPr>
      </w:pPr>
      <w:r>
        <w:rPr>
          <w:sz w:val="24"/>
          <w:szCs w:val="24"/>
        </w:rPr>
        <w:t>2015 – 2016 учебный год</w:t>
      </w:r>
      <w:bookmarkStart w:id="0" w:name="_GoBack"/>
      <w:bookmarkEnd w:id="0"/>
    </w:p>
    <w:p w:rsidR="00F47149" w:rsidRDefault="00F47149" w:rsidP="004F24E2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lastRenderedPageBreak/>
        <w:t>Пояснительная записка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Климанова, Л. Ф. </w:t>
      </w:r>
      <w:r>
        <w:rPr>
          <w:rFonts w:ascii="Times New Roman" w:hAnsi="Times New Roman" w:cs="Times New Roman"/>
          <w:color w:val="000000"/>
          <w:lang w:val="ru-RU"/>
        </w:rPr>
        <w:t xml:space="preserve">Литературное чтение. Рабочие программы. Предметная линия учебников «Перспектива». 1–4 классы / Л. Ф. Климанова, М. В.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Бойкина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Просвещение, 2011.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Климанова, Л. Ф. </w:t>
      </w:r>
      <w:r>
        <w:rPr>
          <w:rFonts w:ascii="Times New Roman" w:hAnsi="Times New Roman" w:cs="Times New Roman"/>
          <w:color w:val="000000"/>
          <w:lang w:val="ru-RU"/>
        </w:rPr>
        <w:t>Литературное чтение. Творческая тетрадь. 1 класс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учреждений / Л. Ф. Климанова, Т. Ю.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Коти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Просвещение, 2011.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Климанова, Л. Ф. </w:t>
      </w:r>
      <w:r>
        <w:rPr>
          <w:rFonts w:ascii="Times New Roman" w:hAnsi="Times New Roman" w:cs="Times New Roman"/>
          <w:color w:val="000000"/>
          <w:lang w:val="ru-RU"/>
        </w:rPr>
        <w:t>Волшебная сила слов. Рабочая тетрадь по развитию речи. 1 класс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учреждений / Л. Ф. Климанова, Т. Ю.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Коти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Просвещение, 2010.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>Литературное</w:t>
      </w:r>
      <w:r>
        <w:rPr>
          <w:rFonts w:ascii="Times New Roman" w:hAnsi="Times New Roman" w:cs="Times New Roman"/>
          <w:color w:val="000000"/>
          <w:lang w:val="ru-RU"/>
        </w:rPr>
        <w:t xml:space="preserve"> чтение. 1 класс : учеб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д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ля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учреждений : в 2 ч. / Л. Ф. Климанова [и др.] ; под ред. Л. Ф. Климановой.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Просвещение, 2012.</w:t>
      </w:r>
    </w:p>
    <w:p w:rsidR="00F47149" w:rsidRDefault="00F47149" w:rsidP="004F24E2">
      <w:pPr>
        <w:pStyle w:val="ParagraphStyle"/>
        <w:shd w:val="clear" w:color="auto" w:fill="FFFFFF"/>
        <w:tabs>
          <w:tab w:val="left" w:leader="underscore" w:pos="10290"/>
        </w:tabs>
        <w:spacing w:before="21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t>Общая характеристика учебного предмета</w:t>
      </w:r>
    </w:p>
    <w:p w:rsidR="00F47149" w:rsidRDefault="00F47149" w:rsidP="004F24E2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Цели и задачи курса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Основные  </w:t>
      </w: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цели</w:t>
      </w:r>
      <w:r>
        <w:rPr>
          <w:rFonts w:ascii="Times New Roman" w:hAnsi="Times New Roman" w:cs="Times New Roman"/>
          <w:color w:val="000000"/>
          <w:lang w:val="ru-RU"/>
        </w:rPr>
        <w:t xml:space="preserve"> обучения литературному чтению: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– совершенствование навыков сознательного, правильного, беглого и выразительного чтения, коммуникативно-речевых умений при работе с текстами литературных произведений; выработка навыка чтения про себя; приобретение умения работать с разными видами информации;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– приобщение младших школьников к чтению художественной литературы и восприятию ее как искусства слова; создание условий для проявления эмоциональной отзывчивости на слушание и чтение произведений;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–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– введение учащихся в мир детской литературы; воспитание у начинающего читателя интереса к книге, истории ее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помощь в овладении первоначальными навыками работы с учебными и научно-познавательными текстами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>.</w:t>
      </w:r>
    </w:p>
    <w:p w:rsidR="00F47149" w:rsidRDefault="00F47149" w:rsidP="004F24E2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Задачи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освоение общекультурных навыков чтения и понимания текста; воспитание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интереса к чтению и книге;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помощь в овладении речевой, письменной и коммуникативной культурой;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воспитание эстетического отношения к действительности, отраженной в художественной литературе;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воспитание нравственных ценностей и эстетического вкуса младшего школьника, понимания им духовной сущности произведений .</w:t>
      </w:r>
    </w:p>
    <w:p w:rsidR="00F47149" w:rsidRDefault="00F47149" w:rsidP="004F24E2">
      <w:pPr>
        <w:pStyle w:val="ParagraphStyle"/>
        <w:spacing w:before="60" w:after="60" w:line="360" w:lineRule="auto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Структура курса 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Литературное чтение как систематический курс начинается с 1 класса после обучения грамоте, параллельно с коммуникативно-речевым курсом русского языка.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Содержание курса представлено следующими </w:t>
      </w: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разделами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: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«Виды речевой деятельности. Культура речевого общения»;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«Виды работы с текстом. Коммуникативно-познавательная деятельность»;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«Работа с художественным произведением. Эстетическая и духовно-нравственная деятельность»;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«Круг детского чтения. Культура читательской деятельности».</w:t>
      </w:r>
    </w:p>
    <w:p w:rsidR="00F47149" w:rsidRDefault="00F47149" w:rsidP="004F24E2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«Виды речевой деятельности. Культура речевого общения»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ориентирован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на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Программа предусматривает поэтапную выработку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навыка чтения: от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громкоречевой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формы (чтение вслух) до чтения про себя. От плавного слогового чтения вслух учащиеся постепенно переходят к активному освоению приемов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</w:t>
      </w:r>
    </w:p>
    <w:p w:rsidR="00F47149" w:rsidRDefault="00F47149" w:rsidP="004F24E2">
      <w:pPr>
        <w:pStyle w:val="ParagraphStyle"/>
        <w:keepNext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Содержание курса включает выработку умения слушать речь (высказывание), основой которого являются внимание к речи собеседника, способность ее анализировать, выделять главное, задавать уточняющие вопросы.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Умение говорить (высказывать свое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свое высказывание, оценивать его, терпеливо выслушивать других, проявляя уважение к мнению собеседника.</w:t>
      </w:r>
    </w:p>
    <w:p w:rsidR="00F47149" w:rsidRDefault="00F47149" w:rsidP="004F24E2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«Виды работы с текстом. Коммуникативно-познавательная деятельность» </w:t>
      </w:r>
      <w:r>
        <w:rPr>
          <w:rFonts w:ascii="Times New Roman" w:hAnsi="Times New Roman" w:cs="Times New Roman"/>
          <w:color w:val="000000"/>
          <w:lang w:val="ru-RU"/>
        </w:rPr>
        <w:t xml:space="preserve">предусматривает освоение учащимися разнообразных речевых умений при работе с текстами произведений (подбор заглавий к тексту, полный пересказ прочитанного текста), а также решение различных коммуникативно-речевых задач. </w:t>
      </w:r>
    </w:p>
    <w:p w:rsidR="00F47149" w:rsidRDefault="00F47149" w:rsidP="004F24E2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«Работа с художественным произведением. Эстетическая и духовно-нравственная деятельность»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нацелен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на совершенствование художественно-эстетической деятельности, нравственно-этических представлений и активизацию творческой деятельности учащихся средствами художественной литературы. Дети учатся различать способы изображения мира в художественных и познавательных текстах (с помощью учителя), понимать различия в познании мира с помощью научно-понятийного и художественно-образного мышления, создавать собственные тексты.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Предусмотрено знакомство детей не только с лучшими образцами художественной литературы, но и с произведениями других видов искусства.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Учащиеся должны научиться понимать и ценить художественное произведение.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В содержание литературного чтения включен элементарный анализ художественного произведения, который строится по принципу «синтез – анализ – 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сопоставляя главную мысль с заглавием и содержанием текста, давая ему художественно-эстетическую оценку.</w:t>
      </w:r>
      <w:proofErr w:type="gramEnd"/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 анализе литературного произведения на первый план выдвигается изучение художественного образа (без терминологии), воплощенного в слове. Слово в художественном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и нейтральные слова и выражения.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Определены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Предусмотрен анализ произведения на разных уровнях: уровне сюжета (разбор событий и знакомство с героями); уровне героя (мотивы поступка героя, отношение к нему читателя); уровне автора (отношение автора к своим героям, его замысел и общий смысл прочитанного). Дети, проникая в тайны художественного творчества, осмысливают нравственные ценности (дружба, уважение, забота о других, доброжелательность), получают радость и удовольствие от чтения, учатся выражать свое отношение к героям через выразительное чтение.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содержание раздела включено совершенствование умений, связанных с наблюдением за миром природы и поведением животных. 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 целью совершенствования стимулирования творческой активности учащихся вводятся приемы театральной драматизации произведений.  </w:t>
      </w:r>
    </w:p>
    <w:p w:rsidR="00F47149" w:rsidRDefault="00F47149" w:rsidP="004F24E2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«Круг детского чтения. Культура читательской деятельности»</w:t>
      </w:r>
      <w:r>
        <w:rPr>
          <w:rFonts w:ascii="Times New Roman" w:hAnsi="Times New Roman" w:cs="Times New Roman"/>
          <w:color w:val="000000"/>
          <w:lang w:val="ru-RU"/>
        </w:rPr>
        <w:t xml:space="preserve"> определяет содержание и выбор книг для чтения. В круг детского чтения входят произведения отечественных и зарубежных классиков 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 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культуре разных национальностей нашей Родины, а также дает возможность сравнивать произведения разных авторов на одну и ту же тему. Разнообразие тематики обогащает социально-нравственный опыт, расширяет познавательные интересы ребенка, развивает читательскую самостоятельность, формирует культуру чтения.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Произведения, включенные в круг детского чтения, имеют большое значение для нравственно-эстетического воспитания и духовно-нравственного развития младших школьников.</w:t>
      </w:r>
    </w:p>
    <w:p w:rsidR="00185508" w:rsidRPr="00185508" w:rsidRDefault="00185508" w:rsidP="004F24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курса является включение в содержание </w:t>
      </w:r>
      <w:r w:rsidRPr="0018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интегрирующего понятия </w:t>
      </w:r>
      <w:r w:rsidRPr="0018550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185508" w:rsidRDefault="00185508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47149" w:rsidRDefault="00F47149" w:rsidP="004F24E2">
      <w:pPr>
        <w:pStyle w:val="ParagraphStyle"/>
        <w:shd w:val="clear" w:color="auto" w:fill="FFFFFF"/>
        <w:tabs>
          <w:tab w:val="left" w:leader="underscore" w:pos="10290"/>
        </w:tabs>
        <w:spacing w:before="21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t>Описание места учебного предмета в учебном плане</w:t>
      </w:r>
    </w:p>
    <w:p w:rsidR="00F47149" w:rsidRDefault="00F47149" w:rsidP="004F24E2">
      <w:pPr>
        <w:pStyle w:val="ParagraphStyle"/>
        <w:spacing w:before="120"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 уроки литературного чтения в 1 классе отводится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40 часов</w:t>
      </w:r>
      <w:r>
        <w:rPr>
          <w:rFonts w:ascii="Times New Roman" w:hAnsi="Times New Roman" w:cs="Times New Roman"/>
          <w:color w:val="000000"/>
          <w:lang w:val="ru-RU"/>
        </w:rPr>
        <w:t xml:space="preserve"> (10 учебных недель, 4 часа в неделю), из них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34 часа</w:t>
      </w:r>
      <w:r>
        <w:rPr>
          <w:rFonts w:ascii="Times New Roman" w:hAnsi="Times New Roman" w:cs="Times New Roman"/>
          <w:color w:val="000000"/>
          <w:lang w:val="ru-RU"/>
        </w:rPr>
        <w:t xml:space="preserve"> включены в фазу постановки и решения системы учебных задач, в том числе 8 часов отводится на внеклассное чтение (уроки работы с книгой),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6 часов</w:t>
      </w:r>
      <w:r>
        <w:rPr>
          <w:rFonts w:ascii="Times New Roman" w:hAnsi="Times New Roman" w:cs="Times New Roman"/>
          <w:color w:val="000000"/>
          <w:lang w:val="ru-RU"/>
        </w:rPr>
        <w:t xml:space="preserve"> – на рефлексивную фазу учебного года.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процессе восприятия художественного произведения реализуется духовно-нравственное воспитание учащихся.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Литературное чтение как вид искусства знакомит учащихся с нравственно-эстетическими ценностями своего народа и человечества, способствует воспитанию личностных качеств, соответствующих национальным и общечеловеческим ценностям.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Совершенствуются техника чтения, качество чтения, особенно осмысленность.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Читая и анализируя произведения, ребенок задумывается над вечными вопросами (базовыми ценностями): добром, справедливостью, правдой и т. д. Огромную роль в этом играет эмоциональное восприятие произведения, которое способствует совершенствованию умений различать, понимать и контролировать свои эмоции позитивно и конструктивно.</w:t>
      </w:r>
    </w:p>
    <w:p w:rsidR="00537D9C" w:rsidRDefault="00537D9C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37D9C" w:rsidRDefault="00537D9C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C44AA" w:rsidRDefault="008C44AA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985"/>
      </w:tblGrid>
      <w:tr w:rsidR="00537D9C" w:rsidRPr="00537D9C" w:rsidTr="00537D9C">
        <w:tc>
          <w:tcPr>
            <w:tcW w:w="9905" w:type="dxa"/>
            <w:gridSpan w:val="2"/>
          </w:tcPr>
          <w:p w:rsidR="00537D9C" w:rsidRPr="00537D9C" w:rsidRDefault="00537D9C" w:rsidP="004F24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7D9C">
              <w:rPr>
                <w:b/>
                <w:sz w:val="24"/>
                <w:szCs w:val="24"/>
              </w:rPr>
              <w:lastRenderedPageBreak/>
              <w:t>УЧЕБНО-ТЕМАТИЧЕСКИЙ  ПЛАН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20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7D9C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85" w:type="dxa"/>
          </w:tcPr>
          <w:p w:rsidR="00537D9C" w:rsidRPr="00537D9C" w:rsidRDefault="00537D9C" w:rsidP="004F24E2">
            <w:pPr>
              <w:tabs>
                <w:tab w:val="left" w:pos="20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7D9C">
              <w:rPr>
                <w:b/>
                <w:sz w:val="24"/>
                <w:szCs w:val="24"/>
              </w:rPr>
              <w:t xml:space="preserve">Кол – </w:t>
            </w:r>
            <w:proofErr w:type="gramStart"/>
            <w:r w:rsidRPr="00537D9C">
              <w:rPr>
                <w:b/>
                <w:sz w:val="24"/>
                <w:szCs w:val="24"/>
              </w:rPr>
              <w:t>во</w:t>
            </w:r>
            <w:proofErr w:type="gramEnd"/>
            <w:r w:rsidRPr="00537D9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3500"/>
                <w:tab w:val="left" w:pos="609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1 Вводный урок</w:t>
            </w:r>
          </w:p>
        </w:tc>
        <w:tc>
          <w:tcPr>
            <w:tcW w:w="3985" w:type="dxa"/>
          </w:tcPr>
          <w:p w:rsidR="00537D9C" w:rsidRPr="00537D9C" w:rsidRDefault="00537D9C" w:rsidP="004F24E2">
            <w:pPr>
              <w:tabs>
                <w:tab w:val="left" w:pos="3500"/>
                <w:tab w:val="left" w:pos="6095"/>
              </w:tabs>
              <w:spacing w:line="360" w:lineRule="auto"/>
              <w:ind w:left="1152"/>
              <w:jc w:val="center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1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609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 xml:space="preserve">2 Книги </w:t>
            </w:r>
            <w:proofErr w:type="gramStart"/>
            <w:r w:rsidRPr="00537D9C">
              <w:rPr>
                <w:sz w:val="24"/>
                <w:szCs w:val="24"/>
              </w:rPr>
              <w:t>-м</w:t>
            </w:r>
            <w:proofErr w:type="gramEnd"/>
            <w:r w:rsidRPr="00537D9C">
              <w:rPr>
                <w:sz w:val="24"/>
                <w:szCs w:val="24"/>
              </w:rPr>
              <w:t>ои друзья</w:t>
            </w:r>
          </w:p>
        </w:tc>
        <w:tc>
          <w:tcPr>
            <w:tcW w:w="3985" w:type="dxa"/>
          </w:tcPr>
          <w:p w:rsidR="00537D9C" w:rsidRPr="00537D9C" w:rsidRDefault="00C0216F" w:rsidP="004F24E2">
            <w:pPr>
              <w:tabs>
                <w:tab w:val="left" w:pos="6095"/>
              </w:tabs>
              <w:spacing w:line="360" w:lineRule="auto"/>
              <w:ind w:left="1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7D9C" w:rsidRPr="00537D9C">
              <w:rPr>
                <w:sz w:val="24"/>
                <w:szCs w:val="24"/>
              </w:rPr>
              <w:t xml:space="preserve">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3617"/>
                <w:tab w:val="left" w:pos="609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 xml:space="preserve">3 Радуга </w:t>
            </w:r>
            <w:proofErr w:type="gramStart"/>
            <w:r w:rsidRPr="00537D9C">
              <w:rPr>
                <w:sz w:val="24"/>
                <w:szCs w:val="24"/>
              </w:rPr>
              <w:t>-д</w:t>
            </w:r>
            <w:proofErr w:type="gramEnd"/>
            <w:r w:rsidRPr="00537D9C">
              <w:rPr>
                <w:sz w:val="24"/>
                <w:szCs w:val="24"/>
              </w:rPr>
              <w:t>уга</w:t>
            </w:r>
          </w:p>
        </w:tc>
        <w:tc>
          <w:tcPr>
            <w:tcW w:w="3985" w:type="dxa"/>
          </w:tcPr>
          <w:p w:rsidR="00537D9C" w:rsidRPr="00537D9C" w:rsidRDefault="00537D9C" w:rsidP="004F24E2">
            <w:pPr>
              <w:tabs>
                <w:tab w:val="left" w:pos="3617"/>
                <w:tab w:val="left" w:pos="6095"/>
              </w:tabs>
              <w:spacing w:line="360" w:lineRule="auto"/>
              <w:ind w:left="1212"/>
              <w:jc w:val="center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4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609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4</w:t>
            </w:r>
            <w:proofErr w:type="gramStart"/>
            <w:r w:rsidRPr="00537D9C">
              <w:rPr>
                <w:sz w:val="24"/>
                <w:szCs w:val="24"/>
              </w:rPr>
              <w:t xml:space="preserve"> З</w:t>
            </w:r>
            <w:proofErr w:type="gramEnd"/>
            <w:r w:rsidRPr="00537D9C">
              <w:rPr>
                <w:sz w:val="24"/>
                <w:szCs w:val="24"/>
              </w:rPr>
              <w:t>дравствуй, сказка!</w:t>
            </w:r>
          </w:p>
        </w:tc>
        <w:tc>
          <w:tcPr>
            <w:tcW w:w="3985" w:type="dxa"/>
          </w:tcPr>
          <w:p w:rsidR="00537D9C" w:rsidRPr="00537D9C" w:rsidRDefault="00C0216F" w:rsidP="004F24E2">
            <w:pPr>
              <w:tabs>
                <w:tab w:val="left" w:pos="6095"/>
              </w:tabs>
              <w:spacing w:line="360" w:lineRule="auto"/>
              <w:ind w:left="1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7D9C" w:rsidRPr="00537D9C">
              <w:rPr>
                <w:sz w:val="24"/>
                <w:szCs w:val="24"/>
              </w:rPr>
              <w:t xml:space="preserve">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3684"/>
                <w:tab w:val="left" w:pos="609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5</w:t>
            </w:r>
            <w:proofErr w:type="gramStart"/>
            <w:r w:rsidRPr="00537D9C">
              <w:rPr>
                <w:sz w:val="24"/>
                <w:szCs w:val="24"/>
              </w:rPr>
              <w:t xml:space="preserve"> Л</w:t>
            </w:r>
            <w:proofErr w:type="gramEnd"/>
            <w:r w:rsidRPr="00537D9C">
              <w:rPr>
                <w:sz w:val="24"/>
                <w:szCs w:val="24"/>
              </w:rPr>
              <w:t>юблю все живое</w:t>
            </w:r>
          </w:p>
        </w:tc>
        <w:tc>
          <w:tcPr>
            <w:tcW w:w="3985" w:type="dxa"/>
          </w:tcPr>
          <w:p w:rsidR="00537D9C" w:rsidRPr="00537D9C" w:rsidRDefault="00C0216F" w:rsidP="004F24E2">
            <w:pPr>
              <w:tabs>
                <w:tab w:val="left" w:pos="3684"/>
                <w:tab w:val="left" w:pos="6095"/>
              </w:tabs>
              <w:spacing w:line="360" w:lineRule="auto"/>
              <w:ind w:left="1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537D9C" w:rsidRPr="00537D9C">
              <w:rPr>
                <w:sz w:val="24"/>
                <w:szCs w:val="24"/>
              </w:rPr>
              <w:t>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6011"/>
                <w:tab w:val="left" w:pos="6246"/>
                <w:tab w:val="left" w:pos="627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6 Хорошие соседи, счастливые друзья</w:t>
            </w:r>
          </w:p>
        </w:tc>
        <w:tc>
          <w:tcPr>
            <w:tcW w:w="3985" w:type="dxa"/>
          </w:tcPr>
          <w:p w:rsidR="00537D9C" w:rsidRPr="00537D9C" w:rsidRDefault="00C0216F" w:rsidP="004F24E2">
            <w:pPr>
              <w:tabs>
                <w:tab w:val="left" w:pos="6011"/>
                <w:tab w:val="left" w:pos="6246"/>
                <w:tab w:val="left" w:pos="6279"/>
              </w:tabs>
              <w:spacing w:line="360" w:lineRule="auto"/>
              <w:ind w:left="1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D9C" w:rsidRPr="00537D9C">
              <w:rPr>
                <w:sz w:val="24"/>
                <w:szCs w:val="24"/>
              </w:rPr>
              <w:t xml:space="preserve"> 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627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7 Край родной, навек любимый</w:t>
            </w:r>
          </w:p>
        </w:tc>
        <w:tc>
          <w:tcPr>
            <w:tcW w:w="3985" w:type="dxa"/>
          </w:tcPr>
          <w:p w:rsidR="00537D9C" w:rsidRPr="00537D9C" w:rsidRDefault="00C0216F" w:rsidP="004F24E2">
            <w:pPr>
              <w:tabs>
                <w:tab w:val="left" w:pos="6279"/>
              </w:tabs>
              <w:spacing w:line="360" w:lineRule="auto"/>
              <w:ind w:left="1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D9C" w:rsidRPr="00537D9C">
              <w:rPr>
                <w:sz w:val="24"/>
                <w:szCs w:val="24"/>
              </w:rPr>
              <w:t xml:space="preserve">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627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8</w:t>
            </w:r>
            <w:proofErr w:type="gramStart"/>
            <w:r w:rsidRPr="00537D9C">
              <w:rPr>
                <w:sz w:val="24"/>
                <w:szCs w:val="24"/>
              </w:rPr>
              <w:t xml:space="preserve"> С</w:t>
            </w:r>
            <w:proofErr w:type="gramEnd"/>
            <w:r w:rsidRPr="00537D9C">
              <w:rPr>
                <w:sz w:val="24"/>
                <w:szCs w:val="24"/>
              </w:rPr>
              <w:t>то фантазий</w:t>
            </w:r>
          </w:p>
        </w:tc>
        <w:tc>
          <w:tcPr>
            <w:tcW w:w="3985" w:type="dxa"/>
          </w:tcPr>
          <w:p w:rsidR="00537D9C" w:rsidRPr="00537D9C" w:rsidRDefault="00C0216F" w:rsidP="004F24E2">
            <w:pPr>
              <w:tabs>
                <w:tab w:val="left" w:pos="6279"/>
              </w:tabs>
              <w:spacing w:line="360" w:lineRule="auto"/>
              <w:ind w:left="1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7D9C" w:rsidRPr="00537D9C">
              <w:rPr>
                <w:sz w:val="24"/>
                <w:szCs w:val="24"/>
              </w:rPr>
              <w:t xml:space="preserve">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6279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37D9C">
              <w:rPr>
                <w:sz w:val="24"/>
                <w:szCs w:val="24"/>
              </w:rPr>
              <w:t>9 Резерв учебного времени</w:t>
            </w:r>
          </w:p>
        </w:tc>
        <w:tc>
          <w:tcPr>
            <w:tcW w:w="3985" w:type="dxa"/>
          </w:tcPr>
          <w:p w:rsidR="00537D9C" w:rsidRPr="00537D9C" w:rsidRDefault="00C0216F" w:rsidP="004F24E2">
            <w:pPr>
              <w:tabs>
                <w:tab w:val="left" w:pos="6279"/>
              </w:tabs>
              <w:spacing w:line="360" w:lineRule="auto"/>
              <w:ind w:left="1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7D9C" w:rsidRPr="00537D9C">
              <w:rPr>
                <w:sz w:val="24"/>
                <w:szCs w:val="24"/>
              </w:rPr>
              <w:t xml:space="preserve"> ч</w:t>
            </w:r>
          </w:p>
        </w:tc>
      </w:tr>
      <w:tr w:rsidR="00537D9C" w:rsidRPr="00537D9C" w:rsidTr="00537D9C">
        <w:tc>
          <w:tcPr>
            <w:tcW w:w="5920" w:type="dxa"/>
          </w:tcPr>
          <w:p w:rsidR="00537D9C" w:rsidRPr="00537D9C" w:rsidRDefault="00537D9C" w:rsidP="004F24E2">
            <w:pPr>
              <w:tabs>
                <w:tab w:val="left" w:pos="6279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37D9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985" w:type="dxa"/>
          </w:tcPr>
          <w:p w:rsidR="00537D9C" w:rsidRPr="00537D9C" w:rsidRDefault="00537D9C" w:rsidP="004F24E2">
            <w:pPr>
              <w:tabs>
                <w:tab w:val="left" w:pos="6279"/>
              </w:tabs>
              <w:spacing w:line="360" w:lineRule="auto"/>
              <w:ind w:left="1227"/>
              <w:jc w:val="center"/>
              <w:rPr>
                <w:b/>
                <w:sz w:val="24"/>
                <w:szCs w:val="24"/>
              </w:rPr>
            </w:pPr>
            <w:r w:rsidRPr="00537D9C">
              <w:rPr>
                <w:b/>
                <w:sz w:val="24"/>
                <w:szCs w:val="24"/>
              </w:rPr>
              <w:t>40 ч</w:t>
            </w:r>
          </w:p>
        </w:tc>
      </w:tr>
    </w:tbl>
    <w:p w:rsidR="004F7DB5" w:rsidRDefault="004F7DB5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47149" w:rsidRDefault="00F47149" w:rsidP="004F24E2">
      <w:pPr>
        <w:pStyle w:val="ParagraphStyle"/>
        <w:keepNext/>
        <w:shd w:val="clear" w:color="auto" w:fill="FFFFFF"/>
        <w:tabs>
          <w:tab w:val="left" w:leader="underscore" w:pos="10290"/>
        </w:tabs>
        <w:spacing w:before="240" w:after="12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t>Содержание учебного предмета</w:t>
      </w:r>
    </w:p>
    <w:p w:rsidR="00F47149" w:rsidRDefault="00F47149" w:rsidP="004F24E2">
      <w:pPr>
        <w:pStyle w:val="ParagraphStyle"/>
        <w:keepNext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«Виды речевой деятельности. Культура речевого общения»</w:t>
      </w:r>
      <w:r>
        <w:rPr>
          <w:rFonts w:ascii="Times New Roman" w:hAnsi="Times New Roman" w:cs="Times New Roman"/>
          <w:color w:val="000000"/>
          <w:lang w:val="ru-RU"/>
        </w:rPr>
        <w:t xml:space="preserve"> включает следующие содержательные линии: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(слушание), чтение, говорение (культура речевого общения). Содержание раздела обеспечивает развитие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говорения, чтения в их взаимодействии, воспитывая культуру общения (устного и письменного).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(слушание)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lang w:val="ru-RU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Чтение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понимается как осознанный самостоятельный процесс чтения доступных по объему и жанру произведений, осмысление цели чтения и выбор вида чтения (ознакомительное, выборочное, выразительное чтение с использованием интонации, темпа, тона, пауз, ударений, соответствующих смыслу текста).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Говорение (культура речевого общения)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 (отбирать и использовать изобразительно-выразительные средства языка для создания собственного устного высказывания), воплощать свои жизненные впечатления в словесных образах, выстраивать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композицию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«Виды читательской деятельности» </w:t>
      </w:r>
      <w:r>
        <w:rPr>
          <w:rFonts w:ascii="Times New Roman" w:hAnsi="Times New Roman" w:cs="Times New Roman"/>
          <w:color w:val="000000"/>
          <w:lang w:val="ru-RU"/>
        </w:rPr>
        <w:t>включает работу с разными видами текста, которая предполагает выработку аналитических умений: воспринимать изобразительно-выразительные средства языка художественного произведения; воссоздавать картины жизни, представленные автором; устанавливать причинно-следственные связи в художественном произведении; понимать авторскую позицию в произведениях; выделять главную мысль текста (с помощью учителя). Предусмотрены ознакомление учащегося с книгой как источником различного вида информации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«Круг детского чтения» </w:t>
      </w:r>
      <w:r>
        <w:rPr>
          <w:rFonts w:ascii="Times New Roman" w:hAnsi="Times New Roman" w:cs="Times New Roman"/>
          <w:color w:val="000000"/>
          <w:lang w:val="ru-RU"/>
        </w:rPr>
        <w:t>реализуются принципы отбора содержания чтения младшего школьника, обеспечивающие выработку мотивированного выбора круга чтения, воспитание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6–7 лет, читательских предпочтений младших школьников.</w:t>
      </w:r>
      <w:proofErr w:type="gramEnd"/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color w:val="000000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Литературоведческая пропедевтика» </w:t>
      </w:r>
      <w:r>
        <w:rPr>
          <w:rFonts w:ascii="Times New Roman" w:hAnsi="Times New Roman" w:cs="Times New Roman"/>
          <w:color w:val="000000"/>
          <w:lang w:val="ru-RU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lang w:val="ru-RU"/>
        </w:rPr>
        <w:t>Раздел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«Творческая деятельность учащихся (на основе литературных произведений)» </w:t>
      </w:r>
      <w:r>
        <w:rPr>
          <w:rFonts w:ascii="Times New Roman" w:hAnsi="Times New Roman" w:cs="Times New Roman"/>
          <w:color w:val="000000"/>
          <w:lang w:val="ru-RU"/>
        </w:rPr>
        <w:t xml:space="preserve"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постановку «живых картин», чтение по ролям,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инсценирование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драматизацию.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 произведения  (текст  по  аналогии).</w:t>
      </w:r>
    </w:p>
    <w:p w:rsidR="008C44AA" w:rsidRDefault="008C44AA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C44AA" w:rsidRDefault="008C44AA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C44AA" w:rsidRDefault="008C44AA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47149" w:rsidRDefault="00F47149" w:rsidP="004F24E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lastRenderedPageBreak/>
        <w:t>Результаты изучения учебного предмета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 изучении литературного чтения по учебникам «Литературное чтение» для 1–4 классов авторов Л. Ф. Климановой, Л. А. Виноградской и др. достигаются следующие </w:t>
      </w:r>
      <w:r>
        <w:rPr>
          <w:rFonts w:ascii="Times New Roman" w:hAnsi="Times New Roman" w:cs="Times New Roman"/>
          <w:color w:val="000000"/>
          <w:spacing w:val="45"/>
          <w:lang w:val="ru-RU"/>
        </w:rPr>
        <w:t>личностные результаты</w:t>
      </w:r>
      <w:r>
        <w:rPr>
          <w:rFonts w:ascii="Times New Roman" w:hAnsi="Times New Roman" w:cs="Times New Roman"/>
          <w:color w:val="000000"/>
          <w:lang w:val="ru-RU"/>
        </w:rPr>
        <w:t xml:space="preserve"> (в соответствии с требованиями ФГОС):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формирование уважительного отношения к иному мнению, к истории, культуре других народов;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развитие мотивов учебной деятельности и личностного смысла учения; принятие и освоение социальной роли обучающегося;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развитие самостоятельности и личной ответственности за свои поступки;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формирование эстетических потребностей, ценностей и чувств;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47149" w:rsidRDefault="00F47149" w:rsidP="004F24E2">
      <w:pPr>
        <w:pStyle w:val="ParagraphStyle"/>
        <w:keepNext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47149" w:rsidRDefault="00F47149" w:rsidP="004F24E2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pacing w:val="45"/>
          <w:lang w:val="ru-RU"/>
        </w:rPr>
        <w:t xml:space="preserve"> результаты</w:t>
      </w:r>
      <w:r>
        <w:rPr>
          <w:rFonts w:ascii="Times New Roman" w:hAnsi="Times New Roman" w:cs="Times New Roman"/>
          <w:color w:val="000000"/>
          <w:lang w:val="ru-RU"/>
        </w:rPr>
        <w:t>: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</w:t>
      </w:r>
      <w:r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задачами коммуникации, составление текстов в устной и письменной форме;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lastRenderedPageBreak/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F47149" w:rsidRDefault="00F47149" w:rsidP="004F24E2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</w:r>
    </w:p>
    <w:p w:rsidR="00F47149" w:rsidRDefault="00F47149" w:rsidP="004F24E2">
      <w:pPr>
        <w:pStyle w:val="ParagraphStyle"/>
        <w:shd w:val="clear" w:color="auto" w:fill="FFFFFF"/>
        <w:tabs>
          <w:tab w:val="left" w:pos="435"/>
        </w:tabs>
        <w:spacing w:before="60"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pacing w:val="45"/>
          <w:lang w:val="ru-RU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изучения курса:</w:t>
      </w:r>
    </w:p>
    <w:p w:rsidR="00F47149" w:rsidRDefault="00F47149" w:rsidP="004F24E2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47149" w:rsidRDefault="00F47149" w:rsidP="004F24E2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осознание значимости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осознание значимости умения хорошо читать для успешности обучения по всем учебным предметам; формирование потребности в систематическом чтении;</w:t>
      </w:r>
    </w:p>
    <w:p w:rsidR="00F47149" w:rsidRDefault="00F47149" w:rsidP="004F24E2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понимание роли чтения,  использование  различных  видов  чтения 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F47149" w:rsidRDefault="00F47149" w:rsidP="004F24E2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85508" w:rsidRDefault="00F47149" w:rsidP="004F24E2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Symbol" w:hAnsi="Symbol" w:cs="Symbol"/>
          <w:noProof/>
          <w:color w:val="000000"/>
        </w:rPr>
        <w:t></w:t>
      </w:r>
      <w:r>
        <w:rPr>
          <w:rFonts w:ascii="Times New Roman" w:hAnsi="Times New Roman" w:cs="Times New Roman"/>
          <w:color w:val="000000"/>
          <w:lang w:val="ru-RU"/>
        </w:rPr>
        <w:t xml:space="preserve"> 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before="240" w:after="120" w:line="360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F8781A">
        <w:rPr>
          <w:rFonts w:ascii="Times New Roman" w:hAnsi="Times New Roman" w:cs="Times New Roman"/>
          <w:b/>
          <w:bCs/>
          <w:caps/>
          <w:lang w:val="ru-RU"/>
        </w:rPr>
        <w:t>формы контроля и учета достижений обучающихся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4"/>
        <w:gridCol w:w="2091"/>
        <w:gridCol w:w="1728"/>
        <w:gridCol w:w="2727"/>
      </w:tblGrid>
      <w:tr w:rsidR="00185508" w:rsidRPr="00F8781A" w:rsidTr="005002C2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508" w:rsidRPr="00F8781A" w:rsidRDefault="00185508" w:rsidP="004F24E2">
            <w:pPr>
              <w:pStyle w:val="ParagraphStyle"/>
              <w:tabs>
                <w:tab w:val="left" w:pos="885"/>
              </w:tabs>
              <w:spacing w:line="360" w:lineRule="auto"/>
              <w:ind w:left="45" w:righ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Обязательные формы</w:t>
            </w:r>
            <w:r w:rsidRPr="00F8781A">
              <w:rPr>
                <w:rFonts w:ascii="Times New Roman" w:hAnsi="Times New Roman" w:cs="Times New Roman"/>
                <w:lang w:val="ru-RU"/>
              </w:rPr>
              <w:br/>
              <w:t>и методы контроля</w:t>
            </w:r>
          </w:p>
        </w:tc>
        <w:tc>
          <w:tcPr>
            <w:tcW w:w="3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508" w:rsidRPr="00F8781A" w:rsidRDefault="00185508" w:rsidP="004F24E2">
            <w:pPr>
              <w:pStyle w:val="ParagraphStyle"/>
              <w:tabs>
                <w:tab w:val="left" w:pos="885"/>
              </w:tabs>
              <w:spacing w:line="360" w:lineRule="auto"/>
              <w:ind w:left="45" w:right="4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Иные формы учета достижений</w:t>
            </w:r>
          </w:p>
        </w:tc>
      </w:tr>
      <w:tr w:rsidR="00185508" w:rsidRPr="00F8781A" w:rsidTr="005002C2">
        <w:trPr>
          <w:jc w:val="center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508" w:rsidRPr="00F8781A" w:rsidRDefault="00185508" w:rsidP="004F24E2">
            <w:pPr>
              <w:pStyle w:val="ParagraphStyle"/>
              <w:tabs>
                <w:tab w:val="left" w:pos="885"/>
              </w:tabs>
              <w:spacing w:line="36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8781A">
              <w:rPr>
                <w:rFonts w:ascii="Times New Roman" w:hAnsi="Times New Roman" w:cs="Times New Roman"/>
                <w:i/>
                <w:iCs/>
                <w:lang w:val="ru-RU"/>
              </w:rPr>
              <w:t>текущая аттестация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508" w:rsidRPr="00F8781A" w:rsidRDefault="00185508" w:rsidP="004F24E2">
            <w:pPr>
              <w:pStyle w:val="ParagraphStyle"/>
              <w:tabs>
                <w:tab w:val="left" w:pos="885"/>
              </w:tabs>
              <w:spacing w:line="36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8781A">
              <w:rPr>
                <w:rFonts w:ascii="Times New Roman" w:hAnsi="Times New Roman" w:cs="Times New Roman"/>
                <w:i/>
                <w:iCs/>
                <w:lang w:val="ru-RU"/>
              </w:rPr>
              <w:t>итоговая аттестация (четверть, год)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508" w:rsidRPr="00F8781A" w:rsidRDefault="00185508" w:rsidP="004F24E2">
            <w:pPr>
              <w:pStyle w:val="ParagraphStyle"/>
              <w:tabs>
                <w:tab w:val="left" w:pos="885"/>
              </w:tabs>
              <w:spacing w:line="36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8781A">
              <w:rPr>
                <w:rFonts w:ascii="Times New Roman" w:hAnsi="Times New Roman" w:cs="Times New Roman"/>
                <w:i/>
                <w:iCs/>
                <w:lang w:val="ru-RU"/>
              </w:rPr>
              <w:t>урочная</w:t>
            </w:r>
            <w:r w:rsidRPr="00F8781A"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деятельность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508" w:rsidRPr="00F8781A" w:rsidRDefault="00185508" w:rsidP="004F24E2">
            <w:pPr>
              <w:pStyle w:val="ParagraphStyle"/>
              <w:tabs>
                <w:tab w:val="left" w:pos="885"/>
              </w:tabs>
              <w:spacing w:line="360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8781A">
              <w:rPr>
                <w:rFonts w:ascii="Times New Roman" w:hAnsi="Times New Roman" w:cs="Times New Roman"/>
                <w:i/>
                <w:iCs/>
                <w:lang w:val="ru-RU"/>
              </w:rPr>
              <w:t>внеурочная деятельность</w:t>
            </w:r>
          </w:p>
        </w:tc>
      </w:tr>
      <w:tr w:rsidR="00185508" w:rsidRPr="00F8781A" w:rsidTr="005002C2">
        <w:trPr>
          <w:trHeight w:val="1725"/>
          <w:jc w:val="center"/>
        </w:trPr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lastRenderedPageBreak/>
              <w:t>– устный опрос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письменная самостоятельная работа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тестовые задания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доклад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 xml:space="preserve">– творческая работа </w:t>
            </w:r>
            <w:r w:rsidRPr="00F8781A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диагностическая контрольная работа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интегрированная контрольная работа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анализ динамики текущей успеваемости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участие в выставках, конкурсах, соревнованиях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активность в проектах и программах внеурочной деятельности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творческий отчет</w:t>
            </w:r>
          </w:p>
        </w:tc>
      </w:tr>
      <w:tr w:rsidR="00185508" w:rsidRPr="00F8781A" w:rsidTr="005002C2">
        <w:trPr>
          <w:trHeight w:val="840"/>
          <w:jc w:val="center"/>
        </w:trPr>
        <w:tc>
          <w:tcPr>
            <w:tcW w:w="2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8" w:rsidRPr="00F8781A" w:rsidRDefault="00185508" w:rsidP="004F24E2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8" w:rsidRPr="00F8781A" w:rsidRDefault="00185508" w:rsidP="004F24E2">
            <w:pPr>
              <w:pStyle w:val="ParagraphStyle"/>
              <w:spacing w:line="360" w:lineRule="auto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2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портфолио</w:t>
            </w:r>
          </w:p>
          <w:p w:rsidR="00185508" w:rsidRPr="00F8781A" w:rsidRDefault="00185508" w:rsidP="004F24E2">
            <w:pPr>
              <w:pStyle w:val="ParagraphStyle"/>
              <w:tabs>
                <w:tab w:val="left" w:pos="180"/>
                <w:tab w:val="left" w:pos="885"/>
              </w:tabs>
              <w:spacing w:line="360" w:lineRule="auto"/>
              <w:ind w:left="45" w:right="45"/>
              <w:rPr>
                <w:rFonts w:ascii="Times New Roman" w:hAnsi="Times New Roman" w:cs="Times New Roman"/>
                <w:lang w:val="ru-RU"/>
              </w:rPr>
            </w:pPr>
            <w:r w:rsidRPr="00F8781A">
              <w:rPr>
                <w:rFonts w:ascii="Times New Roman" w:hAnsi="Times New Roman" w:cs="Times New Roman"/>
                <w:lang w:val="ru-RU"/>
              </w:rPr>
              <w:t>– анализ психолого-педагогических исследований</w:t>
            </w:r>
          </w:p>
        </w:tc>
      </w:tr>
    </w:tbl>
    <w:p w:rsidR="00185508" w:rsidRPr="00F8781A" w:rsidRDefault="00185508" w:rsidP="004F24E2">
      <w:pPr>
        <w:pStyle w:val="ParagraphStyle"/>
        <w:tabs>
          <w:tab w:val="left" w:pos="555"/>
        </w:tabs>
        <w:spacing w:before="195"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Times New Roman" w:hAnsi="Times New Roman" w:cs="Times New Roman"/>
          <w:lang w:val="ru-RU"/>
        </w:rPr>
        <w:t>Формы представления образовательных результатов: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Symbol" w:hAnsi="Symbol" w:cs="Symbol"/>
          <w:noProof/>
        </w:rPr>
        <w:t></w:t>
      </w:r>
      <w:r w:rsidRPr="00F8781A">
        <w:rPr>
          <w:rFonts w:ascii="Times New Roman" w:hAnsi="Times New Roman" w:cs="Times New Roman"/>
          <w:lang w:val="ru-RU"/>
        </w:rPr>
        <w:t xml:space="preserve"> табель успеваемости по предметам (с указанием требований, предъявляемых к выставлению отметок);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Symbol" w:hAnsi="Symbol" w:cs="Symbol"/>
          <w:noProof/>
        </w:rPr>
        <w:t></w:t>
      </w:r>
      <w:r w:rsidRPr="00F8781A">
        <w:rPr>
          <w:rFonts w:ascii="Times New Roman" w:hAnsi="Times New Roman" w:cs="Times New Roman"/>
          <w:lang w:val="ru-RU"/>
        </w:rPr>
        <w:t xml:space="preserve"> тексты итоговых диагностических контрольных работ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Symbol" w:hAnsi="Symbol" w:cs="Symbol"/>
          <w:noProof/>
        </w:rPr>
        <w:t></w:t>
      </w:r>
      <w:r w:rsidRPr="00F8781A">
        <w:rPr>
          <w:rFonts w:ascii="Times New Roman" w:hAnsi="Times New Roman" w:cs="Times New Roman"/>
          <w:lang w:val="ru-RU"/>
        </w:rPr>
        <w:t xml:space="preserve"> устная оценка успешности результатов, формулировка причин неудач и рекомендаций по устранению пробелов в </w:t>
      </w:r>
      <w:proofErr w:type="spellStart"/>
      <w:r w:rsidRPr="00F8781A">
        <w:rPr>
          <w:rFonts w:ascii="Times New Roman" w:hAnsi="Times New Roman" w:cs="Times New Roman"/>
          <w:lang w:val="ru-RU"/>
        </w:rPr>
        <w:t>обученности</w:t>
      </w:r>
      <w:proofErr w:type="spellEnd"/>
      <w:r w:rsidRPr="00F8781A">
        <w:rPr>
          <w:rFonts w:ascii="Times New Roman" w:hAnsi="Times New Roman" w:cs="Times New Roman"/>
          <w:lang w:val="ru-RU"/>
        </w:rPr>
        <w:t xml:space="preserve"> по предметам;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Symbol" w:hAnsi="Symbol" w:cs="Symbol"/>
          <w:noProof/>
        </w:rPr>
        <w:t></w:t>
      </w:r>
      <w:r w:rsidRPr="00F8781A">
        <w:rPr>
          <w:rFonts w:ascii="Times New Roman" w:hAnsi="Times New Roman" w:cs="Times New Roman"/>
          <w:lang w:val="ru-RU"/>
        </w:rPr>
        <w:t xml:space="preserve"> портфолио;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Symbol" w:hAnsi="Symbol" w:cs="Symbol"/>
          <w:noProof/>
        </w:rPr>
        <w:t></w:t>
      </w:r>
      <w:r w:rsidRPr="00F8781A">
        <w:rPr>
          <w:rFonts w:ascii="Times New Roman" w:hAnsi="Times New Roman" w:cs="Times New Roman"/>
          <w:lang w:val="ru-RU"/>
        </w:rPr>
        <w:t xml:space="preserve"> 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before="75"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Times New Roman" w:hAnsi="Times New Roman" w:cs="Times New Roman"/>
          <w:i/>
          <w:iCs/>
          <w:lang w:val="ru-RU"/>
        </w:rPr>
        <w:t>Критериями оценивания</w:t>
      </w:r>
      <w:r w:rsidRPr="00F8781A">
        <w:rPr>
          <w:rFonts w:ascii="Times New Roman" w:hAnsi="Times New Roman" w:cs="Times New Roman"/>
          <w:lang w:val="ru-RU"/>
        </w:rPr>
        <w:t xml:space="preserve"> являются:</w:t>
      </w:r>
    </w:p>
    <w:p w:rsidR="00185508" w:rsidRPr="00F8781A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Symbol" w:hAnsi="Symbol" w:cs="Symbol"/>
          <w:noProof/>
        </w:rPr>
        <w:t></w:t>
      </w:r>
      <w:r w:rsidRPr="00F8781A">
        <w:rPr>
          <w:rFonts w:ascii="Times New Roman" w:hAnsi="Times New Roman" w:cs="Times New Roman"/>
          <w:lang w:val="ru-RU"/>
        </w:rPr>
        <w:t xml:space="preserve"> соответствие достигнутых предметных, </w:t>
      </w:r>
      <w:proofErr w:type="spellStart"/>
      <w:r w:rsidRPr="00F8781A">
        <w:rPr>
          <w:rFonts w:ascii="Times New Roman" w:hAnsi="Times New Roman" w:cs="Times New Roman"/>
          <w:lang w:val="ru-RU"/>
        </w:rPr>
        <w:t>метапредметных</w:t>
      </w:r>
      <w:proofErr w:type="spellEnd"/>
      <w:r w:rsidRPr="00F8781A">
        <w:rPr>
          <w:rFonts w:ascii="Times New Roman" w:hAnsi="Times New Roman" w:cs="Times New Roman"/>
          <w:lang w:val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185508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F8781A">
        <w:rPr>
          <w:rFonts w:ascii="Symbol" w:hAnsi="Symbol" w:cs="Symbol"/>
          <w:noProof/>
        </w:rPr>
        <w:t></w:t>
      </w:r>
      <w:r w:rsidRPr="00F8781A">
        <w:rPr>
          <w:rFonts w:ascii="Times New Roman" w:hAnsi="Times New Roman" w:cs="Times New Roman"/>
          <w:lang w:val="ru-RU"/>
        </w:rPr>
        <w:t xml:space="preserve"> динамика результатов предметной </w:t>
      </w:r>
      <w:proofErr w:type="spellStart"/>
      <w:r w:rsidRPr="00F8781A">
        <w:rPr>
          <w:rFonts w:ascii="Times New Roman" w:hAnsi="Times New Roman" w:cs="Times New Roman"/>
          <w:lang w:val="ru-RU"/>
        </w:rPr>
        <w:t>обученности</w:t>
      </w:r>
      <w:proofErr w:type="spellEnd"/>
      <w:r w:rsidRPr="00F8781A">
        <w:rPr>
          <w:rFonts w:ascii="Times New Roman" w:hAnsi="Times New Roman" w:cs="Times New Roman"/>
          <w:lang w:val="ru-RU"/>
        </w:rPr>
        <w:t>, формирования УУД</w:t>
      </w:r>
    </w:p>
    <w:p w:rsidR="00537D9C" w:rsidRDefault="00537D9C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537D9C" w:rsidRDefault="00537D9C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Настоящая рабочая программа учитывает особенности класса. В первом классе учащиеся в процессе обучения литературному чтению работают с текстом (подбирают заглавие, пересказывают), решают коммуникативные речевые задачи, учатся понимать и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анализировать художественные произведения, определяют содержание и выбор книг для чтения, выполняют творческие задания. Кроме того, ученики продвинутого уровня будут вовлекаться в дополнительную подготовку к урокам и олимпиадам. Учащиеся будут осваивать материал каждый на своем уровне и в своем темпе.</w:t>
      </w:r>
    </w:p>
    <w:p w:rsidR="00537D9C" w:rsidRPr="00430C9C" w:rsidRDefault="00430C9C" w:rsidP="00430C9C">
      <w:pPr>
        <w:pStyle w:val="ParagraphStyle"/>
        <w:tabs>
          <w:tab w:val="left" w:pos="525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lang w:val="ru-RU"/>
        </w:rPr>
      </w:pPr>
      <w:r w:rsidRPr="00430C9C">
        <w:rPr>
          <w:rFonts w:ascii="Times New Roman" w:hAnsi="Times New Roman" w:cs="Times New Roman"/>
          <w:b/>
          <w:lang w:val="ru-RU"/>
        </w:rPr>
        <w:t xml:space="preserve">Основные требования к уровню подготовки </w:t>
      </w:r>
      <w:proofErr w:type="gramStart"/>
      <w:r w:rsidRPr="00430C9C">
        <w:rPr>
          <w:rFonts w:ascii="Times New Roman" w:hAnsi="Times New Roman" w:cs="Times New Roman"/>
          <w:b/>
          <w:lang w:val="ru-RU"/>
        </w:rPr>
        <w:t>обучающихся</w:t>
      </w:r>
      <w:proofErr w:type="gramEnd"/>
    </w:p>
    <w:p w:rsidR="00430C9C" w:rsidRDefault="00430C9C" w:rsidP="00430C9C">
      <w:pPr>
        <w:autoSpaceDE w:val="0"/>
        <w:autoSpaceDN w:val="0"/>
        <w:adjustRightInd w:val="0"/>
        <w:ind w:firstLine="708"/>
        <w:jc w:val="center"/>
        <w:rPr>
          <w:szCs w:val="20"/>
        </w:rPr>
      </w:pPr>
      <w:r w:rsidRPr="007C5A9B">
        <w:rPr>
          <w:b/>
          <w:szCs w:val="20"/>
        </w:rPr>
        <w:t>Навык чтения.</w:t>
      </w:r>
    </w:p>
    <w:p w:rsidR="00430C9C" w:rsidRPr="007C5A9B" w:rsidRDefault="00430C9C" w:rsidP="00430C9C">
      <w:pPr>
        <w:autoSpaceDE w:val="0"/>
        <w:autoSpaceDN w:val="0"/>
        <w:adjustRightInd w:val="0"/>
        <w:ind w:firstLine="708"/>
        <w:jc w:val="both"/>
        <w:rPr>
          <w:szCs w:val="20"/>
        </w:rPr>
      </w:pPr>
      <w:proofErr w:type="gramStart"/>
      <w:r w:rsidRPr="007C5A9B">
        <w:rPr>
          <w:b/>
          <w:i/>
          <w:szCs w:val="20"/>
          <w:lang w:val="en-US"/>
        </w:rPr>
        <w:t>I</w:t>
      </w:r>
      <w:r w:rsidRPr="007C5A9B">
        <w:rPr>
          <w:b/>
          <w:i/>
          <w:szCs w:val="20"/>
        </w:rPr>
        <w:t xml:space="preserve"> полугодие.</w:t>
      </w:r>
      <w:proofErr w:type="gramEnd"/>
      <w:r w:rsidRPr="007C5A9B">
        <w:rPr>
          <w:szCs w:val="20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430C9C" w:rsidRPr="007C5A9B" w:rsidRDefault="00430C9C" w:rsidP="00430C9C">
      <w:pPr>
        <w:autoSpaceDE w:val="0"/>
        <w:autoSpaceDN w:val="0"/>
        <w:adjustRightInd w:val="0"/>
        <w:ind w:firstLine="708"/>
        <w:jc w:val="both"/>
        <w:rPr>
          <w:szCs w:val="20"/>
        </w:rPr>
      </w:pPr>
      <w:proofErr w:type="gramStart"/>
      <w:r w:rsidRPr="007C5A9B">
        <w:rPr>
          <w:b/>
          <w:i/>
          <w:szCs w:val="20"/>
          <w:lang w:val="en-US"/>
        </w:rPr>
        <w:t>II</w:t>
      </w:r>
      <w:r w:rsidRPr="007C5A9B">
        <w:rPr>
          <w:b/>
          <w:i/>
          <w:szCs w:val="20"/>
        </w:rPr>
        <w:t xml:space="preserve"> полугодие.</w:t>
      </w:r>
      <w:proofErr w:type="gramEnd"/>
      <w:r w:rsidRPr="007C5A9B">
        <w:rPr>
          <w:szCs w:val="20"/>
        </w:rPr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 </w:t>
      </w:r>
    </w:p>
    <w:p w:rsidR="00430C9C" w:rsidRDefault="00430C9C" w:rsidP="00430C9C"/>
    <w:p w:rsidR="00185508" w:rsidRPr="00F8781A" w:rsidRDefault="00185508" w:rsidP="004F24E2">
      <w:pPr>
        <w:pStyle w:val="ParagraphStyle"/>
        <w:tabs>
          <w:tab w:val="left" w:pos="525"/>
        </w:tabs>
        <w:spacing w:line="360" w:lineRule="auto"/>
        <w:ind w:firstLine="360"/>
        <w:jc w:val="both"/>
        <w:rPr>
          <w:rFonts w:ascii="Times New Roman" w:hAnsi="Times New Roman" w:cs="Times New Roman"/>
          <w:lang w:val="ru-RU"/>
        </w:rPr>
      </w:pPr>
    </w:p>
    <w:p w:rsidR="00185508" w:rsidRP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185508">
        <w:rPr>
          <w:rFonts w:ascii="Times New Roman" w:hAnsi="Times New Roman" w:cs="Times New Roman"/>
          <w:b/>
          <w:color w:val="000000"/>
          <w:lang w:val="ru-RU"/>
        </w:rPr>
        <w:t xml:space="preserve">Из - за малой </w:t>
      </w:r>
      <w:proofErr w:type="spellStart"/>
      <w:r w:rsidRPr="00185508">
        <w:rPr>
          <w:rFonts w:ascii="Times New Roman" w:hAnsi="Times New Roman" w:cs="Times New Roman"/>
          <w:b/>
          <w:color w:val="000000"/>
          <w:lang w:val="ru-RU"/>
        </w:rPr>
        <w:t>накопляемости</w:t>
      </w:r>
      <w:proofErr w:type="spellEnd"/>
      <w:r w:rsidRPr="00185508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185508">
        <w:rPr>
          <w:rFonts w:ascii="Times New Roman" w:hAnsi="Times New Roman" w:cs="Times New Roman"/>
          <w:b/>
          <w:color w:val="000000"/>
          <w:lang w:val="ru-RU"/>
        </w:rPr>
        <w:t>обучающихся</w:t>
      </w:r>
      <w:proofErr w:type="gramEnd"/>
      <w:r w:rsidRPr="00185508">
        <w:rPr>
          <w:rFonts w:ascii="Times New Roman" w:hAnsi="Times New Roman" w:cs="Times New Roman"/>
          <w:b/>
          <w:color w:val="000000"/>
          <w:lang w:val="ru-RU"/>
        </w:rPr>
        <w:t xml:space="preserve"> в классе индивидуальная работа проводится на каждом уроке.</w:t>
      </w:r>
    </w:p>
    <w:p w:rsidR="00185508" w:rsidRP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85508" w:rsidRPr="00F8781A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Pr="00F8781A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Pr="00F8781A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30C9C">
      <w:pPr>
        <w:pStyle w:val="ParagraphStyle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30C9C" w:rsidRDefault="00430C9C" w:rsidP="00430C9C">
      <w:pPr>
        <w:pStyle w:val="ParagraphStyle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185508" w:rsidRDefault="00185508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F24E2" w:rsidRDefault="004F24E2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C44AA" w:rsidRDefault="008C44AA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F47149" w:rsidRDefault="00F47149" w:rsidP="004F24E2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lang w:val="ru-RU"/>
        </w:rPr>
        <w:lastRenderedPageBreak/>
        <w:t>Материально-техническое обеспечение</w:t>
      </w:r>
    </w:p>
    <w:p w:rsidR="004F7DB5" w:rsidRPr="004F7DB5" w:rsidRDefault="004F7DB5" w:rsidP="004F24E2">
      <w:pPr>
        <w:pStyle w:val="ParagraphStyl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   </w:t>
      </w:r>
      <w:r w:rsidRPr="004F7DB5">
        <w:rPr>
          <w:rFonts w:ascii="Times New Roman" w:hAnsi="Times New Roman" w:cs="Times New Roman"/>
          <w:b/>
          <w:bCs/>
          <w:lang w:val="ru-RU"/>
        </w:rPr>
        <w:t>1. Дополнительная литература.</w:t>
      </w:r>
    </w:p>
    <w:p w:rsidR="004F7DB5" w:rsidRDefault="004F7DB5" w:rsidP="004F24E2">
      <w:pPr>
        <w:pStyle w:val="ParagraphStyle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B446C"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hAnsi="Times New Roman" w:cs="Times New Roman"/>
          <w:lang w:val="ru-RU"/>
        </w:rPr>
        <w:t>А.С. Галанов. Логопедическое лото (ц), (с). Стрекоза, 2009.</w:t>
      </w:r>
    </w:p>
    <w:p w:rsidR="004F7DB5" w:rsidRDefault="004F7DB5" w:rsidP="004F24E2">
      <w:pPr>
        <w:pStyle w:val="ParagraphStyle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А.А. </w:t>
      </w:r>
      <w:proofErr w:type="spellStart"/>
      <w:r>
        <w:rPr>
          <w:rFonts w:ascii="Times New Roman" w:hAnsi="Times New Roman" w:cs="Times New Roman"/>
          <w:lang w:val="ru-RU"/>
        </w:rPr>
        <w:t>Емец</w:t>
      </w:r>
      <w:proofErr w:type="spellEnd"/>
      <w:r>
        <w:rPr>
          <w:rFonts w:ascii="Times New Roman" w:hAnsi="Times New Roman" w:cs="Times New Roman"/>
          <w:lang w:val="ru-RU"/>
        </w:rPr>
        <w:t>. Как помочь младшему школьнику по чтению/</w:t>
      </w:r>
      <w:proofErr w:type="spellStart"/>
      <w:r>
        <w:rPr>
          <w:rFonts w:ascii="Times New Roman" w:hAnsi="Times New Roman" w:cs="Times New Roman"/>
          <w:lang w:val="ru-RU"/>
        </w:rPr>
        <w:t>А.А.Емец</w:t>
      </w:r>
      <w:proofErr w:type="spellEnd"/>
      <w:r>
        <w:rPr>
          <w:rFonts w:ascii="Times New Roman" w:hAnsi="Times New Roman" w:cs="Times New Roman"/>
          <w:lang w:val="ru-RU"/>
        </w:rPr>
        <w:t xml:space="preserve">, О.Н. Коваленко, М.В. </w:t>
      </w:r>
      <w:proofErr w:type="spellStart"/>
      <w:r>
        <w:rPr>
          <w:rFonts w:ascii="Times New Roman" w:hAnsi="Times New Roman" w:cs="Times New Roman"/>
          <w:lang w:val="ru-RU"/>
        </w:rPr>
        <w:t>Коченгина</w:t>
      </w:r>
      <w:proofErr w:type="spellEnd"/>
      <w:r>
        <w:rPr>
          <w:rFonts w:ascii="Times New Roman" w:hAnsi="Times New Roman" w:cs="Times New Roman"/>
          <w:lang w:val="ru-RU"/>
        </w:rPr>
        <w:t xml:space="preserve">. – Харьков: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Изд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– во «Ранок», 2011.</w:t>
      </w:r>
    </w:p>
    <w:p w:rsidR="004F7DB5" w:rsidRDefault="004F7DB5" w:rsidP="004F24E2">
      <w:pPr>
        <w:pStyle w:val="ParagraphStyle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С.Е. </w:t>
      </w:r>
      <w:proofErr w:type="spellStart"/>
      <w:r>
        <w:rPr>
          <w:rFonts w:ascii="Times New Roman" w:hAnsi="Times New Roman" w:cs="Times New Roman"/>
          <w:lang w:val="ru-RU"/>
        </w:rPr>
        <w:t>Гаврина</w:t>
      </w:r>
      <w:proofErr w:type="spellEnd"/>
      <w:r>
        <w:rPr>
          <w:rFonts w:ascii="Times New Roman" w:hAnsi="Times New Roman" w:cs="Times New Roman"/>
          <w:lang w:val="ru-RU"/>
        </w:rPr>
        <w:t xml:space="preserve">, Н.Л. </w:t>
      </w:r>
      <w:proofErr w:type="spellStart"/>
      <w:r>
        <w:rPr>
          <w:rFonts w:ascii="Times New Roman" w:hAnsi="Times New Roman" w:cs="Times New Roman"/>
          <w:lang w:val="ru-RU"/>
        </w:rPr>
        <w:t>Кутявина</w:t>
      </w:r>
      <w:proofErr w:type="spellEnd"/>
      <w:r>
        <w:rPr>
          <w:rFonts w:ascii="Times New Roman" w:hAnsi="Times New Roman" w:cs="Times New Roman"/>
          <w:lang w:val="ru-RU"/>
        </w:rPr>
        <w:t xml:space="preserve">, И.Г. Топоркова, С.В. Щербинина. Тренажер по чтению. Москва, </w:t>
      </w:r>
      <w:proofErr w:type="spellStart"/>
      <w:r>
        <w:rPr>
          <w:rFonts w:ascii="Times New Roman" w:hAnsi="Times New Roman" w:cs="Times New Roman"/>
          <w:lang w:val="ru-RU"/>
        </w:rPr>
        <w:t>Росмен</w:t>
      </w:r>
      <w:proofErr w:type="spellEnd"/>
      <w:r>
        <w:rPr>
          <w:rFonts w:ascii="Times New Roman" w:hAnsi="Times New Roman" w:cs="Times New Roman"/>
          <w:lang w:val="ru-RU"/>
        </w:rPr>
        <w:t>, 2013.</w:t>
      </w:r>
    </w:p>
    <w:p w:rsidR="004F7DB5" w:rsidRDefault="004F7DB5" w:rsidP="004F24E2">
      <w:pPr>
        <w:pStyle w:val="ParagraphStyle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 С.А. Кузнецова. Контрольная? Ура! Тесты, самостоятельные работы и творческие задания по литературному чтению (1 – 4 классы). Ростов н</w:t>
      </w:r>
      <w:proofErr w:type="gramStart"/>
      <w:r>
        <w:rPr>
          <w:rFonts w:ascii="Times New Roman" w:hAnsi="Times New Roman" w:cs="Times New Roman"/>
          <w:lang w:val="ru-RU"/>
        </w:rPr>
        <w:t>/Д</w:t>
      </w:r>
      <w:proofErr w:type="gramEnd"/>
      <w:r>
        <w:rPr>
          <w:rFonts w:ascii="Times New Roman" w:hAnsi="Times New Roman" w:cs="Times New Roman"/>
          <w:lang w:val="ru-RU"/>
        </w:rPr>
        <w:t>: Феникс, 2012.</w:t>
      </w:r>
    </w:p>
    <w:p w:rsidR="004F7DB5" w:rsidRPr="00CB446C" w:rsidRDefault="004F7DB5" w:rsidP="004F24E2">
      <w:pPr>
        <w:pStyle w:val="ParagraphStyle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5.В гостях у детских писателей: сценарии мероприятий и праздников/ </w:t>
      </w:r>
      <w:proofErr w:type="spellStart"/>
      <w:r>
        <w:rPr>
          <w:rFonts w:ascii="Times New Roman" w:hAnsi="Times New Roman" w:cs="Times New Roman"/>
          <w:lang w:val="ru-RU"/>
        </w:rPr>
        <w:t>авт</w:t>
      </w:r>
      <w:proofErr w:type="gramStart"/>
      <w:r>
        <w:rPr>
          <w:rFonts w:ascii="Times New Roman" w:hAnsi="Times New Roman" w:cs="Times New Roman"/>
          <w:lang w:val="ru-RU"/>
        </w:rPr>
        <w:t>.с</w:t>
      </w:r>
      <w:proofErr w:type="gramEnd"/>
      <w:r>
        <w:rPr>
          <w:rFonts w:ascii="Times New Roman" w:hAnsi="Times New Roman" w:cs="Times New Roman"/>
          <w:lang w:val="ru-RU"/>
        </w:rPr>
        <w:t>ост</w:t>
      </w:r>
      <w:proofErr w:type="spellEnd"/>
      <w:r>
        <w:rPr>
          <w:rFonts w:ascii="Times New Roman" w:hAnsi="Times New Roman" w:cs="Times New Roman"/>
          <w:lang w:val="ru-RU"/>
        </w:rPr>
        <w:t>. А.А. Егорова. – Волгоград: Учитель, 2011.</w:t>
      </w:r>
    </w:p>
    <w:p w:rsidR="00F47149" w:rsidRDefault="00F47149" w:rsidP="004F24E2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2. Интернет-ресурсы.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http://school-collection.edu.ru</w:t>
      </w:r>
    </w:p>
    <w:p w:rsidR="00F47149" w:rsidRDefault="00F47149" w:rsidP="004F24E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http://nachalka.info/about/193</w:t>
      </w:r>
    </w:p>
    <w:p w:rsidR="00F47149" w:rsidRDefault="00F47149" w:rsidP="004F24E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www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festival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1september.ru</w:t>
      </w:r>
    </w:p>
    <w:p w:rsidR="00F47149" w:rsidRDefault="00F47149" w:rsidP="004F24E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 Учебные материалы и словари на сайте «Кирилл и Мефодий». – Режим доступа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www.km.ru/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education</w:t>
      </w:r>
      <w:proofErr w:type="spellEnd"/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 Поурочные планы: методическая копилка, информационные технологии в школе. – Режим доступа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www.uroki.ru</w:t>
      </w:r>
    </w:p>
    <w:p w:rsidR="00F47149" w:rsidRDefault="00F47149" w:rsidP="004F24E2">
      <w:pPr>
        <w:pStyle w:val="ParagraphStyle"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 Официальный сайт УМК «Перспектива». – Режим доступа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http://www.prosv.ru/umk/perspektiva/ info.aspx?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ob_no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=12371</w:t>
      </w:r>
    </w:p>
    <w:p w:rsidR="00F47149" w:rsidRDefault="00F47149" w:rsidP="004F24E2">
      <w:pPr>
        <w:pStyle w:val="ParagraphStyle"/>
        <w:shd w:val="clear" w:color="auto" w:fill="FFFFFF"/>
        <w:spacing w:before="6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3. Технические средства обучения.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Компьютер.</w:t>
      </w:r>
    </w:p>
    <w:p w:rsidR="00F47149" w:rsidRDefault="00F47149" w:rsidP="004F24E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Экспозиционный экран.</w:t>
      </w:r>
    </w:p>
    <w:p w:rsidR="00050034" w:rsidRDefault="00050034" w:rsidP="004F24E2">
      <w:pPr>
        <w:spacing w:line="360" w:lineRule="auto"/>
      </w:pPr>
    </w:p>
    <w:sectPr w:rsidR="00050034" w:rsidSect="00B23A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3ED8"/>
    <w:multiLevelType w:val="hybridMultilevel"/>
    <w:tmpl w:val="7A78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49"/>
    <w:rsid w:val="00050034"/>
    <w:rsid w:val="00185508"/>
    <w:rsid w:val="00430C9C"/>
    <w:rsid w:val="004F24E2"/>
    <w:rsid w:val="004F7DB5"/>
    <w:rsid w:val="00537D9C"/>
    <w:rsid w:val="00895B21"/>
    <w:rsid w:val="008C44AA"/>
    <w:rsid w:val="00C0216F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7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471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47149"/>
    <w:rPr>
      <w:color w:val="000000"/>
      <w:sz w:val="20"/>
      <w:szCs w:val="20"/>
    </w:rPr>
  </w:style>
  <w:style w:type="character" w:customStyle="1" w:styleId="Heading">
    <w:name w:val="Heading"/>
    <w:uiPriority w:val="99"/>
    <w:rsid w:val="00F4714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4714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4714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4714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47149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53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47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471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47149"/>
    <w:rPr>
      <w:color w:val="000000"/>
      <w:sz w:val="20"/>
      <w:szCs w:val="20"/>
    </w:rPr>
  </w:style>
  <w:style w:type="character" w:customStyle="1" w:styleId="Heading">
    <w:name w:val="Heading"/>
    <w:uiPriority w:val="99"/>
    <w:rsid w:val="00F4714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4714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4714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4714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47149"/>
    <w:rPr>
      <w:color w:val="008000"/>
      <w:sz w:val="20"/>
      <w:szCs w:val="20"/>
      <w:u w:val="single"/>
    </w:rPr>
  </w:style>
  <w:style w:type="table" w:styleId="a3">
    <w:name w:val="Table Grid"/>
    <w:basedOn w:val="a1"/>
    <w:uiPriority w:val="59"/>
    <w:rsid w:val="0053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67BF-5E4C-433E-957D-0A428E1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cp:lastPrinted>2015-08-31T08:19:00Z</cp:lastPrinted>
  <dcterms:created xsi:type="dcterms:W3CDTF">2015-08-28T14:31:00Z</dcterms:created>
  <dcterms:modified xsi:type="dcterms:W3CDTF">2015-09-26T13:31:00Z</dcterms:modified>
</cp:coreProperties>
</file>