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Тема урока: «Разнообразие растений (хвойные и цветковые растения)».</w:t>
      </w: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Задачи урока: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– закрепить представления о разнообразии видов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растений, расширить представления о хвойных и цветковых растениях.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 – развивать логическое мышление, умение видеть главное,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стремление узнавать новое.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Воспитательная – воспитывать любовь и бережное отношение к природе,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воспитывать любовь к родному краю, умение работать в парах и группах.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Оборудование: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Учебник  «Окружающий мир», таблицы, файлы с заданиями,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сообщения, гербарий, мультимедиа «многообразие цветковых растений»,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Сказка про цветок</w:t>
      </w:r>
      <w:proofErr w:type="gramEnd"/>
      <w:r>
        <w:rPr>
          <w:sz w:val="28"/>
          <w:szCs w:val="28"/>
        </w:rPr>
        <w:t xml:space="preserve"> недотрогу».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Ход урока:</w:t>
      </w:r>
    </w:p>
    <w:p w:rsidR="00005D50" w:rsidRPr="007421AE" w:rsidRDefault="00005D50" w:rsidP="00005D5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Организационный момент.</w:t>
      </w:r>
      <w:proofErr w:type="gramEnd"/>
    </w:p>
    <w:p w:rsidR="00005D50" w:rsidRDefault="00005D50" w:rsidP="00005D5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Проверка домашнего задания.</w:t>
      </w:r>
      <w:proofErr w:type="gramEnd"/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1) Сбор сообщений.</w:t>
      </w:r>
    </w:p>
    <w:p w:rsidR="00005D50" w:rsidRPr="007421AE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2) Тест «Найди и вычеркни лишнее» (голубой лист).</w:t>
      </w:r>
    </w:p>
    <w:p w:rsidR="00005D50" w:rsidRDefault="00005D50" w:rsidP="00005D5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Актуализация знаний и сообщение темы урока.</w:t>
      </w:r>
      <w:proofErr w:type="gramEnd"/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Ребята давайте вспомним, на какие группы ученые ботаники разделили </w:t>
      </w:r>
    </w:p>
    <w:p w:rsidR="00005D50" w:rsidRDefault="00005D50" w:rsidP="00005D5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царство растений (дети перечисляют: низшие – водоросли; высшие – </w:t>
      </w:r>
      <w:proofErr w:type="gramEnd"/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мхи, папоротники, хвойные и цветковые).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Какие ступени эволюционной лестницы остались незаполненными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(хвойные и цветковые растения).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мы и поговорим о хвойных и цветковых растениях и их </w:t>
      </w:r>
    </w:p>
    <w:p w:rsidR="00005D50" w:rsidRPr="007421AE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отличительных </w:t>
      </w:r>
      <w:proofErr w:type="gramStart"/>
      <w:r>
        <w:rPr>
          <w:sz w:val="28"/>
          <w:szCs w:val="28"/>
        </w:rPr>
        <w:t>признаках</w:t>
      </w:r>
      <w:proofErr w:type="gramEnd"/>
      <w:r>
        <w:rPr>
          <w:sz w:val="28"/>
          <w:szCs w:val="28"/>
        </w:rPr>
        <w:t>.</w:t>
      </w:r>
    </w:p>
    <w:p w:rsidR="00005D50" w:rsidRDefault="00005D50" w:rsidP="00005D5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Знакомство с новым материалом.</w:t>
      </w:r>
      <w:proofErr w:type="gramEnd"/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1. Хвойные растения (голосеменные)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Ребята хвойные растения и кустарники можно встретить повсюду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нашей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стране.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- Какие хвойные растения вам известны? (ель, сосна, пихта, кедр).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Эти растения называют еще голосеменными, так как у них есть не только корни,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стебли и листья, но и шишки с семенами. Семена расположены, открыто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05D50" w:rsidRDefault="00005D50" w:rsidP="00005D5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чешуйках</w:t>
      </w:r>
      <w:proofErr w:type="gramEnd"/>
      <w:r>
        <w:rPr>
          <w:sz w:val="28"/>
          <w:szCs w:val="28"/>
        </w:rPr>
        <w:t xml:space="preserve"> шишек.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2. «Это интересно».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А теперь возьмите желтый лист с рубрикой «Это интересно» и самостоятельно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изучите.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(Смотрите приложение).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- О каких растениях вы прочитали?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- Что вы узнали о можжевельнике и туе.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Растет ли туя у нас в Каневской? (Да).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- Где вы могли ее видеть? (в парке, во дворе у себя или у соседей).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3. Сообщение о секвойе.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Заполнение предпоследней ступеньки лестницы. Хвойные растения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имеют корень, стебель (ствол), листья (хвоинки) и шишки.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5. Цветковые растения с семенами (мультимедиа).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Ребята вы просмотрели фильм о цветковых растениях. Они сейчас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господствуют на Земле.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Цветковые растения встречаются повсюду: в лесу, в поле, на лугах, в водоеме…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- А как вы думаете, почему эту группу так назвали?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Правильно цветковые растения имеют не только корень, стебель, листья, но и </w:t>
      </w:r>
    </w:p>
    <w:p w:rsidR="00005D50" w:rsidRDefault="00005D50" w:rsidP="00005D5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цветки</w:t>
      </w:r>
      <w:proofErr w:type="gramEnd"/>
      <w:r>
        <w:rPr>
          <w:sz w:val="28"/>
          <w:szCs w:val="28"/>
        </w:rPr>
        <w:t xml:space="preserve"> из которых образуются плоды с семенами. А как это происходит вы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узнаете, посмотрев «</w:t>
      </w:r>
      <w:proofErr w:type="gramStart"/>
      <w:r>
        <w:rPr>
          <w:sz w:val="28"/>
          <w:szCs w:val="28"/>
        </w:rPr>
        <w:t>Сказку про цветок</w:t>
      </w:r>
      <w:proofErr w:type="gramEnd"/>
      <w:r>
        <w:rPr>
          <w:sz w:val="28"/>
          <w:szCs w:val="28"/>
        </w:rPr>
        <w:t xml:space="preserve"> – недотрогу».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6. «</w:t>
      </w:r>
      <w:proofErr w:type="gramStart"/>
      <w:r>
        <w:rPr>
          <w:sz w:val="28"/>
          <w:szCs w:val="28"/>
        </w:rPr>
        <w:t>Сказка про цветок</w:t>
      </w:r>
      <w:proofErr w:type="gramEnd"/>
      <w:r>
        <w:rPr>
          <w:sz w:val="28"/>
          <w:szCs w:val="28"/>
        </w:rPr>
        <w:t xml:space="preserve"> – недотрогу»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А) Просмотр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Б) Беседа: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- Понравилась вам сказка?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А теперь скажите, для того чтобы получить плод, что должно произойти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цветком? (опыление насекомыми)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7. Заполнение последней ступеньки нашей эволюционной лестницы.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Цветковые растения имеют органы: корень, стебель, листья, цветки, плоды.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Сообщение о чудо – </w:t>
      </w:r>
      <w:proofErr w:type="gramStart"/>
      <w:r>
        <w:rPr>
          <w:sz w:val="28"/>
          <w:szCs w:val="28"/>
        </w:rPr>
        <w:t>дереве</w:t>
      </w:r>
      <w:proofErr w:type="gramEnd"/>
      <w:r>
        <w:rPr>
          <w:sz w:val="28"/>
          <w:szCs w:val="28"/>
        </w:rPr>
        <w:t>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«Дерево дружбы»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- Что больше вас удивило?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- Как вы думаете, легко ли вырастить такое чудо – дерево?</w:t>
      </w:r>
    </w:p>
    <w:p w:rsidR="00005D50" w:rsidRPr="00B169A9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- А почему?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Рефлексия (обобщение):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1) – Перечисли органы хвойных растений;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– Перечисли органы цветковых растений;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Назовите все группы растений.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2) Игра «Цветовод» (в парах)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Распределите растения в 2 группы: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Астра, герань, георгин, ромашка, алоэ, колеус, традесканция, роза, анютины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глазки.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Растут на клумбах ___________________________________________________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Растут дома ________________________________________________________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Подготовь сообщение: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1 ряд – о хвойных растениях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2 ряд – о культурных цветковых растениях</w:t>
      </w:r>
    </w:p>
    <w:p w:rsidR="00005D50" w:rsidRPr="000C08A3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 ряд – о диких цветковых растениях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Итог урока: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Заполните </w:t>
      </w:r>
      <w:r>
        <w:rPr>
          <w:sz w:val="28"/>
          <w:szCs w:val="28"/>
          <w:lang w:val="en-US"/>
        </w:rPr>
        <w:t>SMS</w:t>
      </w:r>
      <w:r w:rsidRPr="007A746A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сообщение.</w:t>
      </w:r>
    </w:p>
    <w:p w:rsidR="00005D50" w:rsidRDefault="00005D50" w:rsidP="00005D50">
      <w:pPr>
        <w:contextualSpacing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5D50" w:rsidTr="00DE53E0">
        <w:tc>
          <w:tcPr>
            <w:tcW w:w="9628" w:type="dxa"/>
          </w:tcPr>
          <w:p w:rsidR="00005D50" w:rsidRDefault="00005D50" w:rsidP="00DE53E0">
            <w:pPr>
              <w:contextualSpacing/>
              <w:rPr>
                <w:sz w:val="56"/>
                <w:szCs w:val="56"/>
              </w:rPr>
            </w:pPr>
            <w:r w:rsidRPr="007A746A">
              <w:rPr>
                <w:sz w:val="56"/>
                <w:szCs w:val="56"/>
                <w:lang w:val="en-US"/>
              </w:rPr>
              <w:t>SMS</w:t>
            </w:r>
            <w:r w:rsidRPr="007A746A">
              <w:rPr>
                <w:sz w:val="56"/>
                <w:szCs w:val="56"/>
              </w:rPr>
              <w:t xml:space="preserve"> сообщение:</w:t>
            </w:r>
          </w:p>
          <w:p w:rsidR="00005D50" w:rsidRDefault="00005D50" w:rsidP="00DE53E0">
            <w:pPr>
              <w:contextualSpacing/>
              <w:rPr>
                <w:sz w:val="28"/>
                <w:szCs w:val="28"/>
              </w:rPr>
            </w:pPr>
          </w:p>
          <w:p w:rsidR="00005D50" w:rsidRDefault="00005D50" w:rsidP="00DE53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нового и интересного ты узнал на уроке? </w:t>
            </w:r>
          </w:p>
          <w:p w:rsidR="00005D50" w:rsidRDefault="00005D50" w:rsidP="00DE53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 запиши______________________________________________________</w:t>
            </w:r>
          </w:p>
          <w:p w:rsidR="00005D50" w:rsidRDefault="00005D50" w:rsidP="00DE53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5D50" w:rsidRDefault="00005D50" w:rsidP="00DE53E0">
            <w:pPr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sz w:val="28"/>
                <w:szCs w:val="28"/>
              </w:rPr>
            </w:pPr>
          </w:p>
          <w:p w:rsidR="00005D50" w:rsidRPr="007A746A" w:rsidRDefault="00005D50" w:rsidP="00DE53E0">
            <w:pPr>
              <w:contextualSpacing/>
              <w:rPr>
                <w:sz w:val="28"/>
                <w:szCs w:val="28"/>
              </w:rPr>
            </w:pPr>
          </w:p>
        </w:tc>
      </w:tr>
    </w:tbl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Pr="00720FCB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Приложение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Цветковые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корень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стебель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Хвойные    листья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корень       цветки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стебель      плоды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Папоротники      листья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органы                шишки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корень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Мхи         стебель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органы   листья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стебель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Водоросли                           листья                             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Низшие растения                                                                         Высшие растения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имеют органов </w:t>
      </w: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Тест «Найди и вычеркни лишнее»: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1. Водоросли имеют органы: корни, стебли, листья.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2. Мхи имеют органы: корни, стебли, листья, цветы.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3. Папоротники имеют органы: корни, стебли, листья, цветы, плоды.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4*. Кукушкин лен, сфагнум, </w:t>
      </w:r>
      <w:proofErr w:type="spellStart"/>
      <w:r>
        <w:rPr>
          <w:sz w:val="28"/>
          <w:szCs w:val="28"/>
        </w:rPr>
        <w:t>тортула</w:t>
      </w:r>
      <w:proofErr w:type="spellEnd"/>
      <w:r>
        <w:rPr>
          <w:sz w:val="28"/>
          <w:szCs w:val="28"/>
        </w:rPr>
        <w:t>, ламинария.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5*. Щитовник, орляк, </w:t>
      </w:r>
      <w:proofErr w:type="spellStart"/>
      <w:r>
        <w:rPr>
          <w:sz w:val="28"/>
          <w:szCs w:val="28"/>
        </w:rPr>
        <w:t>голокучник</w:t>
      </w:r>
      <w:proofErr w:type="spellEnd"/>
      <w:r>
        <w:rPr>
          <w:sz w:val="28"/>
          <w:szCs w:val="28"/>
        </w:rPr>
        <w:t>, камыш.</w:t>
      </w: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Тест «Найди и вычеркни лишнее»: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Водоросли имеют органы: </w:t>
      </w:r>
      <w:r w:rsidRPr="00942ABF">
        <w:rPr>
          <w:sz w:val="28"/>
          <w:szCs w:val="28"/>
          <w:u w:val="single"/>
        </w:rPr>
        <w:t>корни</w:t>
      </w:r>
      <w:r>
        <w:rPr>
          <w:sz w:val="28"/>
          <w:szCs w:val="28"/>
        </w:rPr>
        <w:t xml:space="preserve">, </w:t>
      </w:r>
      <w:r w:rsidRPr="00942ABF">
        <w:rPr>
          <w:sz w:val="28"/>
          <w:szCs w:val="28"/>
          <w:u w:val="single"/>
        </w:rPr>
        <w:t>стебли</w:t>
      </w:r>
      <w:r>
        <w:rPr>
          <w:sz w:val="28"/>
          <w:szCs w:val="28"/>
        </w:rPr>
        <w:t xml:space="preserve">, </w:t>
      </w:r>
      <w:r w:rsidRPr="00942ABF">
        <w:rPr>
          <w:sz w:val="28"/>
          <w:szCs w:val="28"/>
          <w:u w:val="single"/>
        </w:rPr>
        <w:t>листья</w:t>
      </w:r>
      <w:r>
        <w:rPr>
          <w:sz w:val="28"/>
          <w:szCs w:val="28"/>
        </w:rPr>
        <w:t>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Мхи имеют органы: корни, стебли, </w:t>
      </w:r>
      <w:r w:rsidRPr="00942ABF">
        <w:rPr>
          <w:sz w:val="28"/>
          <w:szCs w:val="28"/>
          <w:u w:val="single"/>
        </w:rPr>
        <w:t>листья</w:t>
      </w:r>
      <w:r>
        <w:rPr>
          <w:sz w:val="28"/>
          <w:szCs w:val="28"/>
        </w:rPr>
        <w:t xml:space="preserve">, </w:t>
      </w:r>
      <w:r w:rsidRPr="00942ABF">
        <w:rPr>
          <w:sz w:val="28"/>
          <w:szCs w:val="28"/>
          <w:u w:val="single"/>
        </w:rPr>
        <w:t>цветы</w:t>
      </w:r>
      <w:r>
        <w:rPr>
          <w:sz w:val="28"/>
          <w:szCs w:val="28"/>
        </w:rPr>
        <w:t>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Папоротники имеют органы: корни, стебли, листья, </w:t>
      </w:r>
      <w:r w:rsidRPr="00942ABF">
        <w:rPr>
          <w:sz w:val="28"/>
          <w:szCs w:val="28"/>
          <w:u w:val="single"/>
        </w:rPr>
        <w:t>цветы</w:t>
      </w:r>
      <w:r>
        <w:rPr>
          <w:sz w:val="28"/>
          <w:szCs w:val="28"/>
        </w:rPr>
        <w:t xml:space="preserve">, </w:t>
      </w:r>
      <w:r w:rsidRPr="00942ABF">
        <w:rPr>
          <w:sz w:val="28"/>
          <w:szCs w:val="28"/>
          <w:u w:val="single"/>
        </w:rPr>
        <w:t>плоды</w:t>
      </w:r>
      <w:r>
        <w:rPr>
          <w:sz w:val="28"/>
          <w:szCs w:val="28"/>
        </w:rPr>
        <w:t>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4*. Кукушкин лен, сфагнум, </w:t>
      </w:r>
      <w:proofErr w:type="spellStart"/>
      <w:r>
        <w:rPr>
          <w:sz w:val="28"/>
          <w:szCs w:val="28"/>
        </w:rPr>
        <w:t>тортула</w:t>
      </w:r>
      <w:proofErr w:type="spellEnd"/>
      <w:r>
        <w:rPr>
          <w:sz w:val="28"/>
          <w:szCs w:val="28"/>
        </w:rPr>
        <w:t xml:space="preserve">, </w:t>
      </w:r>
      <w:r w:rsidRPr="00942ABF">
        <w:rPr>
          <w:sz w:val="28"/>
          <w:szCs w:val="28"/>
          <w:u w:val="single"/>
        </w:rPr>
        <w:t>ламинария</w:t>
      </w:r>
      <w:r>
        <w:rPr>
          <w:sz w:val="28"/>
          <w:szCs w:val="28"/>
        </w:rPr>
        <w:t>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5*. Щитовник, орляк, </w:t>
      </w:r>
      <w:proofErr w:type="spellStart"/>
      <w:r>
        <w:rPr>
          <w:sz w:val="28"/>
          <w:szCs w:val="28"/>
        </w:rPr>
        <w:t>голокучник</w:t>
      </w:r>
      <w:proofErr w:type="spellEnd"/>
      <w:r>
        <w:rPr>
          <w:sz w:val="28"/>
          <w:szCs w:val="28"/>
        </w:rPr>
        <w:t xml:space="preserve">, </w:t>
      </w:r>
      <w:r w:rsidRPr="00942ABF">
        <w:rPr>
          <w:sz w:val="28"/>
          <w:szCs w:val="28"/>
          <w:u w:val="single"/>
        </w:rPr>
        <w:t>камыш</w:t>
      </w:r>
      <w:r>
        <w:rPr>
          <w:sz w:val="28"/>
          <w:szCs w:val="28"/>
        </w:rPr>
        <w:t>.</w:t>
      </w: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36"/>
          <w:szCs w:val="36"/>
        </w:rPr>
      </w:pPr>
      <w:r w:rsidRPr="00942ABF">
        <w:rPr>
          <w:sz w:val="36"/>
          <w:szCs w:val="36"/>
        </w:rPr>
        <w:t>Хвойные растения и кустарники</w:t>
      </w:r>
    </w:p>
    <w:p w:rsidR="00005D50" w:rsidRPr="00D3776F" w:rsidRDefault="00005D50" w:rsidP="00005D50">
      <w:pPr>
        <w:contextualSpacing/>
        <w:rPr>
          <w:sz w:val="36"/>
          <w:szCs w:val="36"/>
        </w:rPr>
      </w:pPr>
      <w:r w:rsidRPr="00D3776F">
        <w:rPr>
          <w:sz w:val="36"/>
          <w:szCs w:val="36"/>
        </w:rPr>
        <w:t>Ель обыкновенная:</w:t>
      </w:r>
    </w:p>
    <w:p w:rsidR="00005D50" w:rsidRDefault="00005D50" w:rsidP="00005D50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005D50" w:rsidRDefault="00005D50" w:rsidP="00005D50">
      <w:pPr>
        <w:contextualSpacing/>
        <w:rPr>
          <w:sz w:val="36"/>
          <w:szCs w:val="36"/>
        </w:rPr>
      </w:pPr>
    </w:p>
    <w:p w:rsidR="00005D50" w:rsidRDefault="00005D50" w:rsidP="00005D50">
      <w:pPr>
        <w:contextualSpacing/>
        <w:rPr>
          <w:sz w:val="36"/>
          <w:szCs w:val="36"/>
        </w:rPr>
      </w:pPr>
      <w:r>
        <w:rPr>
          <w:sz w:val="36"/>
          <w:szCs w:val="36"/>
        </w:rPr>
        <w:t>Лиственница:</w:t>
      </w:r>
    </w:p>
    <w:p w:rsidR="00005D50" w:rsidRDefault="00005D50" w:rsidP="00005D50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005D50" w:rsidRDefault="00005D50" w:rsidP="00005D50">
      <w:pPr>
        <w:contextualSpacing/>
        <w:rPr>
          <w:sz w:val="36"/>
          <w:szCs w:val="36"/>
        </w:rPr>
      </w:pPr>
    </w:p>
    <w:p w:rsidR="00005D50" w:rsidRDefault="00005D50" w:rsidP="00005D50">
      <w:pPr>
        <w:contextualSpacing/>
        <w:rPr>
          <w:sz w:val="36"/>
          <w:szCs w:val="36"/>
        </w:rPr>
      </w:pPr>
      <w:r>
        <w:rPr>
          <w:sz w:val="36"/>
          <w:szCs w:val="36"/>
        </w:rPr>
        <w:t>Пихта:</w:t>
      </w:r>
    </w:p>
    <w:p w:rsidR="00005D50" w:rsidRDefault="00005D50" w:rsidP="00005D50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005D50" w:rsidRDefault="00005D50" w:rsidP="00005D50">
      <w:pPr>
        <w:contextualSpacing/>
        <w:rPr>
          <w:sz w:val="36"/>
          <w:szCs w:val="36"/>
        </w:rPr>
      </w:pPr>
    </w:p>
    <w:p w:rsidR="00005D50" w:rsidRDefault="00005D50" w:rsidP="00005D50">
      <w:pPr>
        <w:contextualSpacing/>
        <w:rPr>
          <w:sz w:val="36"/>
          <w:szCs w:val="36"/>
        </w:rPr>
      </w:pPr>
      <w:r>
        <w:rPr>
          <w:sz w:val="36"/>
          <w:szCs w:val="36"/>
        </w:rPr>
        <w:t>Сосна:</w:t>
      </w:r>
    </w:p>
    <w:p w:rsidR="00005D50" w:rsidRDefault="00005D50" w:rsidP="00005D50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005D50" w:rsidRDefault="00005D50" w:rsidP="00005D50">
      <w:pPr>
        <w:contextualSpacing/>
        <w:rPr>
          <w:sz w:val="36"/>
          <w:szCs w:val="36"/>
        </w:rPr>
      </w:pP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Это интересно: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Можжевельник – это хвойный кустарник. Растет в лесах. Его ветви покрыты</w:t>
      </w:r>
    </w:p>
    <w:p w:rsidR="00005D50" w:rsidRDefault="00005D50" w:rsidP="00005D5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очень колючими</w:t>
      </w:r>
      <w:proofErr w:type="gramEnd"/>
      <w:r>
        <w:rPr>
          <w:sz w:val="28"/>
          <w:szCs w:val="28"/>
        </w:rPr>
        <w:t xml:space="preserve"> плоскими иголками. На некоторых кустах можно увидеть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синеватые шарики, похожие на ягоды. В них – семена можжевельника.</w:t>
      </w: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Можжевельник: </w:t>
      </w: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Это интересно: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Туя часто встречается в городских парках. Родина этого дерева – Северная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Америка. Хвоя туи имеет вид чешуек, плотно прижатых к стеблю. Круглый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год  это дерево остается зеленым.</w:t>
      </w: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Туя: </w:t>
      </w: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Секвойя – величайшее дерево мира.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середине 19 века потоки европейцев углубились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труднодоступные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районы США. Их влекла туда надежда найти золото. В Калифорнии, в горах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Сьерра-Невады на высоте 1500-2000 м над уровнем моря они столкнулись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величайшими деревьями мира – секвойями. Самые большие хвойные деревья </w:t>
      </w:r>
    </w:p>
    <w:p w:rsidR="00005D50" w:rsidRDefault="00005D50" w:rsidP="00005D5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получили свое название в 1847 году по имени вождя ирокезов Секвойи (1770-</w:t>
      </w:r>
      <w:proofErr w:type="gramEnd"/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1843), который изобрел алфавит для записи речи индейцев. Абсолютный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рекорд высоты принадлежит секвойе вечнозеленой, чья вершина может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подниматься до 110 м над землей. Ее древесина имеет красноватый оттенок,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поэтому американцы называют это дерево </w:t>
      </w:r>
      <w:proofErr w:type="spellStart"/>
      <w:r>
        <w:rPr>
          <w:sz w:val="28"/>
          <w:szCs w:val="28"/>
        </w:rPr>
        <w:t>редвуд</w:t>
      </w:r>
      <w:proofErr w:type="spellEnd"/>
      <w:r>
        <w:rPr>
          <w:sz w:val="28"/>
          <w:szCs w:val="28"/>
        </w:rPr>
        <w:t xml:space="preserve">.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Стволы некоторых секвой не могли обхватить руками 20 человек. В основании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ствола  одного из таких гигантских деревьев был сделан тоннель,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</w:p>
    <w:p w:rsidR="00005D50" w:rsidRDefault="00005D50" w:rsidP="00005D5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пролегла автомобильная дорога. Гигантское дупло другой секвойи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американский охотник использовал как просторную избушку и три года жил </w:t>
      </w:r>
      <w:proofErr w:type="gramStart"/>
      <w:r>
        <w:rPr>
          <w:sz w:val="28"/>
          <w:szCs w:val="28"/>
        </w:rPr>
        <w:t>в</w:t>
      </w:r>
      <w:proofErr w:type="gramEnd"/>
    </w:p>
    <w:p w:rsidR="00005D50" w:rsidRDefault="00005D50" w:rsidP="00005D5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  со всем своим имуществом. Удивительно, что семена этих гигантов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растительного мира довольно мелкие – 400 штук имеют массу всего 1 г.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Эти гигантские деревья и живут очень долго. По оценкам ученых их возраст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может достигать 3500 лет.</w:t>
      </w: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Это интересно: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«Дерево дружбы»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На территории Научно – исследовательского института горного садоводства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цветоводства находится дерево Дружбы, автором которого является ученый –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садовод Ф.М. Зорин.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В саду растут различные сорта и гибриды цитрусовых, на многих деревьях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сделаны прививки. На одном из деревьев прививок множество. Чудо – дерево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было посажено в 1932 году учеником И. Мичурина Ф.М. Зориным, который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долгие годы  работал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выведение сортов морозоустойчивых цитрусовых.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Его творение называют иногда «дерево – сад». К кроне дерева привито 45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видов цитрусовых (апельсины, лимоны, мандарины, грейпфруты).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 дерева 12 корневых систем и 1 ствол. Дерево цветет в мае, а в конце октября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оно буквально усыпано плодами всевозможных форм, цветов и размеров.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Прививки на дереве были сделаны людьми всего мира (из 150 стран). Всего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на нем 1300 прививок, сделанных известными музыкантами, учеными,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писателями, политическими деятелями, в числе которых и первый в мире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космонавт Ю.А. Гагарин. Первую из них сделал </w:t>
      </w:r>
      <w:proofErr w:type="gramStart"/>
      <w:r>
        <w:rPr>
          <w:sz w:val="28"/>
          <w:szCs w:val="28"/>
        </w:rPr>
        <w:t>известный</w:t>
      </w:r>
      <w:proofErr w:type="gramEnd"/>
      <w:r>
        <w:rPr>
          <w:sz w:val="28"/>
          <w:szCs w:val="28"/>
        </w:rPr>
        <w:t xml:space="preserve"> полярный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исследователь  О.Ю. Шмидт в  1940 году.</w:t>
      </w: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Список использованной литературы:</w:t>
      </w:r>
    </w:p>
    <w:p w:rsidR="00005D50" w:rsidRDefault="00005D50" w:rsidP="00005D50">
      <w:pPr>
        <w:contextualSpacing/>
        <w:rPr>
          <w:sz w:val="28"/>
          <w:szCs w:val="28"/>
        </w:rPr>
      </w:pP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1. Учебник «Окружающий мир» 3 класс, автор Н.Ф. Виноградова, Москва,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изд. Центр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-Граф» 2006г.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2. Атлас – определитель «От Земли до неба» автор А.А. Плешаков, Москва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«Просвещение» 2003г.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«Деревья» - школьный путеводитель из серии «Узнай мир», Санкт –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Петербург, изд. «Балтийская книжная кампания» 2007г.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Кубань. Природа, история, хозяйство, города Краснодарского края автор – 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составитель Н.В.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>, Ростов н/Д изд. «</w:t>
      </w:r>
      <w:proofErr w:type="spellStart"/>
      <w:r>
        <w:rPr>
          <w:sz w:val="28"/>
          <w:szCs w:val="28"/>
        </w:rPr>
        <w:t>Баро</w:t>
      </w:r>
      <w:proofErr w:type="spellEnd"/>
      <w:r>
        <w:rPr>
          <w:sz w:val="28"/>
          <w:szCs w:val="28"/>
        </w:rPr>
        <w:t>-Пресс» 2005г.</w:t>
      </w:r>
    </w:p>
    <w:p w:rsidR="00005D50" w:rsidRDefault="00005D50" w:rsidP="00005D50">
      <w:pPr>
        <w:contextualSpacing/>
        <w:rPr>
          <w:sz w:val="28"/>
          <w:szCs w:val="28"/>
        </w:rPr>
      </w:pPr>
      <w:r>
        <w:rPr>
          <w:sz w:val="28"/>
          <w:szCs w:val="28"/>
        </w:rPr>
        <w:t>5. Я познаю мир. Детская энциклопедия «Растения» Москва ТКО «АСТ» 1996г.</w:t>
      </w:r>
    </w:p>
    <w:p w:rsidR="00005D50" w:rsidRPr="00942ABF" w:rsidRDefault="00005D50" w:rsidP="00005D50">
      <w:pPr>
        <w:contextualSpacing/>
        <w:rPr>
          <w:sz w:val="28"/>
          <w:szCs w:val="28"/>
        </w:rPr>
      </w:pPr>
    </w:p>
    <w:p w:rsidR="00005D50" w:rsidRPr="00720FCB" w:rsidRDefault="00005D50" w:rsidP="00005D50">
      <w:pPr>
        <w:contextualSpacing/>
        <w:rPr>
          <w:sz w:val="28"/>
          <w:szCs w:val="28"/>
        </w:rPr>
      </w:pPr>
    </w:p>
    <w:p w:rsidR="00005D50" w:rsidRPr="0025606F" w:rsidRDefault="00005D50" w:rsidP="00005D50">
      <w:pPr>
        <w:contextualSpacing/>
        <w:rPr>
          <w:sz w:val="28"/>
          <w:szCs w:val="28"/>
        </w:rPr>
      </w:pPr>
    </w:p>
    <w:p w:rsidR="00005D50" w:rsidRPr="0025606F" w:rsidRDefault="00005D50" w:rsidP="00005D50">
      <w:pPr>
        <w:contextualSpacing/>
        <w:rPr>
          <w:sz w:val="28"/>
          <w:szCs w:val="28"/>
        </w:rPr>
      </w:pPr>
    </w:p>
    <w:p w:rsidR="00005D50" w:rsidRPr="0025606F" w:rsidRDefault="00005D50" w:rsidP="00005D50">
      <w:pPr>
        <w:contextualSpacing/>
        <w:rPr>
          <w:sz w:val="28"/>
          <w:szCs w:val="28"/>
        </w:rPr>
      </w:pPr>
    </w:p>
    <w:p w:rsidR="00005D50" w:rsidRPr="0025606F" w:rsidRDefault="00005D50" w:rsidP="00005D50">
      <w:pPr>
        <w:contextualSpacing/>
        <w:rPr>
          <w:sz w:val="28"/>
          <w:szCs w:val="28"/>
        </w:rPr>
      </w:pPr>
    </w:p>
    <w:p w:rsidR="00005D50" w:rsidRPr="0025606F" w:rsidRDefault="00005D50" w:rsidP="00005D50">
      <w:pPr>
        <w:contextualSpacing/>
        <w:rPr>
          <w:sz w:val="28"/>
          <w:szCs w:val="28"/>
        </w:rPr>
      </w:pPr>
    </w:p>
    <w:p w:rsidR="00005D50" w:rsidRPr="0025606F" w:rsidRDefault="00005D50" w:rsidP="00005D50">
      <w:pPr>
        <w:contextualSpacing/>
        <w:rPr>
          <w:sz w:val="28"/>
          <w:szCs w:val="28"/>
        </w:rPr>
      </w:pPr>
      <w:r w:rsidRPr="0025606F">
        <w:rPr>
          <w:sz w:val="28"/>
          <w:szCs w:val="28"/>
        </w:rPr>
        <w:t xml:space="preserve"> </w:t>
      </w:r>
    </w:p>
    <w:p w:rsidR="00005D50" w:rsidRPr="0025606F" w:rsidRDefault="00005D50" w:rsidP="00005D50"/>
    <w:p w:rsidR="00005D50" w:rsidRPr="0025606F" w:rsidRDefault="00005D50" w:rsidP="00005D50"/>
    <w:p w:rsidR="00005D50" w:rsidRPr="0025606F" w:rsidRDefault="00005D50" w:rsidP="00005D50">
      <w:pPr>
        <w:rPr>
          <w:sz w:val="28"/>
          <w:szCs w:val="28"/>
        </w:rPr>
      </w:pPr>
    </w:p>
    <w:p w:rsidR="00005D50" w:rsidRPr="0025606F" w:rsidRDefault="00005D50" w:rsidP="00005D50">
      <w:pPr>
        <w:contextualSpacing/>
        <w:rPr>
          <w:sz w:val="28"/>
          <w:szCs w:val="28"/>
        </w:rPr>
      </w:pPr>
    </w:p>
    <w:p w:rsidR="00005D50" w:rsidRPr="0025606F" w:rsidRDefault="00005D50" w:rsidP="00005D50">
      <w:pPr>
        <w:contextualSpacing/>
        <w:rPr>
          <w:sz w:val="28"/>
          <w:szCs w:val="28"/>
        </w:rPr>
      </w:pPr>
    </w:p>
    <w:p w:rsidR="00005D50" w:rsidRPr="0025606F" w:rsidRDefault="00005D50" w:rsidP="00005D50">
      <w:pPr>
        <w:contextualSpacing/>
        <w:rPr>
          <w:sz w:val="28"/>
          <w:szCs w:val="28"/>
        </w:rPr>
      </w:pPr>
    </w:p>
    <w:p w:rsidR="00005D50" w:rsidRPr="0025606F" w:rsidRDefault="00005D50" w:rsidP="00005D50">
      <w:pPr>
        <w:contextualSpacing/>
        <w:rPr>
          <w:sz w:val="28"/>
          <w:szCs w:val="28"/>
        </w:rPr>
      </w:pPr>
    </w:p>
    <w:p w:rsidR="00005D50" w:rsidRPr="0025606F" w:rsidRDefault="00005D50" w:rsidP="00005D50">
      <w:pPr>
        <w:contextualSpacing/>
        <w:rPr>
          <w:sz w:val="28"/>
          <w:szCs w:val="28"/>
        </w:rPr>
      </w:pPr>
    </w:p>
    <w:p w:rsidR="0032699B" w:rsidRDefault="0032699B">
      <w:bookmarkStart w:id="0" w:name="_GoBack"/>
      <w:bookmarkEnd w:id="0"/>
    </w:p>
    <w:sectPr w:rsidR="0032699B" w:rsidSect="00446F3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50"/>
    <w:rsid w:val="00005D50"/>
    <w:rsid w:val="0032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7920</Characters>
  <Application>Microsoft Office Word</Application>
  <DocSecurity>0</DocSecurity>
  <Lines>66</Lines>
  <Paragraphs>18</Paragraphs>
  <ScaleCrop>false</ScaleCrop>
  <Company>Toshiba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2015-09-28T18:28:00Z</dcterms:created>
  <dcterms:modified xsi:type="dcterms:W3CDTF">2015-09-28T18:29:00Z</dcterms:modified>
</cp:coreProperties>
</file>