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0" w:rsidRPr="00CF7D70" w:rsidRDefault="00CF7D70" w:rsidP="00375F92">
      <w:pPr>
        <w:jc w:val="center"/>
        <w:rPr>
          <w:b/>
          <w:sz w:val="28"/>
          <w:szCs w:val="28"/>
        </w:rPr>
      </w:pPr>
      <w:r w:rsidRPr="00CF7D70">
        <w:rPr>
          <w:b/>
          <w:sz w:val="28"/>
          <w:szCs w:val="28"/>
        </w:rPr>
        <w:t>К</w:t>
      </w:r>
      <w:r w:rsidR="00F00830" w:rsidRPr="00CF7D70">
        <w:rPr>
          <w:b/>
          <w:sz w:val="28"/>
          <w:szCs w:val="28"/>
        </w:rPr>
        <w:t>ак повысить эффективность</w:t>
      </w:r>
    </w:p>
    <w:p w:rsidR="00F00830" w:rsidRPr="00CF7D70" w:rsidRDefault="00F00830" w:rsidP="00375F92">
      <w:pPr>
        <w:jc w:val="center"/>
        <w:rPr>
          <w:b/>
          <w:sz w:val="28"/>
          <w:szCs w:val="28"/>
        </w:rPr>
      </w:pPr>
      <w:r w:rsidRPr="00CF7D70">
        <w:rPr>
          <w:b/>
          <w:sz w:val="28"/>
          <w:szCs w:val="28"/>
        </w:rPr>
        <w:t>воспитательного процесса</w:t>
      </w:r>
    </w:p>
    <w:p w:rsidR="00CF7D70" w:rsidRDefault="00CF7D70" w:rsidP="00F00830"/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Каждый учитель начальных классов со стажем на собственном опыте испытал множество изменений, происходящих в систем</w:t>
      </w:r>
      <w:r w:rsidR="004B4862" w:rsidRPr="00375F92">
        <w:rPr>
          <w:sz w:val="28"/>
          <w:szCs w:val="28"/>
        </w:rPr>
        <w:t>е</w:t>
      </w:r>
      <w:r w:rsidRPr="00375F92">
        <w:rPr>
          <w:sz w:val="28"/>
          <w:szCs w:val="28"/>
        </w:rPr>
        <w:t xml:space="preserve"> </w:t>
      </w:r>
      <w:r w:rsidR="00CF7D70" w:rsidRPr="00375F92">
        <w:rPr>
          <w:sz w:val="28"/>
          <w:szCs w:val="28"/>
        </w:rPr>
        <w:t xml:space="preserve"> ш</w:t>
      </w:r>
      <w:r w:rsidRPr="00375F92">
        <w:rPr>
          <w:sz w:val="28"/>
          <w:szCs w:val="28"/>
        </w:rPr>
        <w:t xml:space="preserve">кольного образования за последние пятнадцать лет. В этом нет ничего удивительного: существенные перемены в </w:t>
      </w:r>
      <w:proofErr w:type="spellStart"/>
      <w:r w:rsidRPr="00375F92">
        <w:rPr>
          <w:sz w:val="28"/>
          <w:szCs w:val="28"/>
        </w:rPr>
        <w:t>обществе</w:t>
      </w:r>
      <w:proofErr w:type="gramStart"/>
      <w:r w:rsidRPr="00375F92">
        <w:rPr>
          <w:sz w:val="28"/>
          <w:szCs w:val="28"/>
        </w:rPr>
        <w:t>,н</w:t>
      </w:r>
      <w:proofErr w:type="gramEnd"/>
      <w:r w:rsidRPr="00375F92">
        <w:rPr>
          <w:sz w:val="28"/>
          <w:szCs w:val="28"/>
        </w:rPr>
        <w:t>ачавшиеся</w:t>
      </w:r>
      <w:proofErr w:type="spellEnd"/>
      <w:r w:rsidRPr="00375F92">
        <w:rPr>
          <w:sz w:val="28"/>
          <w:szCs w:val="28"/>
        </w:rPr>
        <w:t xml:space="preserve"> с перестройкой, повлекли за собой серьезные изменения и в образовании.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Нет сомнений в том, что они направлены на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совершенствование системы и на благо ученика. Но, к сожалению, это реформирование если и привело к положительным результатам, то лишь во второстепенных направлениях. Главным является повышение</w:t>
      </w:r>
      <w:r w:rsidR="00375F92">
        <w:rPr>
          <w:sz w:val="28"/>
          <w:szCs w:val="28"/>
        </w:rPr>
        <w:t xml:space="preserve"> у</w:t>
      </w:r>
      <w:r w:rsidRPr="00375F92">
        <w:rPr>
          <w:sz w:val="28"/>
          <w:szCs w:val="28"/>
        </w:rPr>
        <w:t xml:space="preserve">ровня воспитанности </w:t>
      </w:r>
      <w:proofErr w:type="gramStart"/>
      <w:r w:rsidRPr="00375F92">
        <w:rPr>
          <w:sz w:val="28"/>
          <w:szCs w:val="28"/>
        </w:rPr>
        <w:t>обучающихся</w:t>
      </w:r>
      <w:proofErr w:type="gramEnd"/>
      <w:r w:rsidRPr="00375F92">
        <w:rPr>
          <w:sz w:val="28"/>
          <w:szCs w:val="28"/>
        </w:rPr>
        <w:t>, от которого напрямую зависит и повышение качества успеваемости. К сожалению, ситуация, существующая в этих сферах, особенно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 воспитании, оптимизма не вызывает.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Первостепенной фигурой в деле повышения уровня воспитанности школьника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выступает, как известно, учитель. Именно на нем необходимо сконцентрировать усилия по реформированию школы. Важно создать ему условия для широкого </w:t>
      </w:r>
      <w:r w:rsidR="004B4862" w:rsidRPr="00375F92">
        <w:rPr>
          <w:sz w:val="28"/>
          <w:szCs w:val="28"/>
        </w:rPr>
        <w:t xml:space="preserve"> с</w:t>
      </w:r>
      <w:r w:rsidRPr="00375F92">
        <w:rPr>
          <w:sz w:val="28"/>
          <w:szCs w:val="28"/>
        </w:rPr>
        <w:t>овершенствования. Тогда важная работа по воспитанию и обучению школьников принесет, наконец, более значимые результаты,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чем те, которые существуют сейчас.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proofErr w:type="gramStart"/>
      <w:r w:rsidRPr="00375F92">
        <w:rPr>
          <w:sz w:val="28"/>
          <w:szCs w:val="28"/>
        </w:rPr>
        <w:t>Прежде всего, следует определиться, какой учитель нужен обществу: учитель предметник, знающий свой предмет, детскую психологию, а также основные правила приличия и этикета, т.е. дающий лишь механические знания, или учитель жизни,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обладающий, кроме всего перечисленного, еще и той высокой степенью понимания о</w:t>
      </w:r>
      <w:r w:rsidR="004B4862" w:rsidRPr="00375F92">
        <w:rPr>
          <w:sz w:val="28"/>
          <w:szCs w:val="28"/>
        </w:rPr>
        <w:t>к</w:t>
      </w:r>
      <w:r w:rsidRPr="00375F92">
        <w:rPr>
          <w:sz w:val="28"/>
          <w:szCs w:val="28"/>
        </w:rPr>
        <w:t>ружающей действительности, которая позволяет называть такого учителя мудрым,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иначе говоря, учителем жизни.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Такой учитель должен иметь помимо специальных знаний еще и знание Основ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Бытия, т.е. обладать знаниями о духовной сфере. Ему также необходимо иметь большой личный опыт в разных областях нашей жизни. Кроме того, он должен испытывать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неуклонную потребность строить свою жизнь на основе гармоничного равновесия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между миром физическим и духовным. Уверен, мало найдется тех, кто отдаст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предпочтение первому типу учителя. Значит, будущее за учителем второго типа, но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такие специалисты сами по себе не появятся. Их нужно вдумчиво, заботливо и бережно создавать и воспитывать государству.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Для этого должны быть подготовлены талантливые лекторы, которые будут понятно, интересно и призывно раскрывать перед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учителями (на курсах повышения квалификации, а также в каникулярное время)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широко представленные древней мудростью нравственные и другие аспекты Бытия, так или иначе затрагивающие жизнь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человека.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 учебных заведениях, где готовят будущих педагогов, можно ввести предмет, знакомящий студентов с религиозными первоисточниками, трудами древних философов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 их жизнью. Такое знакомство может пробудить интерес будущих учителей к философ</w:t>
      </w:r>
      <w:proofErr w:type="gramStart"/>
      <w:r w:rsidRPr="00375F92">
        <w:rPr>
          <w:sz w:val="28"/>
          <w:szCs w:val="28"/>
        </w:rPr>
        <w:t>ии и ее</w:t>
      </w:r>
      <w:proofErr w:type="gramEnd"/>
      <w:r w:rsidRPr="00375F92">
        <w:rPr>
          <w:sz w:val="28"/>
          <w:szCs w:val="28"/>
        </w:rPr>
        <w:t xml:space="preserve"> самостоятельному изучению.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lastRenderedPageBreak/>
        <w:t xml:space="preserve">Это позволит им составить </w:t>
      </w:r>
      <w:proofErr w:type="gramStart"/>
      <w:r w:rsidRPr="00375F92">
        <w:rPr>
          <w:sz w:val="28"/>
          <w:szCs w:val="28"/>
        </w:rPr>
        <w:t>более панорамную</w:t>
      </w:r>
      <w:proofErr w:type="gramEnd"/>
      <w:r w:rsidRPr="00375F92">
        <w:rPr>
          <w:sz w:val="28"/>
          <w:szCs w:val="28"/>
        </w:rPr>
        <w:t>, объемную и жизнеутверждающую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картину мира, чем та, которая существует в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умах подавляющего большинства людей.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Вдумчивое изучение древней мудрости украсит и усовершенствует жизнь учителя,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поможет ему в эффективном воспитании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подрастающего поколения.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Конечно, источники древней мудрости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должны быть внимательно отобраны, поскольку многие из них написаны аллегорическим языком, имеют сложную символику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 требуют предварительных знаний. Потому чтение лишь буквы, но не духа таких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текстов может скорее оттолкнуть, чем заинтересовать и принести пользу.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Несомненно, найдутся противники идеи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изучения студентами и учителями древней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философии, мотивируя это тем, что за исключением нравственного аспекта там присутствует невежество и сказки, не заслуживающие внимания в век торжества научной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мысли и прагматизма.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 это можно сказать, что, с одной стороны, действительно, не следует бездумно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идеализировать древность только потому,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что она древность: невежество и заблуждения существовали всегда. С другой стороны, именно в лучших образцах древней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мысли следует искать истину и ответы на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нелегкие вопросы, которые ставит перед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нами современная жизнь. Поэтому именно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 древнюю мудрость следует обратить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свой пристальный и непредубежденный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взор каждому, кто хочет преуспевать в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жизни вообще и в профессиональной деятельности в частности. Е.П. Блаватская в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своем труде «Тайная Доктрина» говорит: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«Древние народы рассматривали религию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 естественные науки, также и философию,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как тесно и нераздельно связанные между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собою» 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Рамки данной статьи не позволяют привести примеры поразительных достижений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древних в различных сферах человеческой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деятельности. Малая часть их известна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всем из</w:t>
      </w:r>
      <w:r w:rsidR="00CF7D70" w:rsidRPr="00375F92">
        <w:rPr>
          <w:sz w:val="28"/>
          <w:szCs w:val="28"/>
        </w:rPr>
        <w:t xml:space="preserve"> истории и научнопопулярных до</w:t>
      </w:r>
      <w:r w:rsidRPr="00375F92">
        <w:rPr>
          <w:sz w:val="28"/>
          <w:szCs w:val="28"/>
        </w:rPr>
        <w:t>кументальных фильмов. Непредвзятому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уму и этого будет вполне достаточно. Можно только искренне удивляться: откуда все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это и многое другое могли знать в глубокой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древности?! Значительное количество полезных открытий может дать нам древняя</w:t>
      </w:r>
      <w:r w:rsidR="00CF7D70" w:rsidRPr="00375F92">
        <w:rPr>
          <w:sz w:val="28"/>
          <w:szCs w:val="28"/>
        </w:rPr>
        <w:t xml:space="preserve">  </w:t>
      </w:r>
      <w:r w:rsidRPr="00375F92">
        <w:rPr>
          <w:sz w:val="28"/>
          <w:szCs w:val="28"/>
        </w:rPr>
        <w:t>мудрость, если отнестись к ней непредубежденно и вдумчиво. Мы уверены в том,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что общество, педагогика и каждый человек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только бы выиграли от союза с ней. Древняя мудрость убедительно обосновывает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причины для 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самоусовершенствования. Дает стимул для осознанного развития качеств, являющихся украшением достойного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человека.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Полезно давать учителям и студентам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педагогических учебных заведений знания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 гигиене духа (или гигиене мысли). Существует гигиена тела, которой уделяется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так много внимания государством в виде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всевозможных санитарных правил и норм,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но каждый человек имеет также и душу, для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убежденных материалистов можно сказать — психику, которая, к сожалению, находится в преступном небрежении. Пора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наконецто увидеть связь между нравственностью и биологией, проникнуться твердым пониманием того, что мысль имеет решающее значение в любой сфере человеческого бытия.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proofErr w:type="gramStart"/>
      <w:r w:rsidRPr="00375F92">
        <w:rPr>
          <w:sz w:val="28"/>
          <w:szCs w:val="28"/>
        </w:rPr>
        <w:lastRenderedPageBreak/>
        <w:t>Следовало бы разработать и ввести в педагогических вузах курс (или раздел, например, при изучении психологии) под назв</w:t>
      </w:r>
      <w:r w:rsidR="00CF7D70" w:rsidRPr="00375F92">
        <w:rPr>
          <w:sz w:val="28"/>
          <w:szCs w:val="28"/>
        </w:rPr>
        <w:t>а</w:t>
      </w:r>
      <w:r w:rsidRPr="00375F92">
        <w:rPr>
          <w:sz w:val="28"/>
          <w:szCs w:val="28"/>
        </w:rPr>
        <w:t xml:space="preserve">нием 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«Психогигиена», где будет говориться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(как текстами древней философии, так и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текстами современной науки) о вреде </w:t>
      </w:r>
      <w:proofErr w:type="spellStart"/>
      <w:r w:rsidRPr="00375F92">
        <w:rPr>
          <w:sz w:val="28"/>
          <w:szCs w:val="28"/>
        </w:rPr>
        <w:t>саможаления</w:t>
      </w:r>
      <w:proofErr w:type="spellEnd"/>
      <w:r w:rsidRPr="00375F92">
        <w:rPr>
          <w:sz w:val="28"/>
          <w:szCs w:val="28"/>
        </w:rPr>
        <w:t>, самооправдания, уныния, раздр</w:t>
      </w:r>
      <w:r w:rsidR="00CF7D70" w:rsidRPr="00375F92">
        <w:rPr>
          <w:sz w:val="28"/>
          <w:szCs w:val="28"/>
        </w:rPr>
        <w:t>а</w:t>
      </w:r>
      <w:r w:rsidRPr="00375F92">
        <w:rPr>
          <w:sz w:val="28"/>
          <w:szCs w:val="28"/>
        </w:rPr>
        <w:t>жения, грубости, лживости, лености и т.д.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Здесь же должно быть показано жизненно</w:t>
      </w:r>
      <w:r w:rsidR="00CF7D70" w:rsidRPr="00375F92">
        <w:rPr>
          <w:sz w:val="28"/>
          <w:szCs w:val="28"/>
        </w:rPr>
        <w:t xml:space="preserve"> </w:t>
      </w:r>
      <w:proofErr w:type="gramStart"/>
      <w:r w:rsidRPr="00375F92">
        <w:rPr>
          <w:sz w:val="28"/>
          <w:szCs w:val="28"/>
        </w:rPr>
        <w:t>важное значение</w:t>
      </w:r>
      <w:proofErr w:type="gramEnd"/>
      <w:r w:rsidRPr="00375F92">
        <w:rPr>
          <w:sz w:val="28"/>
          <w:szCs w:val="28"/>
        </w:rPr>
        <w:t xml:space="preserve"> нравственности, устремленности, преданности, терпимости, соизмеримости, уравновешенности, радости,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добросердечия и прочих черт, составляющих не просто облик достойного человека,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но и основу духовного и физического здоровья, а в конечном итоге — самой жизни.</w:t>
      </w:r>
    </w:p>
    <w:p w:rsidR="00F00830" w:rsidRPr="00375F92" w:rsidRDefault="004B4862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 xml:space="preserve">      </w:t>
      </w:r>
      <w:r w:rsidR="00F00830" w:rsidRPr="00375F92">
        <w:rPr>
          <w:sz w:val="28"/>
          <w:szCs w:val="28"/>
        </w:rPr>
        <w:t>Слушатели такого курса не только узнают много нового и полезного, но и смогут</w:t>
      </w:r>
      <w:r w:rsidR="00375F92">
        <w:rPr>
          <w:sz w:val="28"/>
          <w:szCs w:val="28"/>
        </w:rPr>
        <w:t xml:space="preserve"> </w:t>
      </w:r>
      <w:r w:rsidR="00F00830" w:rsidRPr="00375F92">
        <w:rPr>
          <w:sz w:val="28"/>
          <w:szCs w:val="28"/>
        </w:rPr>
        <w:t>применить это в жизни, передадут часть полученных знаний ученикам. Было бы хорошо, если знания на эту тему преподавались</w:t>
      </w:r>
      <w:r w:rsidR="00CF7D70" w:rsidRPr="00375F92">
        <w:rPr>
          <w:sz w:val="28"/>
          <w:szCs w:val="28"/>
        </w:rPr>
        <w:t xml:space="preserve"> </w:t>
      </w:r>
      <w:r w:rsidR="00F00830" w:rsidRPr="00375F92">
        <w:rPr>
          <w:sz w:val="28"/>
          <w:szCs w:val="28"/>
        </w:rPr>
        <w:t>бы непосредственно школьникам, разумеется, с учетом их возрастных особенностей.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Вероятно, следует задуматься о появлении</w:t>
      </w:r>
      <w:r w:rsidR="00CF7D70" w:rsidRPr="00375F92">
        <w:rPr>
          <w:sz w:val="28"/>
          <w:szCs w:val="28"/>
        </w:rPr>
        <w:t xml:space="preserve"> 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нового предмета, который можно было бы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назвать «Этика», но для его введения необходимо очень тщательно разработать программу и учебн</w:t>
      </w:r>
      <w:proofErr w:type="gramStart"/>
      <w:r w:rsidRPr="00375F92">
        <w:rPr>
          <w:sz w:val="28"/>
          <w:szCs w:val="28"/>
        </w:rPr>
        <w:t>о</w:t>
      </w:r>
      <w:r w:rsidR="00375F92">
        <w:rPr>
          <w:sz w:val="28"/>
          <w:szCs w:val="28"/>
        </w:rPr>
        <w:t>-</w:t>
      </w:r>
      <w:proofErr w:type="gramEnd"/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методический комплект, а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также подготовить педагогов.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Правильно было бы ввести в школьный</w:t>
      </w:r>
      <w:r w:rsidR="00CF7D70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курс знакомство с жизнеописанием и изречениями великих философов и мудрецов.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Это такой богатый воспитательный материал, что трудно понять, почему до сих пор он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 реализован в школе, например, на уроках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истории в IV–XI классах, причем не в виде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нескольких скупых строк, а в виде раздела в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учебнике.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Полезным нововведением могли бы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стать специальные уроки о науке мышления, на которых ученики могли бы познакомиться с приемами развития памяти,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внимания, сосредоточенности, наблюдательности, четкости и находчивости. На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предлагаемых уроках первое место должны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занимать развивающие задания, причем те,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которые развивают мышление. Материалом к таким урокам могут служить задания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математического, языкового, биологического, географического и исторического характера. Желательно, чтобы они носили занимательный характер.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Над этими вопросами полезно было бы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задуматься талантливым ученым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педагогам.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К сожалению, это очень непростая задача.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Далее остановимся на необходимости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приобретения учителем широкого личного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опыта в различных сферах нашей жизни.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Для этого перескажем небольшой текст из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книги Ж. </w:t>
      </w:r>
      <w:proofErr w:type="spellStart"/>
      <w:proofErr w:type="gramStart"/>
      <w:r w:rsidRPr="00375F92">
        <w:rPr>
          <w:sz w:val="28"/>
          <w:szCs w:val="28"/>
        </w:rPr>
        <w:t>Сент</w:t>
      </w:r>
      <w:proofErr w:type="spellEnd"/>
      <w:proofErr w:type="gramEnd"/>
      <w:r w:rsidR="00375F92">
        <w:rPr>
          <w:sz w:val="28"/>
          <w:szCs w:val="28"/>
        </w:rPr>
        <w:t xml:space="preserve"> </w:t>
      </w:r>
      <w:proofErr w:type="spellStart"/>
      <w:r w:rsidRPr="00375F92">
        <w:rPr>
          <w:sz w:val="28"/>
          <w:szCs w:val="28"/>
        </w:rPr>
        <w:t>Илер</w:t>
      </w:r>
      <w:proofErr w:type="spellEnd"/>
      <w:r w:rsidRPr="00375F92">
        <w:rPr>
          <w:sz w:val="28"/>
          <w:szCs w:val="28"/>
        </w:rPr>
        <w:t xml:space="preserve"> «Криптограммы Востока» [2], где, на наш взгляд, убедительно,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образно и ярко сказано о необходимости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приобретения каждым человеком личного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опыта.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Дре</w:t>
      </w:r>
      <w:r w:rsidR="004B4862" w:rsidRPr="00375F92">
        <w:rPr>
          <w:sz w:val="28"/>
          <w:szCs w:val="28"/>
        </w:rPr>
        <w:t>внему мудрецу показали изображе</w:t>
      </w:r>
      <w:r w:rsidRPr="00375F92">
        <w:rPr>
          <w:sz w:val="28"/>
          <w:szCs w:val="28"/>
        </w:rPr>
        <w:t>ние, сделанное художниками из дальней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страны: на ладонях и на ступнях человека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был нарисован раскрытый глаз, — и спросили: «Суеверие ли это? Можно ли видеть рукой или ступней?» Он ответил: «Истинно,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научаемся видеть рукою и ногою. Будет ли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lastRenderedPageBreak/>
        <w:t>знать сущность недвижный? Как сложится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убеждение наше, если </w:t>
      </w:r>
      <w:proofErr w:type="gramStart"/>
      <w:r w:rsidRPr="00375F92">
        <w:rPr>
          <w:sz w:val="28"/>
          <w:szCs w:val="28"/>
        </w:rPr>
        <w:t>не приложим</w:t>
      </w:r>
      <w:proofErr w:type="gramEnd"/>
      <w:r w:rsidRPr="00375F92">
        <w:rPr>
          <w:sz w:val="28"/>
          <w:szCs w:val="28"/>
        </w:rPr>
        <w:t xml:space="preserve"> руки.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Дух наш на земле переносится ступнями.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Мудрые люди дали это изображение, чтобы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напомнить о сущности вещей».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Итак, возникают вопросы: сможем ли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мы, учителя, хорошо знать такую многообразную и непростую жизнь, если не прочувствуем ее личным опытом? Как мы сможем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успешно научить детей тому, о чем сами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имеем весьма смутное представление, а порою и вовсе не имеем? Сумеем ли воспитать то, чего у самих недостает, зажечь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огонь, который не сумели возжечь в себе,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поделиться Светом, в котором сами испытываем недостаток?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Пото</w:t>
      </w:r>
      <w:r w:rsidR="004B4862" w:rsidRPr="00375F92">
        <w:rPr>
          <w:sz w:val="28"/>
          <w:szCs w:val="28"/>
        </w:rPr>
        <w:t>му, помимо своего предмета, учи</w:t>
      </w:r>
      <w:r w:rsidRPr="00375F92">
        <w:rPr>
          <w:sz w:val="28"/>
          <w:szCs w:val="28"/>
        </w:rPr>
        <w:t>тель должен в достаточной мере знать философию древних мудрецов, историю, современную жизнь, живую природу, искусство, ремесла, а также иметь возможность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для полезных путешествий. «Пусть во всех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странах учителя будут истинными воспитателями народа. Они должны так много дать,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что наро</w:t>
      </w:r>
      <w:r w:rsidR="004B4862" w:rsidRPr="00375F92">
        <w:rPr>
          <w:sz w:val="28"/>
          <w:szCs w:val="28"/>
        </w:rPr>
        <w:t>д должен им устроить жизнь, пол</w:t>
      </w:r>
      <w:r w:rsidRPr="00375F92">
        <w:rPr>
          <w:sz w:val="28"/>
          <w:szCs w:val="28"/>
        </w:rPr>
        <w:t>ную достижений», — призывает Агни Йога</w:t>
      </w:r>
      <w:proofErr w:type="gramStart"/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.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Широ</w:t>
      </w:r>
      <w:r w:rsidR="004B4862" w:rsidRPr="00375F92">
        <w:rPr>
          <w:sz w:val="28"/>
          <w:szCs w:val="28"/>
        </w:rPr>
        <w:t>кий поток знаний и умений, полу</w:t>
      </w:r>
      <w:r w:rsidRPr="00375F92">
        <w:rPr>
          <w:sz w:val="28"/>
          <w:szCs w:val="28"/>
        </w:rPr>
        <w:t>ченный педагогом через личный опыт, а не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только тоненькая струйка специальных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знаний будут способствовать успешному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воспитанию и обучению школьников, а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также поднятию учителя на высокий уровень, соответствующий требованиям нашего времени.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Одной из причин падения престижа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учителя является более высокий уровень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грамотности общества (по сравнению с несколькими десятками и более лет тому назад). Слово 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грамотность употреблено здесь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неслучайно: если образованность предполагает 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определенную долю культурности, то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под грамотностью понимаются только механические знания. Разрыв между уровнем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грамотности учителя и среднестатистическим членом общества заметно сократился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 счет повышения грамотности общества в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целом и отставания в широком образовании и развитии учителя. Если рассмотреть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историю воспитания и развития современного среднестатистического учителя от его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детства до профессионального становления, то можно прийти к неутешительному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выводу: уровень такого развития оставляет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желать лучшего.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Поэтому государству необходимо как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можно скорее устроить учителям «жизнь,</w:t>
      </w:r>
      <w:r w:rsidR="00375F9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полную достижений» и начать в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полной мере </w:t>
      </w:r>
      <w:proofErr w:type="gramStart"/>
      <w:r w:rsidRPr="00375F92">
        <w:rPr>
          <w:sz w:val="28"/>
          <w:szCs w:val="28"/>
        </w:rPr>
        <w:t>помогать нам всесторонне развиваться</w:t>
      </w:r>
      <w:proofErr w:type="gramEnd"/>
      <w:r w:rsidRPr="00375F92">
        <w:rPr>
          <w:sz w:val="28"/>
          <w:szCs w:val="28"/>
        </w:rPr>
        <w:t xml:space="preserve"> и заниматься самосовершенствованием.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Для того чтобы помочь учителю приобрести богатый положительный опыт и значительные познания, было бы правильно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использовать время весенних и осенних каникул для организации лекций по философии, религиозным учениям и искусствам.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 будут лишними лекции по географии,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археологии, естественным наукам, астрономии и т.д. Не помешают и серьезные знания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из области основ безопасности жизнедеятельности, беседы о том, как вести себя в</w:t>
      </w:r>
      <w:r w:rsidR="004B4862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различных ситуациях в городе и на природе. Неплохо бы пройти курс выживания в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условиях дикой природы и на практике поучиться многим хитростям этого непростого, полезного и интересного дела.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Правильно сделает государство, если в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каждую школу нашей страны будет поступать периодическое издание (богато и качественно иллюстрированный </w:t>
      </w:r>
      <w:r w:rsidRPr="00375F92">
        <w:rPr>
          <w:sz w:val="28"/>
          <w:szCs w:val="28"/>
        </w:rPr>
        <w:lastRenderedPageBreak/>
        <w:t>журнал), в котором найдут отражение новейшие достижения научной мысли (прямо или косвенно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связанные со школьными предметами 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вопросами воспитания). Ведь не секрет, что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учебники не в состоянии отражать бурное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развитие современной науки, а запоздалость в этом деле нельзя отнести к разряду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достоинств современного образования.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Можно было бы предоставить каждому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учителю возможность осуществить познавательные путешествия по России и за ее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пределы. Многие ли из нас были в Москве,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СанктПетербурге? Какие исторические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места мы посетили, в каких известных музеях побывали? Можно было бы предложить учителю долевое финансирование в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подобных поездках, где часть затрат берет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на себя государство, например, оплата дороги в оба конца за счет государства, а </w:t>
      </w:r>
      <w:proofErr w:type="gramStart"/>
      <w:r w:rsidRPr="00375F92">
        <w:rPr>
          <w:sz w:val="28"/>
          <w:szCs w:val="28"/>
        </w:rPr>
        <w:t>про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proofErr w:type="spellStart"/>
      <w:r w:rsidRPr="00375F92">
        <w:rPr>
          <w:sz w:val="28"/>
          <w:szCs w:val="28"/>
        </w:rPr>
        <w:t>живание</w:t>
      </w:r>
      <w:proofErr w:type="spellEnd"/>
      <w:r w:rsidRPr="00375F92">
        <w:rPr>
          <w:sz w:val="28"/>
          <w:szCs w:val="28"/>
        </w:rPr>
        <w:t xml:space="preserve"> и питание за свой счет. Конечно,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тут возможны и другие варианты.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 связи с этим мы считаем возможным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сократить отпуск учителя с 8 календарных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недель до 6 при непременном условии, что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увеличившееся рабочее время он будет использовать для активной познавательной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деятельности. Она не будет утомлять педагога, а станет разумным и полезным отдыхом от основной работы. Ведь всем известно, что лучший отдых — это смена деятельности. «Говорят, что труд может быть утомителен и даже вреден для здоровья. Так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говорят ленивые и неподвижные люди.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Поймите, труд, правильно распределенный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 природе своей, не может утомлять. Только понять, как правильно сменить группу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рабочих нервов, и никакая усталость не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доступна. Не пытайтесь найти отдых в безделье. Безделье есть лишь микроб усталости. После напряжения могут заболеть мускулы, но стоит погрузиться в безделье, и вы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почувствуете всю боль. Тогда как, вызвав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работу противоположных центров, вы совершенно минуете рефлекс бывших напряжений. Конечно, подразумевается большая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подвижность, которая развивается сознательным опытом. Когда врач предписывает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разнообразное лечение, находятся время 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возможность выполнить. Также можно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найти разумную смену труда — это касается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всех родов труда»</w:t>
      </w:r>
      <w:proofErr w:type="gramStart"/>
      <w:r w:rsidRPr="00375F92">
        <w:rPr>
          <w:sz w:val="28"/>
          <w:szCs w:val="28"/>
        </w:rPr>
        <w:t xml:space="preserve"> .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Будет нелишним ввести психологическую проверку для тех, кто впервые устраивается на работу учителем. Известно, что в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милицию принимаются кандидатуры лишь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только после различных проверок и тестов.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Ведь милиционер работает с людьми и имеет спецсредства, неадекватное применение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которых может причинить серьезный вред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людям. Однако учитель также работает с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людьми, причем с той их категорией, которая наиболее психически пластична и беззащитна от негативных воздействий окружающей среды. Поскольку педагог, как и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любой другой человек, обладает теми или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иными несовершенствами души, то их наличие не может не проявляться на его окружении. Даже в случае умелого и тщательного внешнего сокрытия или неявного для окружающих присутствия подобных несовершенств их негативное </w:t>
      </w:r>
      <w:proofErr w:type="gramStart"/>
      <w:r w:rsidRPr="00375F92">
        <w:rPr>
          <w:sz w:val="28"/>
          <w:szCs w:val="28"/>
        </w:rPr>
        <w:t>воздействие</w:t>
      </w:r>
      <w:proofErr w:type="gramEnd"/>
      <w:r w:rsidRPr="00375F92">
        <w:rPr>
          <w:sz w:val="28"/>
          <w:szCs w:val="28"/>
        </w:rPr>
        <w:t xml:space="preserve"> тем не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менее будет отражаться на школьниках на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невидимом (подсознательном) плане. </w:t>
      </w:r>
      <w:proofErr w:type="gramStart"/>
      <w:r w:rsidRPr="00375F92">
        <w:rPr>
          <w:sz w:val="28"/>
          <w:szCs w:val="28"/>
        </w:rPr>
        <w:t>Последствия подобных воздействий редко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можно усмотреть сразу, часто проходит немало времени </w:t>
      </w:r>
      <w:r w:rsidRPr="00375F92">
        <w:rPr>
          <w:sz w:val="28"/>
          <w:szCs w:val="28"/>
        </w:rPr>
        <w:lastRenderedPageBreak/>
        <w:t>между причиной и следствием, на первый взгляд никак не связанными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между собою.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Периодическая психологическая проверка нужна и работающим учителям, но не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 целью выявления их психологических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проблем и последующего увольнения, а для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обнаружения, осознания педагогами подобных проблем и оказания им соответствующей 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психологической помощи.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Предлагаемые меры повышения государством качества воспитания на этом не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исчерпываются. Это лишь первые шаги к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выправлению сложившейся ситуации. Так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как проблемы образования неразрывно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меры должны затрагивать все общество в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целом.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Далее остановимся на том, что может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сделать учитель для повышения эффективности воспитательного процесса.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Основой тематического планирования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воспитательной работы в школе является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проведение концертов, конкурсов, викторин, дней здоровья, инсценировок, походов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 различные шоу и т.д. Такие мероприятия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требуют много ресурсов, но коэффициент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полезного действия от них невысок. Мы не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призываем к отказу от этих форм воспитания — они, бесспорно, реализуют свои развивающие и образовательные функции, но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чаще всего они мало затрагивают глубокие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и тонкие струны человеческой души, не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способствуют возвышению сознания и побуждению к движению вперед. Вышеназванные мероприятия должны занимать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свое законное место в воспитании, но они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 должны быть его основой. Большинство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таких мероприятий не указывают и не разъясняют практичность следования добру и</w:t>
      </w:r>
      <w:r w:rsid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приобретения добродетелей, а если и делают это, то нечетко и малоубедительно.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Существует несколько определений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воспитания. Каждое из них посвоему хорошо и правильно. Приведем краткое и емкое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высказывание из Агни Йоги: «...воспитание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есть питание всем возвышенным и ут</w:t>
      </w:r>
      <w:r w:rsidR="004C0C11" w:rsidRPr="00375F92">
        <w:rPr>
          <w:sz w:val="28"/>
          <w:szCs w:val="28"/>
        </w:rPr>
        <w:t>ончен</w:t>
      </w:r>
      <w:r w:rsidRPr="00375F92">
        <w:rPr>
          <w:sz w:val="28"/>
          <w:szCs w:val="28"/>
        </w:rPr>
        <w:t>ным»</w:t>
      </w:r>
      <w:proofErr w:type="gramStart"/>
      <w:r w:rsidRPr="00375F92">
        <w:rPr>
          <w:sz w:val="28"/>
          <w:szCs w:val="28"/>
        </w:rPr>
        <w:t xml:space="preserve"> ]</w:t>
      </w:r>
      <w:proofErr w:type="gramEnd"/>
      <w:r w:rsidRPr="00375F92">
        <w:rPr>
          <w:sz w:val="28"/>
          <w:szCs w:val="28"/>
        </w:rPr>
        <w:t>. Возникает вопрос: откуда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черпать все возвышенное и утонченное?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Ответ очевиден: из лучших образцов вековой мудрости!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Учитель может передать знания и умения ученику лишь тогда, когда он сам вл</w:t>
      </w:r>
      <w:r w:rsidR="004C0C11" w:rsidRPr="00375F92">
        <w:rPr>
          <w:sz w:val="28"/>
          <w:szCs w:val="28"/>
        </w:rPr>
        <w:t>а</w:t>
      </w:r>
      <w:r w:rsidRPr="00375F92">
        <w:rPr>
          <w:sz w:val="28"/>
          <w:szCs w:val="28"/>
        </w:rPr>
        <w:t>деет ими, поэтому будущие педагоги изучают математику, филологию и другие важные и нужные науки, а также методику их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преподавания. Но, к сожалению, их не учат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мудрости, а без мудрого воспитателя ученику трудно достичь высокого уровня воспитанности и образованности. Без мудрого отношения к жизни во всей ее сложности даже высшее образование не дает людям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счастья или становится ненужным. Высшее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образование предполагает высокий уровень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специальных знаний. Мудрость же является синтезом всех достижений. Если о мудром человеке можно сказать, что он хорошо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знает жизнь, то о человеке с высшим образованием — что он хорошо знает лишь узкую специальность. Мудрость всегда предполагает высокую культуру, а высшее образование — нет. Даже интеллигентность не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всегда является украшением человека с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высшим образованием.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 xml:space="preserve">Значение мудрости в нашей жизни </w:t>
      </w:r>
      <w:proofErr w:type="gramStart"/>
      <w:r w:rsidRPr="00375F92">
        <w:rPr>
          <w:sz w:val="28"/>
          <w:szCs w:val="28"/>
        </w:rPr>
        <w:t>не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возможно</w:t>
      </w:r>
      <w:proofErr w:type="gramEnd"/>
      <w:r w:rsidRPr="00375F92">
        <w:rPr>
          <w:sz w:val="28"/>
          <w:szCs w:val="28"/>
        </w:rPr>
        <w:t xml:space="preserve"> переоценить, поскольку она есть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величайшее благо. Вот что сказал Платон о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необходимости приобретения каждым человеком мудрости: «Мудрость во всем несет людям </w:t>
      </w:r>
      <w:r w:rsidRPr="00375F92">
        <w:rPr>
          <w:sz w:val="28"/>
          <w:szCs w:val="28"/>
        </w:rPr>
        <w:lastRenderedPageBreak/>
        <w:t>счастье, ибо мудрость ни в чем не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ошибаетс</w:t>
      </w:r>
      <w:r w:rsidR="004C0C11" w:rsidRPr="00375F92">
        <w:rPr>
          <w:sz w:val="28"/>
          <w:szCs w:val="28"/>
        </w:rPr>
        <w:t>я, но необходимо заставляет пра</w:t>
      </w:r>
      <w:r w:rsidRPr="00375F92">
        <w:rPr>
          <w:sz w:val="28"/>
          <w:szCs w:val="28"/>
        </w:rPr>
        <w:t>вильно действовать и преуспевать</w:t>
      </w:r>
      <w:proofErr w:type="gramStart"/>
      <w:r w:rsidRPr="00375F92">
        <w:rPr>
          <w:sz w:val="28"/>
          <w:szCs w:val="28"/>
        </w:rPr>
        <w:t>… П</w:t>
      </w:r>
      <w:proofErr w:type="gramEnd"/>
      <w:r w:rsidRPr="00375F92">
        <w:rPr>
          <w:sz w:val="28"/>
          <w:szCs w:val="28"/>
        </w:rPr>
        <w:t>оскольку мы все стремимся к счастью и, как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оказалось, мы счастливы тогда, когда пользуемся вещами, причем пользуемся правильно, а правильность эту и благополучие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дает нам знание, должно, повидимому, вся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кому человеку изо всех сил стремиться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стать как можно более мудрым».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Поэтому каждому учителю крайне необходимо ощущать потребность в познании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вековой мудрости, заключенной в трудах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всемирно известных философов, гуманистов и в 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религиозных учениях всего мира.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Такое познание поможет учителю расширить сознание, обогатить словарный запас,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ощутить возвышенные чувства, приобрести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внутреннее равновесие и познать самого себя, т.е. оно будет способствовать возвышению и утончению сознания, а значит, и самовоспитанию учителя.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Несколько лет тому назад издательским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домом Ш. </w:t>
      </w:r>
      <w:proofErr w:type="spellStart"/>
      <w:r w:rsidRPr="00375F92">
        <w:rPr>
          <w:sz w:val="28"/>
          <w:szCs w:val="28"/>
        </w:rPr>
        <w:t>Амонашвили</w:t>
      </w:r>
      <w:proofErr w:type="spellEnd"/>
      <w:r w:rsidRPr="00375F92">
        <w:rPr>
          <w:sz w:val="28"/>
          <w:szCs w:val="28"/>
        </w:rPr>
        <w:t xml:space="preserve"> была выпущена серия книг «Антология гуманной педагогики». Она состоит из ста книг, каждая из которых посвящена какомулибо выдающемуся педагогу, ученому, мудрецу или основателю религии, имеющему прямое или</w:t>
      </w:r>
      <w:r w:rsidR="004C0C11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косвенное отношение к воспитанию или педагогике. Это можно расценить как знак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ободрения всем тем, кто видит в древней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философии верного помощника в деле воспитания подрастающего поколения.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По мере приобретения </w:t>
      </w:r>
      <w:r w:rsidR="005152D7" w:rsidRPr="00375F92">
        <w:rPr>
          <w:sz w:val="28"/>
          <w:szCs w:val="28"/>
        </w:rPr>
        <w:t xml:space="preserve"> у</w:t>
      </w:r>
      <w:r w:rsidRPr="00375F92">
        <w:rPr>
          <w:sz w:val="28"/>
          <w:szCs w:val="28"/>
        </w:rPr>
        <w:t>чителем знаний, почерпнутых из лучших образцов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древней философии, естественным образом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будут появляться возможности для их использования в воспитательном </w:t>
      </w:r>
      <w:proofErr w:type="gramStart"/>
      <w:r w:rsidRPr="00375F92">
        <w:rPr>
          <w:sz w:val="28"/>
          <w:szCs w:val="28"/>
        </w:rPr>
        <w:t>процессе</w:t>
      </w:r>
      <w:proofErr w:type="gramEnd"/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как в урочное, так и во внеурочное время.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Например, несколько коротких, четких и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ярких фраз, сказанных к месту, на много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действеннее громоздких мероприятий, о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которых говорилось ранее. К тому же, если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эти фразы, как и любые другие действия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учителя, несут на себе печать убедительности и привлекательности, а идеи, проповедуемые педагогом, проявляются в его поведении, то с течением времени положительные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результаты воспитания будут очевидны.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Проиллюстрируем сказанное эпизодом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из жизни средневекового священнослужителя. Однажды он сказал молодому монаху: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«Пойдем, брат, проповедовать в город».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Они вышл</w:t>
      </w:r>
      <w:r w:rsidR="005152D7" w:rsidRPr="00375F92">
        <w:rPr>
          <w:sz w:val="28"/>
          <w:szCs w:val="28"/>
        </w:rPr>
        <w:t>и из монастыря и, беседуя о возв</w:t>
      </w:r>
      <w:r w:rsidRPr="00375F92">
        <w:rPr>
          <w:sz w:val="28"/>
          <w:szCs w:val="28"/>
        </w:rPr>
        <w:t>ышенных предметах, прошли весь город и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снова вернулись в монастырь. Молодой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брат в удивлении спросил: «Отец, а когда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же мы будем проповедовать?» В ответ он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услышал: «Брат, разве ты не заметил, что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мы все время проповедовали? Мы шли благопристойно, беседовали о достойнейших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предметах, встречавшиеся смотрели на нас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 получали мир и успокоение. Ведь проповедь заключается не только в самих словах,</w:t>
      </w:r>
    </w:p>
    <w:p w:rsidR="00F00830" w:rsidRPr="00375F92" w:rsidRDefault="001F42EE" w:rsidP="00375F92">
      <w:pPr>
        <w:jc w:val="both"/>
        <w:rPr>
          <w:sz w:val="28"/>
          <w:szCs w:val="28"/>
        </w:rPr>
      </w:pPr>
      <w:r>
        <w:rPr>
          <w:sz w:val="28"/>
          <w:szCs w:val="28"/>
        </w:rPr>
        <w:t>но и в самом поведении».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Подчеркнем, что поводы для проведения таких воспитательных действий нео</w:t>
      </w:r>
      <w:r w:rsidR="005152D7" w:rsidRPr="00375F92">
        <w:rPr>
          <w:sz w:val="28"/>
          <w:szCs w:val="28"/>
        </w:rPr>
        <w:t>д</w:t>
      </w:r>
      <w:r w:rsidRPr="00375F92">
        <w:rPr>
          <w:sz w:val="28"/>
          <w:szCs w:val="28"/>
        </w:rPr>
        <w:t>нократно возникают в течение дня, в разные мгновения школьной жизни. Главное — вовремя увидеть их и провести соо</w:t>
      </w:r>
      <w:r w:rsidR="005152D7" w:rsidRPr="00375F92">
        <w:rPr>
          <w:sz w:val="28"/>
          <w:szCs w:val="28"/>
        </w:rPr>
        <w:t>т</w:t>
      </w:r>
      <w:r w:rsidRPr="00375F92">
        <w:rPr>
          <w:sz w:val="28"/>
          <w:szCs w:val="28"/>
        </w:rPr>
        <w:t>ветствующую работу.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Случается, что и в ходе урока возникают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ситуации, вызывающие необходимость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кратковременного прерывания занятия для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проведения такой работы. Но, как правило,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значител</w:t>
      </w:r>
      <w:r w:rsidR="005152D7" w:rsidRPr="00375F92">
        <w:rPr>
          <w:sz w:val="28"/>
          <w:szCs w:val="28"/>
        </w:rPr>
        <w:t xml:space="preserve">ьная часть подобных моментов </w:t>
      </w:r>
      <w:r w:rsidR="005152D7" w:rsidRPr="00375F92">
        <w:rPr>
          <w:sz w:val="28"/>
          <w:szCs w:val="28"/>
        </w:rPr>
        <w:lastRenderedPageBreak/>
        <w:t>ре</w:t>
      </w:r>
      <w:r w:rsidRPr="00375F92">
        <w:rPr>
          <w:sz w:val="28"/>
          <w:szCs w:val="28"/>
        </w:rPr>
        <w:t>ализуется в ходе изучения материала урока,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заложенного в программе. Чаще всего это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происходит на уроках чтения и окружающего мира.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Вот один из примеров, когда на уроке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вводятся понятия героизм и подвиг.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На уроке чтения в I классе при анализе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иллюстрации азбуки, на которой изображена морская звезда, ученица вдруг сказала,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что в «Последнем герое» (была когда</w:t>
      </w:r>
      <w:r w:rsidR="005152D7" w:rsidRPr="00375F92">
        <w:rPr>
          <w:sz w:val="28"/>
          <w:szCs w:val="28"/>
        </w:rPr>
        <w:t xml:space="preserve"> </w:t>
      </w:r>
      <w:proofErr w:type="gramStart"/>
      <w:r w:rsidR="001F42EE">
        <w:rPr>
          <w:sz w:val="28"/>
          <w:szCs w:val="28"/>
        </w:rPr>
        <w:t>-</w:t>
      </w:r>
      <w:r w:rsidRPr="00375F92">
        <w:rPr>
          <w:sz w:val="28"/>
          <w:szCs w:val="28"/>
        </w:rPr>
        <w:t>т</w:t>
      </w:r>
      <w:proofErr w:type="gramEnd"/>
      <w:r w:rsidRPr="00375F92">
        <w:rPr>
          <w:sz w:val="28"/>
          <w:szCs w:val="28"/>
        </w:rPr>
        <w:t>о такая телепередача) ели морскую звезду.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Учитель спросил: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— Кто ел?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— Люди. Герои.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— Зачем?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— Не знаю. Они еще кого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 ели.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— Это не герои. Съесть морскую звезду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или какого</w:t>
      </w:r>
      <w:r w:rsidR="005152D7" w:rsidRPr="00375F92">
        <w:rPr>
          <w:sz w:val="28"/>
          <w:szCs w:val="28"/>
        </w:rPr>
        <w:t>-</w:t>
      </w:r>
      <w:r w:rsidRPr="00375F92">
        <w:rPr>
          <w:sz w:val="28"/>
          <w:szCs w:val="28"/>
        </w:rPr>
        <w:t>нибудь червяка — это не героизм! Герой — это тот, кто делает что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очень важное для людей, при этом не жалея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себя, совершает подвиги. Какая польза в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том, что </w:t>
      </w:r>
      <w:proofErr w:type="gramStart"/>
      <w:r w:rsidRPr="00375F92">
        <w:rPr>
          <w:sz w:val="28"/>
          <w:szCs w:val="28"/>
        </w:rPr>
        <w:t>кто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</w:t>
      </w:r>
      <w:proofErr w:type="gramEnd"/>
      <w:r w:rsidRPr="00375F92">
        <w:rPr>
          <w:sz w:val="28"/>
          <w:szCs w:val="28"/>
        </w:rPr>
        <w:t xml:space="preserve"> съест червяка?! Может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быть, он получит много денег за это, но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только если ему удастся выиграть. Если он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проиграет,</w:t>
      </w:r>
      <w:r w:rsidR="005152D7" w:rsidRPr="00375F92">
        <w:rPr>
          <w:sz w:val="28"/>
          <w:szCs w:val="28"/>
        </w:rPr>
        <w:t xml:space="preserve"> то окажется, что он зря ел чер</w:t>
      </w:r>
      <w:r w:rsidRPr="00375F92">
        <w:rPr>
          <w:sz w:val="28"/>
          <w:szCs w:val="28"/>
        </w:rPr>
        <w:t>вей. Героем также можно назвать того, кто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сумел победить хотя бы одну свою плохую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привычку; бросил пить, курить, перестал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лениться, злиться, обижать других, обижаться по пустякам на других</w:t>
      </w:r>
      <w:proofErr w:type="gramStart"/>
      <w:r w:rsidRPr="00375F92">
        <w:rPr>
          <w:sz w:val="28"/>
          <w:szCs w:val="28"/>
        </w:rPr>
        <w:t>… В</w:t>
      </w:r>
      <w:proofErr w:type="gramEnd"/>
      <w:r w:rsidRPr="00375F92">
        <w:rPr>
          <w:sz w:val="28"/>
          <w:szCs w:val="28"/>
        </w:rPr>
        <w:t>от это —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героизм! Вот это — подвиг! Это намного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труднее, чем съесть 10 кг червей и морских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звезд!1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Существует множество высказываний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так называемой «житейской мудрости», например: «Не делай добра, не получишь и зла»,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«Наглость — второе счастье», «Боятся </w:t>
      </w:r>
      <w:proofErr w:type="gramStart"/>
      <w:r w:rsidRPr="00375F92">
        <w:rPr>
          <w:sz w:val="28"/>
          <w:szCs w:val="28"/>
        </w:rPr>
        <w:t>—з</w:t>
      </w:r>
      <w:proofErr w:type="gramEnd"/>
      <w:r w:rsidRPr="00375F92">
        <w:rPr>
          <w:sz w:val="28"/>
          <w:szCs w:val="28"/>
        </w:rPr>
        <w:t>начит, уважают», «Работа не волк, в лес не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убежит», «Не соврешь — не проживешь»,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«Человек человеку — волк», «Цель оправдывает средства» и т.д. Многие такие «перлы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остроумия», так же как и негативные ситуации, возникающие в школьной жизни, можно нейтрализовать приемом доведения до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абсурда. Суть его состоит в </w:t>
      </w:r>
      <w:proofErr w:type="gramStart"/>
      <w:r w:rsidRPr="00375F92">
        <w:rPr>
          <w:sz w:val="28"/>
          <w:szCs w:val="28"/>
        </w:rPr>
        <w:t>следующем</w:t>
      </w:r>
      <w:proofErr w:type="gramEnd"/>
      <w:r w:rsidRPr="00375F92">
        <w:rPr>
          <w:sz w:val="28"/>
          <w:szCs w:val="28"/>
        </w:rPr>
        <w:t>: какое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либо неразумное действие или идея развиваются учителем с целью сделать их нелепыми, смешными и абсурдными.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Например, фраза «Наглость — второе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счастье». Можно как бы согласиться и развить эту мысль в подробностях. «Да, правда, без наглости счастья не видать. Поэтому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везде и со всеми надо быть наглым. </w:t>
      </w:r>
      <w:proofErr w:type="gramStart"/>
      <w:r w:rsidRPr="00375F92">
        <w:rPr>
          <w:sz w:val="28"/>
          <w:szCs w:val="28"/>
        </w:rPr>
        <w:t>Нагло</w:t>
      </w:r>
      <w:r w:rsidR="005152D7" w:rsidRPr="00375F92">
        <w:rPr>
          <w:sz w:val="28"/>
          <w:szCs w:val="28"/>
        </w:rPr>
        <w:t xml:space="preserve">  </w:t>
      </w:r>
      <w:r w:rsidRPr="00375F92">
        <w:rPr>
          <w:sz w:val="28"/>
          <w:szCs w:val="28"/>
        </w:rPr>
        <w:t>разговаривай с мамой, нагло не слушайся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папу, нагло обижай слабых, нагло нарушай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правила дорожного движения, нагло не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возвращай взятое в долг, а когда вырастешь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 будешь работать — нагло откажись от своих обязанностей, и тогда ты обязательно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станешь самым счастливым человеком на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свете».</w:t>
      </w:r>
      <w:proofErr w:type="gramEnd"/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На внеклассных мероприятиях большое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внимание можно уделять чтению литературных произведений, в которых ярко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выражен поучительный смысл и затрагиваются такие 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понятия и человеческие качества, о которых мало упоминается или вовсе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не упоминается в учебниках для начальных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классов. Большую помощь в этом педагогу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могут оказать книги А. Лопатиной и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М. </w:t>
      </w:r>
      <w:proofErr w:type="spellStart"/>
      <w:r w:rsidRPr="00375F92">
        <w:rPr>
          <w:sz w:val="28"/>
          <w:szCs w:val="28"/>
        </w:rPr>
        <w:t>Скребцовой</w:t>
      </w:r>
      <w:proofErr w:type="spellEnd"/>
      <w:r w:rsidRPr="00375F92">
        <w:rPr>
          <w:sz w:val="28"/>
          <w:szCs w:val="28"/>
        </w:rPr>
        <w:t>. В них много прекрасных, по</w:t>
      </w:r>
      <w:r w:rsidR="005152D7" w:rsidRPr="00375F92">
        <w:rPr>
          <w:sz w:val="28"/>
          <w:szCs w:val="28"/>
        </w:rPr>
        <w:t>лезных для воспитания литератур</w:t>
      </w:r>
      <w:r w:rsidRPr="00375F92">
        <w:rPr>
          <w:sz w:val="28"/>
          <w:szCs w:val="28"/>
        </w:rPr>
        <w:t>ных произведений различных жанров, принадлежащих разным народам мира.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lastRenderedPageBreak/>
        <w:t>Вот некоторые темы внеклассных занятий, взятые из этих книг: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• орел и пустыня (китайская сказка);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• три товарища (курдская сказка);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• предрассудки;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• христианство;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• буддизм.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Также полезно проводить работу по созданию «Копилки мудрости». Это может</w:t>
      </w:r>
      <w:r w:rsidR="005152D7" w:rsidRPr="00375F92">
        <w:rPr>
          <w:sz w:val="28"/>
          <w:szCs w:val="28"/>
        </w:rPr>
        <w:t xml:space="preserve"> б</w:t>
      </w:r>
      <w:r w:rsidRPr="00375F92">
        <w:rPr>
          <w:sz w:val="28"/>
          <w:szCs w:val="28"/>
        </w:rPr>
        <w:t>ыть стенд, состоящий из трех разделов:</w:t>
      </w:r>
      <w:r w:rsidR="00591439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«Золото сказок», «Самоцветы пословиц» и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«Жемчуг мудрых мыслей». В первом разделе помещается небольшая поучительная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сказка, во втором — пословицы, а в трет</w:t>
      </w:r>
      <w:r w:rsidR="005152D7" w:rsidRPr="00375F92">
        <w:rPr>
          <w:sz w:val="28"/>
          <w:szCs w:val="28"/>
        </w:rPr>
        <w:t>ь</w:t>
      </w:r>
      <w:r w:rsidRPr="00375F92">
        <w:rPr>
          <w:sz w:val="28"/>
          <w:szCs w:val="28"/>
        </w:rPr>
        <w:t>ем — высказывания известных людей. Периодически содержание разделов следует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менять.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«Копилка мудрости» может быть реализована и в виде коллективной работы, проекта: ученики самостоятельно или вместе с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родителями ищут материалы для разделов.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Результат поиска вывешивается на стенд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или создается альбом.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Суть описанной работы по воспитанию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младших школьников может быть выражена кратко: можно, конечно, 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занимать сознание воспитанников, но необходимо пробуждать у них стремление к движению</w:t>
      </w:r>
      <w:r w:rsidR="005152D7" w:rsidRPr="00375F92">
        <w:rPr>
          <w:sz w:val="28"/>
          <w:szCs w:val="28"/>
        </w:rPr>
        <w:t xml:space="preserve"> в</w:t>
      </w:r>
      <w:r w:rsidRPr="00375F92">
        <w:rPr>
          <w:sz w:val="28"/>
          <w:szCs w:val="28"/>
        </w:rPr>
        <w:t>перед.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Следует учить школьников не только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законам и знаниям физического мира, но и</w:t>
      </w:r>
      <w:r w:rsidR="005152D7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законам и знани</w:t>
      </w:r>
      <w:r w:rsidR="005152D7" w:rsidRPr="00375F92">
        <w:rPr>
          <w:sz w:val="28"/>
          <w:szCs w:val="28"/>
        </w:rPr>
        <w:t>ям духовного мира, по</w:t>
      </w:r>
      <w:r w:rsidR="00E02E09" w:rsidRPr="00375F92">
        <w:rPr>
          <w:sz w:val="28"/>
          <w:szCs w:val="28"/>
        </w:rPr>
        <w:t>с</w:t>
      </w:r>
      <w:r w:rsidRPr="00375F92">
        <w:rPr>
          <w:sz w:val="28"/>
          <w:szCs w:val="28"/>
        </w:rPr>
        <w:t>кольку они так же естественны и реальны,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как общеизвестные законы физического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бытия (закон всемирного тяготения, закон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сохранения энергии и т.д.). Это может быть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достигнуто, если учитель будет: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изучать труды известных философов,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гуманистов, а также религиозные учения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мира;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внимательно и зорко следить за соответствием своих слов и поступков на уроках с</w:t>
      </w:r>
      <w:r w:rsidR="001F42EE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поступками в повседневной жизни;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вырабатывать у себя духовный иммун</w:t>
      </w:r>
      <w:r w:rsidR="00E02E09" w:rsidRPr="00375F92">
        <w:rPr>
          <w:sz w:val="28"/>
          <w:szCs w:val="28"/>
        </w:rPr>
        <w:t>и</w:t>
      </w:r>
      <w:r w:rsidRPr="00375F92">
        <w:rPr>
          <w:sz w:val="28"/>
          <w:szCs w:val="28"/>
        </w:rPr>
        <w:t>тет, т.е. знать и соблюдать психогигиену,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постоянно развивать в себе неуклонное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стремление к добру, воспитывать в себе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 xml:space="preserve">отвращение </w:t>
      </w:r>
      <w:proofErr w:type="gramStart"/>
      <w:r w:rsidRPr="00375F92">
        <w:rPr>
          <w:sz w:val="28"/>
          <w:szCs w:val="28"/>
        </w:rPr>
        <w:t>ко</w:t>
      </w:r>
      <w:proofErr w:type="gramEnd"/>
      <w:r w:rsidRPr="00375F92">
        <w:rPr>
          <w:sz w:val="28"/>
          <w:szCs w:val="28"/>
        </w:rPr>
        <w:t xml:space="preserve"> злу;</w:t>
      </w:r>
      <w:r w:rsidR="00E02E09" w:rsidRPr="00375F92">
        <w:rPr>
          <w:sz w:val="28"/>
          <w:szCs w:val="28"/>
        </w:rPr>
        <w:t xml:space="preserve"> </w:t>
      </w:r>
      <w:r w:rsidRPr="00375F92">
        <w:rPr>
          <w:sz w:val="28"/>
          <w:szCs w:val="28"/>
        </w:rPr>
        <w:t>приобретать твердую уверенность в силе добра и его практичности, изучая специальную литературу и используя наблюд</w:t>
      </w:r>
      <w:r w:rsidR="00E02E09" w:rsidRPr="00375F92">
        <w:rPr>
          <w:sz w:val="28"/>
          <w:szCs w:val="28"/>
        </w:rPr>
        <w:t>е</w:t>
      </w:r>
      <w:r w:rsidRPr="00375F92">
        <w:rPr>
          <w:sz w:val="28"/>
          <w:szCs w:val="28"/>
        </w:rPr>
        <w:t>ния из личного опыта;</w:t>
      </w:r>
    </w:p>
    <w:p w:rsidR="00F00830" w:rsidRPr="00375F92" w:rsidRDefault="00F00830" w:rsidP="00375F92">
      <w:pPr>
        <w:jc w:val="both"/>
        <w:rPr>
          <w:sz w:val="28"/>
          <w:szCs w:val="28"/>
        </w:rPr>
      </w:pPr>
      <w:r w:rsidRPr="00375F92">
        <w:rPr>
          <w:sz w:val="28"/>
          <w:szCs w:val="28"/>
        </w:rPr>
        <w:t>при каждом подходящем случае указывать учащимся (соблюдая соизмеримость и</w:t>
      </w:r>
      <w:r w:rsidR="00591439">
        <w:rPr>
          <w:sz w:val="28"/>
          <w:szCs w:val="28"/>
        </w:rPr>
        <w:t xml:space="preserve">  </w:t>
      </w:r>
      <w:bookmarkStart w:id="0" w:name="_GoBack"/>
      <w:bookmarkEnd w:id="0"/>
      <w:r w:rsidRPr="00375F92">
        <w:rPr>
          <w:sz w:val="28"/>
          <w:szCs w:val="28"/>
        </w:rPr>
        <w:t>целесообразность) на пользу и практичность следования по пути добра.</w:t>
      </w:r>
    </w:p>
    <w:p w:rsidR="001F42EE" w:rsidRDefault="001F42EE" w:rsidP="00375F92">
      <w:pPr>
        <w:jc w:val="both"/>
        <w:rPr>
          <w:sz w:val="28"/>
          <w:szCs w:val="28"/>
        </w:rPr>
      </w:pPr>
    </w:p>
    <w:p w:rsidR="001F42EE" w:rsidRDefault="001F42EE" w:rsidP="00375F92">
      <w:pPr>
        <w:jc w:val="both"/>
        <w:rPr>
          <w:sz w:val="28"/>
          <w:szCs w:val="28"/>
        </w:rPr>
      </w:pPr>
    </w:p>
    <w:p w:rsidR="001F42EE" w:rsidRDefault="001F42EE" w:rsidP="00375F92">
      <w:pPr>
        <w:jc w:val="both"/>
        <w:rPr>
          <w:sz w:val="28"/>
          <w:szCs w:val="28"/>
        </w:rPr>
      </w:pPr>
    </w:p>
    <w:sectPr w:rsidR="001F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0"/>
    <w:rsid w:val="0009237E"/>
    <w:rsid w:val="000A38CC"/>
    <w:rsid w:val="00100FEC"/>
    <w:rsid w:val="001F42EE"/>
    <w:rsid w:val="002942AD"/>
    <w:rsid w:val="002C6A1D"/>
    <w:rsid w:val="00375F92"/>
    <w:rsid w:val="004468A7"/>
    <w:rsid w:val="004B4862"/>
    <w:rsid w:val="004C0C11"/>
    <w:rsid w:val="005152D7"/>
    <w:rsid w:val="00540194"/>
    <w:rsid w:val="005448F4"/>
    <w:rsid w:val="005635AE"/>
    <w:rsid w:val="00591439"/>
    <w:rsid w:val="006312F0"/>
    <w:rsid w:val="006E1DF4"/>
    <w:rsid w:val="0089471D"/>
    <w:rsid w:val="009B4D5E"/>
    <w:rsid w:val="00A51247"/>
    <w:rsid w:val="00C035D7"/>
    <w:rsid w:val="00CB5A5E"/>
    <w:rsid w:val="00CF7D70"/>
    <w:rsid w:val="00D06454"/>
    <w:rsid w:val="00DF4D3A"/>
    <w:rsid w:val="00E02E09"/>
    <w:rsid w:val="00F00830"/>
    <w:rsid w:val="00F07F1B"/>
    <w:rsid w:val="00F56687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2013-08-18T06:48:00Z</dcterms:created>
  <dcterms:modified xsi:type="dcterms:W3CDTF">2015-10-04T09:41:00Z</dcterms:modified>
</cp:coreProperties>
</file>