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53" w:rsidRDefault="00C17553" w:rsidP="00495AAA">
      <w:pPr>
        <w:rPr>
          <w:rFonts w:ascii="Times New Roman" w:hAnsi="Times New Roman" w:cs="Times New Roman"/>
          <w:b/>
          <w:sz w:val="24"/>
          <w:szCs w:val="24"/>
        </w:rPr>
      </w:pPr>
    </w:p>
    <w:p w:rsidR="00C17553" w:rsidRDefault="00C17553" w:rsidP="00495A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3371"/>
        <w:gridCol w:w="3487"/>
      </w:tblGrid>
      <w:tr w:rsidR="00C17553" w:rsidRPr="00C17553" w:rsidTr="00C17553">
        <w:trPr>
          <w:trHeight w:val="1866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Руководитель ШМО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Криворучко Н. И/____________/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ФИО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 xml:space="preserve">Протокол № ___ 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от «__»__________20</w:t>
            </w:r>
            <w:r w:rsidRPr="00BB0198">
              <w:rPr>
                <w:rFonts w:ascii="Times New Roman" w:hAnsi="Times New Roman" w:cs="Times New Roman"/>
                <w:b/>
                <w:lang w:val="en-US"/>
              </w:rPr>
              <w:t xml:space="preserve">11 </w:t>
            </w:r>
            <w:r w:rsidRPr="00BB0198">
              <w:rPr>
                <w:rFonts w:ascii="Times New Roman" w:hAnsi="Times New Roman" w:cs="Times New Roman"/>
                <w:b/>
              </w:rPr>
              <w:t>г.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Заместитель руководителя по УВР МБОУ «ООШ № 9  г. Ачинска»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_____________/______________/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ФИО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 xml:space="preserve"> «__»____________2011 г.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МБОУ «ООШ №9  г. Ачинска»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Кузьмина И. В./______________/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ФИО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 xml:space="preserve">Приказ № ___ 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198">
              <w:rPr>
                <w:rFonts w:ascii="Times New Roman" w:hAnsi="Times New Roman" w:cs="Times New Roman"/>
                <w:b/>
              </w:rPr>
              <w:t>от «__»__________2011 г.</w:t>
            </w:r>
          </w:p>
          <w:p w:rsidR="00C17553" w:rsidRPr="00BB0198" w:rsidRDefault="00C17553" w:rsidP="00C17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17553" w:rsidRDefault="00C17553" w:rsidP="00495AAA">
      <w:pPr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98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Гонебной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Валентины Александровны</w:t>
      </w:r>
      <w:r w:rsidRPr="00BB01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0198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98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8E6EE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Pr="00BB019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B0198" w:rsidRDefault="00BB0198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Default="00BB0198" w:rsidP="00DC45F0">
      <w:pPr>
        <w:rPr>
          <w:rFonts w:ascii="Times New Roman" w:hAnsi="Times New Roman" w:cs="Times New Roman"/>
          <w:b/>
          <w:sz w:val="24"/>
          <w:szCs w:val="24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>2011 - 2012  учебный год</w:t>
      </w: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0198" w:rsidRPr="00BB0198" w:rsidRDefault="00BB0198" w:rsidP="00BB0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BB0198" w:rsidRPr="00ED61D2" w:rsidRDefault="00BB0198" w:rsidP="00ED6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B0198" w:rsidRPr="00BB0198" w:rsidRDefault="00BB0198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 xml:space="preserve">Класс: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B0198" w:rsidRPr="00BB0198" w:rsidRDefault="00BB0198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Гонебная В.А.</w:t>
      </w:r>
    </w:p>
    <w:p w:rsidR="00BB0198" w:rsidRPr="00BB0198" w:rsidRDefault="00BB0198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BB0198" w:rsidRPr="00BB0198" w:rsidRDefault="00BB0198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 xml:space="preserve">всего  - </w:t>
      </w:r>
      <w:r>
        <w:rPr>
          <w:rFonts w:ascii="Times New Roman" w:hAnsi="Times New Roman" w:cs="Times New Roman"/>
          <w:b/>
          <w:sz w:val="24"/>
          <w:szCs w:val="24"/>
        </w:rPr>
        <w:t>132</w:t>
      </w:r>
      <w:r w:rsidRPr="00BB0198">
        <w:rPr>
          <w:rFonts w:ascii="Times New Roman" w:hAnsi="Times New Roman" w:cs="Times New Roman"/>
          <w:b/>
          <w:sz w:val="24"/>
          <w:szCs w:val="24"/>
        </w:rPr>
        <w:t xml:space="preserve">  час</w:t>
      </w:r>
      <w:r w:rsidR="000528E9">
        <w:rPr>
          <w:rFonts w:ascii="Times New Roman" w:hAnsi="Times New Roman" w:cs="Times New Roman"/>
          <w:b/>
          <w:sz w:val="24"/>
          <w:szCs w:val="24"/>
        </w:rPr>
        <w:t>а</w:t>
      </w:r>
      <w:r w:rsidRPr="00BB0198">
        <w:rPr>
          <w:rFonts w:ascii="Times New Roman" w:hAnsi="Times New Roman" w:cs="Times New Roman"/>
          <w:b/>
          <w:sz w:val="24"/>
          <w:szCs w:val="24"/>
        </w:rPr>
        <w:t xml:space="preserve">; в неделю 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B0198">
        <w:rPr>
          <w:rFonts w:ascii="Times New Roman" w:hAnsi="Times New Roman" w:cs="Times New Roman"/>
          <w:b/>
          <w:sz w:val="24"/>
          <w:szCs w:val="24"/>
        </w:rPr>
        <w:t xml:space="preserve">  часов.</w:t>
      </w:r>
    </w:p>
    <w:p w:rsidR="00ED61D2" w:rsidRDefault="00ED61D2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Тематические </w:t>
      </w:r>
      <w:r w:rsidR="00BB0198" w:rsidRPr="00BB0198">
        <w:rPr>
          <w:rFonts w:ascii="Times New Roman" w:hAnsi="Times New Roman" w:cs="Times New Roman"/>
          <w:b/>
          <w:sz w:val="24"/>
          <w:szCs w:val="24"/>
        </w:rPr>
        <w:t xml:space="preserve"> контрольных уроков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B0198" w:rsidRPr="00BB0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 итоговые контрольные работы – 2.</w:t>
      </w:r>
    </w:p>
    <w:p w:rsidR="00ED61D2" w:rsidRPr="00ED61D2" w:rsidRDefault="00BB0198" w:rsidP="00ED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  <w:r w:rsidR="00ED61D2" w:rsidRPr="00ED6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61D2" w:rsidRPr="00ED61D2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авторской программы Н</w:t>
      </w:r>
      <w:r w:rsidR="00ED61D2">
        <w:rPr>
          <w:rFonts w:ascii="Times New Roman" w:hAnsi="Times New Roman" w:cs="Times New Roman"/>
          <w:sz w:val="24"/>
          <w:szCs w:val="24"/>
        </w:rPr>
        <w:t>. Б. Истоминой «Математика» 2010</w:t>
      </w:r>
      <w:r w:rsidR="00ED61D2" w:rsidRPr="00ED61D2">
        <w:rPr>
          <w:rFonts w:ascii="Times New Roman" w:hAnsi="Times New Roman" w:cs="Times New Roman"/>
          <w:sz w:val="24"/>
          <w:szCs w:val="24"/>
        </w:rPr>
        <w:t xml:space="preserve"> года издания.</w:t>
      </w:r>
    </w:p>
    <w:p w:rsidR="004A3B46" w:rsidRDefault="00BB0198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BB0198" w:rsidRPr="00ED61D2" w:rsidRDefault="00BB0198" w:rsidP="00ED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1D2">
        <w:rPr>
          <w:rFonts w:ascii="Times New Roman" w:hAnsi="Times New Roman" w:cs="Times New Roman"/>
          <w:sz w:val="24"/>
          <w:szCs w:val="24"/>
        </w:rPr>
        <w:t>– </w:t>
      </w:r>
      <w:r w:rsidRPr="00ED61D2">
        <w:rPr>
          <w:rFonts w:ascii="Times New Roman" w:hAnsi="Times New Roman" w:cs="Times New Roman"/>
          <w:i/>
          <w:iCs/>
          <w:sz w:val="24"/>
          <w:szCs w:val="24"/>
        </w:rPr>
        <w:t>Истомина, Н. Б.</w:t>
      </w:r>
      <w:r w:rsidRPr="00ED61D2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учебник для 1 класса общеобразовательных учреждений / Н. Б. Истомина. – Смоленск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Ассоциация ХХ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век, 2010.</w:t>
      </w:r>
    </w:p>
    <w:p w:rsidR="00ED61D2" w:rsidRPr="00ED61D2" w:rsidRDefault="00ED61D2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1D2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B0198" w:rsidRPr="00ED61D2" w:rsidRDefault="00BB0198" w:rsidP="00ED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D2">
        <w:rPr>
          <w:rFonts w:ascii="Times New Roman" w:hAnsi="Times New Roman" w:cs="Times New Roman"/>
          <w:sz w:val="24"/>
          <w:szCs w:val="24"/>
        </w:rPr>
        <w:t xml:space="preserve">– </w:t>
      </w:r>
      <w:r w:rsidRPr="00ED61D2">
        <w:rPr>
          <w:rFonts w:ascii="Times New Roman" w:hAnsi="Times New Roman" w:cs="Times New Roman"/>
          <w:i/>
          <w:iCs/>
          <w:sz w:val="24"/>
          <w:szCs w:val="24"/>
        </w:rPr>
        <w:t>Истомина, Н. Б.</w:t>
      </w:r>
      <w:r w:rsidRPr="00ED61D2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тетрадь к учебнику для 1 класса общеобразовательных учреждений : в 2 ч. / Н. Б. Истомина, З. Б. Редько. – Смоленск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Ассоциация ХХ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век, 2010.</w:t>
      </w:r>
    </w:p>
    <w:p w:rsidR="00BB0198" w:rsidRPr="00ED61D2" w:rsidRDefault="00BB0198" w:rsidP="00ED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D2">
        <w:rPr>
          <w:rFonts w:ascii="Times New Roman" w:hAnsi="Times New Roman" w:cs="Times New Roman"/>
          <w:sz w:val="24"/>
          <w:szCs w:val="24"/>
        </w:rPr>
        <w:t xml:space="preserve">– </w:t>
      </w:r>
      <w:r w:rsidRPr="00ED61D2">
        <w:rPr>
          <w:rFonts w:ascii="Times New Roman" w:hAnsi="Times New Roman" w:cs="Times New Roman"/>
          <w:i/>
          <w:iCs/>
          <w:sz w:val="24"/>
          <w:szCs w:val="24"/>
        </w:rPr>
        <w:t>Истомина, Н. Б.</w:t>
      </w:r>
      <w:r w:rsidRPr="00ED61D2">
        <w:rPr>
          <w:rFonts w:ascii="Times New Roman" w:hAnsi="Times New Roman" w:cs="Times New Roman"/>
          <w:sz w:val="24"/>
          <w:szCs w:val="24"/>
        </w:rPr>
        <w:t xml:space="preserve"> М</w:t>
      </w:r>
      <w:r w:rsidR="004A3B46" w:rsidRPr="00ED61D2">
        <w:rPr>
          <w:rFonts w:ascii="Times New Roman" w:hAnsi="Times New Roman" w:cs="Times New Roman"/>
          <w:sz w:val="24"/>
          <w:szCs w:val="24"/>
        </w:rPr>
        <w:t>атематика</w:t>
      </w:r>
      <w:proofErr w:type="gramStart"/>
      <w:r w:rsidR="004A3B46" w:rsidRPr="00ED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3B46" w:rsidRPr="00ED61D2">
        <w:rPr>
          <w:rFonts w:ascii="Times New Roman" w:hAnsi="Times New Roman" w:cs="Times New Roman"/>
          <w:sz w:val="24"/>
          <w:szCs w:val="24"/>
        </w:rPr>
        <w:t xml:space="preserve"> учимся решать логические </w:t>
      </w:r>
      <w:r w:rsidRPr="00ED61D2">
        <w:rPr>
          <w:rFonts w:ascii="Times New Roman" w:hAnsi="Times New Roman" w:cs="Times New Roman"/>
          <w:sz w:val="24"/>
          <w:szCs w:val="24"/>
        </w:rPr>
        <w:t xml:space="preserve"> задачи : тетрадь к учебнику для 1–2 классов общеобразовательных учреждений / Н. Б. Истомина, Е. П. Виноградова. – М.</w:t>
      </w:r>
      <w:proofErr w:type="gramStart"/>
      <w:r w:rsidRPr="00ED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1D2">
        <w:rPr>
          <w:rFonts w:ascii="Times New Roman" w:hAnsi="Times New Roman" w:cs="Times New Roman"/>
          <w:sz w:val="24"/>
          <w:szCs w:val="24"/>
        </w:rPr>
        <w:t xml:space="preserve"> Ассоциация XXI век, 2010.</w:t>
      </w:r>
    </w:p>
    <w:p w:rsidR="00BB0198" w:rsidRPr="00ED61D2" w:rsidRDefault="00BB0198" w:rsidP="00ED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198" w:rsidRDefault="00BB0198" w:rsidP="00ED6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134"/>
        <w:gridCol w:w="1134"/>
        <w:gridCol w:w="5953"/>
        <w:gridCol w:w="426"/>
        <w:gridCol w:w="141"/>
        <w:gridCol w:w="567"/>
      </w:tblGrid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6520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54" w:rsidRPr="00495AAA" w:rsidTr="00412D0C">
        <w:tc>
          <w:tcPr>
            <w:tcW w:w="10773" w:type="dxa"/>
            <w:gridSpan w:val="8"/>
          </w:tcPr>
          <w:p w:rsidR="00F37054" w:rsidRPr="005B445B" w:rsidRDefault="00F37054" w:rsidP="0049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4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5B4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(36 часов)</w:t>
            </w:r>
          </w:p>
        </w:tc>
      </w:tr>
      <w:tr w:rsidR="00F37054" w:rsidRPr="00495AAA" w:rsidTr="00412D0C">
        <w:tc>
          <w:tcPr>
            <w:tcW w:w="10773" w:type="dxa"/>
            <w:gridSpan w:val="8"/>
          </w:tcPr>
          <w:p w:rsidR="00F37054" w:rsidRPr="00495AAA" w:rsidRDefault="00F37054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предметов. Счет предметов (устная нумерация). Взаимное расположение предметов</w:t>
            </w:r>
          </w:p>
          <w:p w:rsidR="00F37054" w:rsidRPr="00495AAA" w:rsidRDefault="00F37054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(справа, слева, вверх, вниз и т.д.) – 10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 и предметом изучения.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Признаки предметов: цвет и форма.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Признаки предметов – размер.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 (устная нумерация), счет вперед.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 (устная нумерация), обратный счет.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Признаки предметов, что одинаково, что изменилось.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(слева, справа, выше, ниже).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предметов (слева, справа,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, за, перед).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 (длиннее - короче, шире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же, выше - ниже).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54" w:rsidRPr="00495AAA" w:rsidTr="00412D0C">
        <w:tc>
          <w:tcPr>
            <w:tcW w:w="10773" w:type="dxa"/>
            <w:gridSpan w:val="8"/>
          </w:tcPr>
          <w:p w:rsidR="00F37054" w:rsidRPr="00495AAA" w:rsidRDefault="00F37054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Отношения: столько же, больше, меньше. Счет предметов (устная нумерация) – 4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Отношения: столько же, больше, меньше.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 (устная нумерация).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Отношения: столько же, больше, меньше.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 (устная нумерация).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54" w:rsidRPr="00495AAA" w:rsidTr="00412D0C">
        <w:tc>
          <w:tcPr>
            <w:tcW w:w="10773" w:type="dxa"/>
            <w:gridSpan w:val="8"/>
          </w:tcPr>
          <w:p w:rsidR="00F37054" w:rsidRPr="00495AAA" w:rsidRDefault="00F37054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Число и цифра (введение термина). Счет предметов (устная нумерация). Письмо цифр – 9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Число и цифра (введение термина). Счет предметов, письмо цифр 1, 7.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 7,  4.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цифры 6.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цифры 5.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цифры 9.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цифры 3.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цифры 2.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цифры 8.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Письмо изученных цифр. Счет предметов.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54" w:rsidRPr="00495AAA" w:rsidTr="00412D0C">
        <w:tc>
          <w:tcPr>
            <w:tcW w:w="10773" w:type="dxa"/>
            <w:gridSpan w:val="8"/>
          </w:tcPr>
          <w:p w:rsidR="00F37054" w:rsidRPr="00495AAA" w:rsidRDefault="00F37054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Однозначные числа. Числовой ряд от 1 до 9. Присчитывание и отсчитывание по единице – 6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Однозначные числа.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Однозначные числа. Запись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Числовой ряд от 1 до 9.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Числовой ряд от 9 до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«Соседи» числа.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Точка. Прямая и кривая линии. Луч. Счет предметов (устная нумерация). Письмо цифр – 4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Точка. Прямая и кривая линии.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 Письмо цифр.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предметов. Письмо цифр.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Луч. Счет предметов.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Длина предметов (уточнение понятий, визуальное сравнение). Счет предметов. Запись чисел – 3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Длина предметов (уточнение понятий). Счет предметов. 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5B445B" w:rsidRDefault="0083549B" w:rsidP="0049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4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(32</w:t>
            </w:r>
            <w:r w:rsidRPr="005B4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6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Длина предметов, визуальное сравнение. Счет предметов. Письмо цифр.</w:t>
            </w:r>
          </w:p>
        </w:tc>
        <w:tc>
          <w:tcPr>
            <w:tcW w:w="567" w:type="dxa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6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предметов, запись чисел.</w:t>
            </w:r>
          </w:p>
        </w:tc>
        <w:tc>
          <w:tcPr>
            <w:tcW w:w="567" w:type="dxa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B">
              <w:rPr>
                <w:rFonts w:ascii="Times New Roman" w:hAnsi="Times New Roman" w:cs="Times New Roman"/>
                <w:i/>
                <w:sz w:val="24"/>
                <w:szCs w:val="24"/>
              </w:rPr>
              <w:t>Отрезок – 2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Отрезок (введение понятия, построение).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Построение и обозначение отрезков.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длины (циркуль, мерка) – 3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Изменение длины (циркуль, мерка).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Изменение длины отрезка.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Изменение и сравнение длины отрезков.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Числовой луч. Знаки «больше», «меньше».</w:t>
            </w:r>
          </w:p>
          <w:p w:rsidR="0083549B" w:rsidRPr="00495AAA" w:rsidRDefault="0083549B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Неравенство – 4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Знаки &gt;,&lt;. Неравенство.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94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неравенств.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4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 w:rsidRPr="009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Смысл сложения. Выражение. Равенство – 3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Смысл сложения. Выражение.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Компоненты сложения. Равенство.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равенств.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 – 2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(введение понятия).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(практическое 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использование).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 однозначных чисел – 8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20" w:type="dxa"/>
            <w:gridSpan w:val="3"/>
          </w:tcPr>
          <w:p w:rsidR="0083549B" w:rsidRPr="00943E9E" w:rsidRDefault="0083549B" w:rsidP="0067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  <w:r w:rsidRPr="0094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43E9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567" w:type="dxa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54" w:rsidRPr="00495AAA" w:rsidTr="00412D0C">
        <w:tc>
          <w:tcPr>
            <w:tcW w:w="10773" w:type="dxa"/>
            <w:gridSpan w:val="8"/>
          </w:tcPr>
          <w:p w:rsidR="00F37054" w:rsidRPr="00495AAA" w:rsidRDefault="00F37054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Вычитание (введение понятия), компоненты вычитания.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0DFE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по частям.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6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выражений.</w:t>
            </w:r>
            <w:r w:rsidRPr="00BD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0DFE">
              <w:rPr>
                <w:rFonts w:ascii="Times New Roman" w:hAnsi="Times New Roman" w:cs="Times New Roman"/>
                <w:sz w:val="24"/>
                <w:szCs w:val="24"/>
              </w:rPr>
              <w:t>Вычитание по частям.</w:t>
            </w:r>
          </w:p>
        </w:tc>
        <w:tc>
          <w:tcPr>
            <w:tcW w:w="567" w:type="dxa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B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E">
              <w:rPr>
                <w:rFonts w:ascii="Times New Roman" w:hAnsi="Times New Roman" w:cs="Times New Roman"/>
                <w:sz w:val="24"/>
                <w:szCs w:val="24"/>
              </w:rPr>
              <w:t>Взаимосвязь действий сложения и вычитания.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E">
              <w:rPr>
                <w:rFonts w:ascii="Times New Roman" w:hAnsi="Times New Roman" w:cs="Times New Roman"/>
                <w:sz w:val="24"/>
                <w:szCs w:val="24"/>
              </w:rPr>
              <w:t>Взаимосвязь действий сложения и вычитания.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3549B" w:rsidRPr="00495AAA" w:rsidRDefault="0083549B" w:rsidP="0067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rPr>
          <w:trHeight w:val="70"/>
        </w:trPr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83549B" w:rsidRDefault="0083549B" w:rsidP="0049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left w:val="nil"/>
              <w:right w:val="single" w:sz="4" w:space="0" w:color="auto"/>
            </w:tcBorders>
          </w:tcPr>
          <w:p w:rsidR="0083549B" w:rsidRPr="00661E1F" w:rsidRDefault="0083549B" w:rsidP="00661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Default="0083549B" w:rsidP="00835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E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6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(36 часов)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Целое и части. Взаимосвязь компонентов и результатов действий сложения и вычитания. </w:t>
            </w:r>
          </w:p>
          <w:p w:rsidR="0083549B" w:rsidRPr="00495AAA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Состав однозначных чисел – 8 часов;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Default="0083549B" w:rsidP="0083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3549B" w:rsidRDefault="0083549B" w:rsidP="0083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3549B" w:rsidRPr="00495AAA" w:rsidRDefault="0083549B" w:rsidP="0083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134" w:type="dxa"/>
          </w:tcPr>
          <w:p w:rsidR="0083549B" w:rsidRPr="00495AAA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3549B" w:rsidRPr="00495AAA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3"/>
          </w:tcPr>
          <w:p w:rsidR="0083549B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Целое и части. Взаимосвязь компонентов и результатов действий сложения и вычитания.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парных выражений.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553637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1134" w:type="dxa"/>
            <w:gridSpan w:val="3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Увеличить на</w:t>
            </w:r>
            <w:proofErr w:type="gramStart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 У</w:t>
            </w:r>
            <w:proofErr w:type="gramEnd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меньшить на …</w:t>
            </w:r>
          </w:p>
          <w:p w:rsidR="0083549B" w:rsidRPr="00495AAA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 однозначных чисел – 4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Default="0083549B" w:rsidP="00D32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D32534" w:rsidRPr="00495AAA" w:rsidRDefault="00D32534" w:rsidP="00D32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83549B" w:rsidRPr="00495AAA" w:rsidRDefault="0083549B" w:rsidP="00D32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553637" w:rsidP="00D32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534" w:rsidRPr="00495AAA" w:rsidRDefault="00D32534" w:rsidP="00D32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D3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на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…  У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меньшить на…</w:t>
            </w:r>
          </w:p>
        </w:tc>
        <w:tc>
          <w:tcPr>
            <w:tcW w:w="567" w:type="dxa"/>
          </w:tcPr>
          <w:p w:rsidR="0083549B" w:rsidRPr="00495AAA" w:rsidRDefault="0083549B" w:rsidP="00D32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D32534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Увеличить на…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D3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на…  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8354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Число и цифра 0. Состав однозначных чисел – 4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и решение выражений.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8354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отрезков – 4 часа;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719E8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54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Построение отрезков. Сложение отрезков.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719E8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54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719E8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54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5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719E8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54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построения отрезков.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меньше? </w:t>
            </w:r>
            <w:proofErr w:type="gramStart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больше?</w:t>
            </w:r>
          </w:p>
          <w:p w:rsidR="0083549B" w:rsidRPr="00495AAA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 однозначных чисел – 8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719E8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54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2D39D5" w:rsidP="002D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 (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gramStart"/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719E8" w:rsidP="0097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 больше, запись равенств.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971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83549B" w:rsidRPr="00495AAA" w:rsidRDefault="0083549B" w:rsidP="00C44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553637" w:rsidP="00C44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D5" w:rsidRPr="00495AAA" w:rsidRDefault="00C447D5" w:rsidP="00C44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20" w:type="dxa"/>
            <w:gridSpan w:val="3"/>
          </w:tcPr>
          <w:p w:rsidR="0083549B" w:rsidRPr="00495AAA" w:rsidRDefault="002D39D5" w:rsidP="00C4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</w:t>
            </w:r>
          </w:p>
        </w:tc>
        <w:tc>
          <w:tcPr>
            <w:tcW w:w="567" w:type="dxa"/>
          </w:tcPr>
          <w:p w:rsidR="0083549B" w:rsidRPr="00495AAA" w:rsidRDefault="00C447D5" w:rsidP="00C44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BA2B3F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 больше, меньше. Запись равенств.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5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выражений. Состав однозначных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83549B" w:rsidP="005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C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выражений. Состав однозначных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206" w:type="dxa"/>
            <w:gridSpan w:val="7"/>
          </w:tcPr>
          <w:p w:rsidR="0083549B" w:rsidRPr="00495AAA" w:rsidRDefault="0083549B" w:rsidP="008354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Ломаная</w:t>
            </w:r>
            <w:proofErr w:type="gramEnd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часа;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Ломанная (введение понятия.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Построение).</w:t>
            </w:r>
            <w:proofErr w:type="gramEnd"/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Ломанная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, виды ломаной.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1 десяток. Запись числа 10 в виде суммы</w:t>
            </w:r>
          </w:p>
          <w:p w:rsidR="0083549B" w:rsidRPr="00495AAA" w:rsidRDefault="0083549B" w:rsidP="00835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двух слагаемых – 6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Default="00553637" w:rsidP="0041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D0C" w:rsidRPr="00495AAA" w:rsidRDefault="00412D0C" w:rsidP="0041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1 десяток. 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5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числа 10 в виде суммы двух слагаемых.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выражений, сумма которых 10.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04050F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состава числа 10.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5B445B" w:rsidRDefault="0083549B" w:rsidP="0049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4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5B4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(32 часа)</w:t>
            </w:r>
          </w:p>
        </w:tc>
      </w:tr>
      <w:tr w:rsidR="0083549B" w:rsidRPr="00495AAA" w:rsidTr="0083549B">
        <w:tc>
          <w:tcPr>
            <w:tcW w:w="10773" w:type="dxa"/>
            <w:gridSpan w:val="8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Двузначные числа. Счет десятками. Число 10. Разрядный состав двузначных чисел. Сложение и вычитание «круглых» десятков – 8 часов;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Двузначные числа. Число 10.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Счет десятками.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Двузначные числа.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Разрядный состав двузначных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Чтение и запись двузначных чисел.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49B" w:rsidRPr="00495AAA" w:rsidTr="0083549B">
        <w:tc>
          <w:tcPr>
            <w:tcW w:w="1418" w:type="dxa"/>
            <w:gridSpan w:val="2"/>
          </w:tcPr>
          <w:p w:rsidR="0083549B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49B" w:rsidRPr="00495AAA" w:rsidRDefault="00553637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3549B"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83549B" w:rsidRPr="00495AAA" w:rsidRDefault="0083549B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десятков.</w:t>
            </w:r>
          </w:p>
        </w:tc>
        <w:tc>
          <w:tcPr>
            <w:tcW w:w="567" w:type="dxa"/>
          </w:tcPr>
          <w:p w:rsidR="0083549B" w:rsidRPr="00495AAA" w:rsidRDefault="0083549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39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950A0D" w:rsidRPr="00495AAA" w:rsidRDefault="00950A0D" w:rsidP="0039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«круглых» десятков.</w:t>
            </w: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DE14DD" w:rsidP="0092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5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Действия с двузначными числами.</w:t>
            </w: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0206" w:type="dxa"/>
            <w:gridSpan w:val="7"/>
          </w:tcPr>
          <w:p w:rsidR="00950A0D" w:rsidRPr="00495AAA" w:rsidRDefault="00950A0D" w:rsidP="0092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DE14DD" w:rsidP="00B5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bookmarkStart w:id="0" w:name="_GoBack"/>
            <w:bookmarkEnd w:id="0"/>
            <w:r w:rsidR="0095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 - 1см, 1 </w:t>
            </w:r>
            <w:proofErr w:type="spell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B5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Построение отрезков, запись выражений.</w:t>
            </w: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неравенств.</w:t>
            </w: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выражений к построенным отрезкам.</w:t>
            </w:r>
          </w:p>
        </w:tc>
        <w:tc>
          <w:tcPr>
            <w:tcW w:w="567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0773" w:type="dxa"/>
            <w:gridSpan w:val="8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двузначных и однозначных чисел (без перехода через десяток). Сложение и вычитание двузначных чисел и «круглых» десятков – 8 часов;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5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Запись и решение равенств.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«круглых» десятков.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«круглых» десятков.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95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сложения и вычитания двузначных чисел.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0065" w:type="dxa"/>
            <w:gridSpan w:val="6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Масса (единица массы – </w:t>
            </w:r>
            <w:proofErr w:type="gramStart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) – 2 часа;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Масса (введение понятия).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Масса (единица массы 1 кг.)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0065" w:type="dxa"/>
            <w:gridSpan w:val="6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>Симметричные фигуры – 2 часа.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0065" w:type="dxa"/>
            <w:gridSpan w:val="6"/>
          </w:tcPr>
          <w:p w:rsidR="00950A0D" w:rsidRPr="00495AAA" w:rsidRDefault="00950A0D" w:rsidP="00553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Резервные часы 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950A0D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9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418" w:type="dxa"/>
            <w:gridSpan w:val="2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950A0D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A0D" w:rsidRPr="00495AAA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gridSpan w:val="2"/>
          </w:tcPr>
          <w:p w:rsidR="00950A0D" w:rsidRPr="00495AAA" w:rsidRDefault="00950A0D" w:rsidP="00ED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ED61D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D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950A0D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A0D" w:rsidRPr="00495AAA" w:rsidTr="0083549B">
        <w:tc>
          <w:tcPr>
            <w:tcW w:w="10065" w:type="dxa"/>
            <w:gridSpan w:val="6"/>
          </w:tcPr>
          <w:p w:rsidR="00950A0D" w:rsidRPr="009107FC" w:rsidRDefault="00950A0D" w:rsidP="0091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gridSpan w:val="2"/>
          </w:tcPr>
          <w:p w:rsidR="00950A0D" w:rsidRDefault="00950A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91364" w:rsidRDefault="00091364" w:rsidP="00495AAA">
      <w:pPr>
        <w:jc w:val="center"/>
        <w:rPr>
          <w:rFonts w:ascii="Times New Roman" w:hAnsi="Times New Roman" w:cs="Times New Roman"/>
          <w:sz w:val="24"/>
          <w:szCs w:val="24"/>
        </w:rPr>
        <w:sectPr w:rsidR="00091364" w:rsidSect="000913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31E" w:rsidRPr="0054631E" w:rsidRDefault="0054631E" w:rsidP="00E12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1E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 МАТЕМАТИКИ ДЛЯ 1 – 4 КЛАССОВ</w:t>
      </w:r>
    </w:p>
    <w:p w:rsidR="0054631E" w:rsidRDefault="0054631E" w:rsidP="0014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20BE" w:rsidRPr="00E120BE" w:rsidRDefault="00E120BE" w:rsidP="00E1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0BE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 составлена на основе авторской программы Н</w:t>
      </w:r>
      <w:r>
        <w:rPr>
          <w:rFonts w:ascii="Times New Roman" w:hAnsi="Times New Roman" w:cs="Times New Roman"/>
          <w:b/>
          <w:sz w:val="24"/>
          <w:szCs w:val="24"/>
        </w:rPr>
        <w:t>. Б. Истоминой «Математика» 2010</w:t>
      </w:r>
      <w:r w:rsidRPr="00E120BE">
        <w:rPr>
          <w:rFonts w:ascii="Times New Roman" w:hAnsi="Times New Roman" w:cs="Times New Roman"/>
          <w:b/>
          <w:sz w:val="24"/>
          <w:szCs w:val="24"/>
        </w:rPr>
        <w:t xml:space="preserve"> года издания.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F0">
        <w:rPr>
          <w:rFonts w:ascii="Times New Roman" w:hAnsi="Times New Roman" w:cs="Times New Roman"/>
          <w:b/>
          <w:sz w:val="24"/>
          <w:szCs w:val="24"/>
        </w:rPr>
        <w:t>Цель начального курса</w:t>
      </w:r>
      <w:r w:rsidRPr="0054631E">
        <w:rPr>
          <w:rFonts w:ascii="Times New Roman" w:hAnsi="Times New Roman" w:cs="Times New Roman"/>
          <w:sz w:val="24"/>
          <w:szCs w:val="24"/>
        </w:rPr>
        <w:t xml:space="preserve"> </w:t>
      </w:r>
      <w:r w:rsidRPr="00DC45F0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54631E">
        <w:rPr>
          <w:rFonts w:ascii="Times New Roman" w:hAnsi="Times New Roman" w:cs="Times New Roman"/>
          <w:sz w:val="24"/>
          <w:szCs w:val="24"/>
        </w:rP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</w:t>
      </w:r>
      <w:r w:rsidRPr="0054631E">
        <w:rPr>
          <w:rFonts w:ascii="Times New Roman" w:hAnsi="Times New Roman" w:cs="Times New Roman"/>
          <w:b/>
          <w:sz w:val="24"/>
          <w:szCs w:val="24"/>
        </w:rPr>
        <w:t>организовать учебную деятельность учащихся</w:t>
      </w:r>
      <w:r w:rsidRPr="0054631E">
        <w:rPr>
          <w:rFonts w:ascii="Times New Roman" w:hAnsi="Times New Roman" w:cs="Times New Roman"/>
          <w:sz w:val="24"/>
          <w:szCs w:val="24"/>
        </w:rPr>
        <w:t xml:space="preserve"> с учетом специфики предмета (математика), направленную:</w:t>
      </w:r>
    </w:p>
    <w:p w:rsidR="0054631E" w:rsidRPr="00142753" w:rsidRDefault="0054631E" w:rsidP="00142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53">
        <w:rPr>
          <w:rFonts w:ascii="Times New Roman" w:hAnsi="Times New Roman" w:cs="Times New Roman"/>
          <w:sz w:val="24"/>
          <w:szCs w:val="24"/>
        </w:rPr>
        <w:t>на формирование</w:t>
      </w:r>
      <w:r w:rsidRPr="00142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753">
        <w:rPr>
          <w:rFonts w:ascii="Times New Roman" w:hAnsi="Times New Roman" w:cs="Times New Roman"/>
          <w:sz w:val="24"/>
          <w:szCs w:val="24"/>
        </w:rPr>
        <w:t>познавательного интереса</w:t>
      </w:r>
      <w:r w:rsidRPr="00142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753">
        <w:rPr>
          <w:rFonts w:ascii="Times New Roman" w:hAnsi="Times New Roman" w:cs="Times New Roman"/>
          <w:sz w:val="24"/>
          <w:szCs w:val="24"/>
        </w:rPr>
        <w:t>к учебному предмету «Математика»,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знаково – символическое мышление, с опорой на наглядно – образное и предметно - действенное мышление.</w:t>
      </w:r>
      <w:proofErr w:type="gramEnd"/>
    </w:p>
    <w:p w:rsidR="0054631E" w:rsidRPr="00142753" w:rsidRDefault="0054631E" w:rsidP="00142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53">
        <w:rPr>
          <w:rFonts w:ascii="Times New Roman" w:hAnsi="Times New Roman" w:cs="Times New Roman"/>
          <w:sz w:val="24"/>
          <w:szCs w:val="24"/>
        </w:rPr>
        <w:t>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54631E" w:rsidRPr="00142753" w:rsidRDefault="0054631E" w:rsidP="00142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753">
        <w:rPr>
          <w:rFonts w:ascii="Times New Roman" w:hAnsi="Times New Roman" w:cs="Times New Roman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 w:rsidRPr="00142753">
        <w:rPr>
          <w:rFonts w:ascii="Times New Roman" w:hAnsi="Times New Roman" w:cs="Times New Roman"/>
          <w:sz w:val="24"/>
          <w:szCs w:val="24"/>
        </w:rPr>
        <w:t xml:space="preserve"> на правила, алгоритмы, прикидку результата), планировать решение задачи, объяснят</w:t>
      </w:r>
      <w:proofErr w:type="gramStart"/>
      <w:r w:rsidRPr="0014275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42753">
        <w:rPr>
          <w:rFonts w:ascii="Times New Roman" w:hAnsi="Times New Roman" w:cs="Times New Roman"/>
          <w:sz w:val="24"/>
          <w:szCs w:val="24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54631E" w:rsidRPr="0054631E" w:rsidRDefault="0054631E" w:rsidP="0014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1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(курса)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В основе начального курса математики, нашедшего отражение в учебниках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</w:t>
      </w:r>
      <w:r w:rsidRPr="0054631E">
        <w:rPr>
          <w:rFonts w:ascii="Times New Roman" w:hAnsi="Times New Roman" w:cs="Times New Roman"/>
          <w:sz w:val="24"/>
          <w:szCs w:val="24"/>
        </w:rPr>
        <w:lastRenderedPageBreak/>
        <w:t>сравнения, классификации, аналогии и обобщения</w:t>
      </w:r>
      <w:r w:rsidRPr="0054631E">
        <w:rPr>
          <w:rFonts w:ascii="Times New Roman" w:hAnsi="Times New Roman" w:cs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31E">
        <w:rPr>
          <w:rFonts w:ascii="Times New Roman" w:hAnsi="Times New Roman" w:cs="Times New Roman"/>
          <w:sz w:val="24"/>
          <w:szCs w:val="24"/>
        </w:rPr>
        <w:t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системно-</w:t>
      </w:r>
      <w:proofErr w:type="spellStart"/>
      <w:r w:rsidRPr="0054631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4631E">
        <w:rPr>
          <w:rFonts w:ascii="Times New Roman" w:hAnsi="Times New Roman" w:cs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54631E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proofErr w:type="gramEnd"/>
      <w:r w:rsidRPr="0054631E">
        <w:rPr>
          <w:rFonts w:ascii="Times New Roman" w:hAnsi="Times New Roman" w:cs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</w:t>
      </w:r>
      <w:proofErr w:type="spellStart"/>
      <w:r w:rsidRPr="005463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631E">
        <w:rPr>
          <w:rFonts w:ascii="Times New Roman" w:hAnsi="Times New Roman" w:cs="Times New Roman"/>
          <w:sz w:val="24"/>
          <w:szCs w:val="24"/>
        </w:rPr>
        <w:t xml:space="preserve"> умений в их тесной взаимосвязи.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предшествующими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</w:t>
      </w:r>
      <w:r w:rsidRPr="0054631E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Например, формирование умения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моделировать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как универсального учебного действия в курсе математики осуществляется поэтапно, учитывая возрастные особенности младших школьников и связано с изучением программного содержания. Первые представления о взаимосвязи предметной, вербальной и символической моделей формируются у учащихся при изучении темы «Число и цифра». 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 Знакомство с отрезком и числовым лучом позволяет использовать не только предметные, но и графические модели при сравнении чисел, а также моделировать отношения чисел и величин с помощью схем, обозначая, например, данные числа и величины отрезками. Соотнесение вербальных (описание ситуации), предметных (изображение ситуации на рисунке)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>рафических (изображение, например,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больше (меньше)?»  в их различных интерпретациях.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</w:t>
      </w:r>
      <w:r w:rsidRPr="0054631E">
        <w:rPr>
          <w:rFonts w:ascii="Times New Roman" w:hAnsi="Times New Roman" w:cs="Times New Roman"/>
          <w:sz w:val="24"/>
          <w:szCs w:val="24"/>
        </w:rPr>
        <w:lastRenderedPageBreak/>
        <w:t>дополнений; для получения информации; для овладения умением вести диалог, для разъяснения способа решения задачи и пр.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31E">
        <w:rPr>
          <w:rFonts w:ascii="Times New Roman" w:hAnsi="Times New Roman" w:cs="Times New Roman"/>
          <w:sz w:val="24"/>
          <w:szCs w:val="24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 построения понятных для партнера высказываний, учитывающих, что партнер знает и видит, а что  – нет, задавать вопросы,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речь, владеть диалоговой формой речи.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Особенностью курса является использование калькулятора как средства обучения 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Например, проведение игры «Соревнуюсь с калькулятором», в которой один ученик называет результат табличного случая сложения на память, а другой – только после того, как он появится на экране калькулятора, убеждает малышей в том, что знание табличных случаев сложения (умножения) позволит им обыграть калькулятор. Это является определённым стимулом для усвоения табличных случаев сложе</w:t>
      </w:r>
      <w:r w:rsidRPr="0054631E">
        <w:rPr>
          <w:rFonts w:ascii="Times New Roman" w:hAnsi="Times New Roman" w:cs="Times New Roman"/>
          <w:sz w:val="24"/>
          <w:szCs w:val="24"/>
        </w:rPr>
        <w:softHyphen/>
        <w:t>ния, вычитания, умножения и деления и активизирует память учащихся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информацией. 8) Уравнения и буквенные выражения. Содержание разделов 1- 7 распределяется в курсе математики по классам и включается в различные темы в соответствии с логикой построения содержания курса, которая учитывает преемственность и взаимосвязь математических понятий, способов действий и психологию их усвоения младшими школьниками.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Например, раздел «Геометрические фигуры» представлен в учебнике темами: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1 класс. Точка. Прямая и кривая линии. Отрезок. Ломаная.</w:t>
      </w:r>
    </w:p>
    <w:p w:rsidR="0054631E" w:rsidRPr="0054631E" w:rsidRDefault="00142753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54631E" w:rsidRPr="0054631E">
        <w:rPr>
          <w:rFonts w:ascii="Times New Roman" w:hAnsi="Times New Roman" w:cs="Times New Roman"/>
          <w:sz w:val="24"/>
          <w:szCs w:val="24"/>
        </w:rPr>
        <w:t xml:space="preserve"> завершает курс математики начальных классов. Содержание этого раздела не включается в другие разделы курса. На его изучение отводится 20 часов из предусмотренного резерва свободного учебного времени (40 ч на 4 года обучения). Включение данного раздела в предметное содержание курса обуславливается тем, что он предоставляет учащимся возможность познакомиться с новыми математическими понятиями (уравнения и буквенные выражения) и повторить весь ранее изученный материал в курсе математики начальных классов на более высоком уровне обобщения, применив для этого освоенные способы учебной деятельности.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54631E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54631E">
        <w:rPr>
          <w:rFonts w:ascii="Times New Roman" w:hAnsi="Times New Roman" w:cs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54631E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54631E">
        <w:rPr>
          <w:rFonts w:ascii="Times New Roman" w:hAnsi="Times New Roman" w:cs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«верно /неверно, что…», «каждый», «все», «</w:t>
      </w:r>
      <w:proofErr w:type="spellStart"/>
      <w:r w:rsidRPr="0054631E">
        <w:rPr>
          <w:rFonts w:ascii="Times New Roman" w:hAnsi="Times New Roman" w:cs="Times New Roman"/>
          <w:sz w:val="24"/>
          <w:szCs w:val="24"/>
        </w:rPr>
        <w:t>некоторые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Другими словами, процесс усвоения математики так же, как и другие предметные курсы в начальной школе органически включает в себя информационное направление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>ак пропедевтику дальнейшего изучения информатики. Направленность курса на формирование приёмов умственной деятельности (анализ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  оказывает положительное влияние на формирование УУД.  При этом сохраняется приоритет арифметической линии начального курса математики как основы для продолжения математического образования в 5-6 классах.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Овладение элементами компьютерной грамотности целесообразно начинать со второго класса, используя при этом компьютер как средство оптимизации процесса обучения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математике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Например,: для электронного тестирования, для работы с интерактивной доской, для получения информации (под руководством учителя), для выполнения математических заданий, для формирования навыков работы с электронной почтой и др.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Углублённое изучение логической, алгоритмической линий и компьютерного моделирования целесообразно вынести на внеурочную деятельность. При этом необходимо учитывать оснащённость школы компьютерами, а также пожелания учеников и их родителей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</w:t>
      </w:r>
      <w:r w:rsidRPr="0054631E">
        <w:rPr>
          <w:rFonts w:ascii="Times New Roman" w:hAnsi="Times New Roman" w:cs="Times New Roman"/>
          <w:sz w:val="24"/>
          <w:szCs w:val="24"/>
        </w:rPr>
        <w:lastRenderedPageBreak/>
        <w:t xml:space="preserve">собеседника и т. д.). В процессе такой работы у учащихся формируются умения: контролировать, оценивать свои действия и вносить соответствующие коррективы в их выполнение. При этом необходимо, чтобы учитель активно включался в процесс обсуждения.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Для этой цели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31E">
        <w:rPr>
          <w:rFonts w:ascii="Times New Roman" w:hAnsi="Times New Roman" w:cs="Times New Roman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3) формирование приёмов умственной деятельности; 4) умение складывать и вычитать отрезки и использовать их для интерпретации различных ситуаций.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в том числе задачи, содержащие зависимость между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  <w:proofErr w:type="gramEnd"/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Основная цель данной технологии - формирование общего умения решать текстовые задачи. При этом существенным является не отработка умения решать определенные типы задач, ориентируясь на данные образцы, а приобретение опыта в семантическом и математическом анализе разнообразных текстовых конструкций, то есть речь идёт не только о формировании предметных математических умений, но и о формировании УУД. Для приобретения этого опыта деятельность учащихся направляется специальными вопросами и заданиями, при выполнении которых они учатся сравнивать тексты задач, 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данной схемой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31E">
        <w:rPr>
          <w:rFonts w:ascii="Times New Roman" w:hAnsi="Times New Roman" w:cs="Times New Roman"/>
          <w:sz w:val="24"/>
          <w:szCs w:val="24"/>
        </w:rPr>
        <w:lastRenderedPageBreak/>
        <w:t>В результате использования данной технологии большая часть детей овладевают умением самостоятельно решать задачи в 2-3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 к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решению более сложных текстовых задач (в том числе логических, комбинаторных, геометрических).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1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54631E" w:rsidRPr="0054631E" w:rsidRDefault="0054631E" w:rsidP="0014275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54631E" w:rsidRPr="0054631E" w:rsidRDefault="0054631E" w:rsidP="00BE7B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Математическое знание – это особый способ коммуникации:</w:t>
      </w:r>
    </w:p>
    <w:p w:rsidR="0054631E" w:rsidRPr="0054631E" w:rsidRDefault="0054631E" w:rsidP="00BE7BC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54631E" w:rsidRPr="0054631E" w:rsidRDefault="0054631E" w:rsidP="00BE7BC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участие математического языка как своего рода «переводчика» в системе научных коммуникаций, в том числе между разными системами знаний;</w:t>
      </w:r>
    </w:p>
    <w:p w:rsidR="0054631E" w:rsidRPr="0054631E" w:rsidRDefault="0054631E" w:rsidP="00BE7BC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54631E" w:rsidRPr="0054631E" w:rsidRDefault="0054631E" w:rsidP="00BE7BCD">
      <w:p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</w:p>
    <w:p w:rsidR="0054631E" w:rsidRPr="0054631E" w:rsidRDefault="0054631E" w:rsidP="0014275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54631E" w:rsidRPr="0054631E" w:rsidRDefault="0054631E" w:rsidP="0014275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54631E" w:rsidRPr="0054631E" w:rsidRDefault="0054631E" w:rsidP="00142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4631E" w:rsidRPr="0054631E" w:rsidRDefault="0054631E" w:rsidP="00BE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</w:t>
      </w:r>
    </w:p>
    <w:p w:rsidR="00B93D48" w:rsidRDefault="00B93D48" w:rsidP="0054631E">
      <w:pPr>
        <w:rPr>
          <w:rFonts w:ascii="Times New Roman" w:hAnsi="Times New Roman" w:cs="Times New Roman"/>
          <w:b/>
          <w:sz w:val="28"/>
          <w:szCs w:val="28"/>
        </w:rPr>
      </w:pPr>
    </w:p>
    <w:p w:rsidR="00BE7BCD" w:rsidRPr="00142753" w:rsidRDefault="0054631E" w:rsidP="00BE7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5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техническое обеспеч</w:t>
      </w:r>
      <w:r w:rsidR="001B53E7" w:rsidRPr="00142753">
        <w:rPr>
          <w:rFonts w:ascii="Times New Roman" w:hAnsi="Times New Roman" w:cs="Times New Roman"/>
          <w:b/>
          <w:sz w:val="24"/>
          <w:szCs w:val="24"/>
        </w:rPr>
        <w:t>ение программы</w:t>
      </w:r>
    </w:p>
    <w:p w:rsidR="0054631E" w:rsidRPr="00142753" w:rsidRDefault="001B53E7" w:rsidP="00BE7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53">
        <w:rPr>
          <w:rFonts w:ascii="Times New Roman" w:hAnsi="Times New Roman" w:cs="Times New Roman"/>
          <w:b/>
          <w:sz w:val="24"/>
          <w:szCs w:val="24"/>
        </w:rPr>
        <w:t>по математике 1 класс</w:t>
      </w:r>
    </w:p>
    <w:p w:rsidR="0054631E" w:rsidRPr="00BE7BCD" w:rsidRDefault="0054631E" w:rsidP="0054631E">
      <w:pPr>
        <w:rPr>
          <w:rFonts w:ascii="Times New Roman" w:hAnsi="Times New Roman" w:cs="Times New Roman"/>
          <w:b/>
          <w:sz w:val="24"/>
          <w:szCs w:val="24"/>
        </w:rPr>
      </w:pPr>
      <w:r w:rsidRPr="00BE7BCD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54631E" w:rsidRPr="00D91FBB" w:rsidRDefault="0054631E" w:rsidP="00D91F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1FBB">
        <w:rPr>
          <w:rFonts w:ascii="Times New Roman" w:hAnsi="Times New Roman" w:cs="Times New Roman"/>
          <w:sz w:val="24"/>
          <w:szCs w:val="24"/>
        </w:rPr>
        <w:t>Истомина Н.Б. Математика. 1 класс. Учебник. В двух частях. Изд-во «Ассоциация ХХΙ век», 2011</w:t>
      </w:r>
    </w:p>
    <w:p w:rsidR="0054631E" w:rsidRPr="00D91FBB" w:rsidRDefault="0054631E" w:rsidP="00D91F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1FBB">
        <w:rPr>
          <w:rFonts w:ascii="Times New Roman" w:hAnsi="Times New Roman" w:cs="Times New Roman"/>
          <w:sz w:val="24"/>
          <w:szCs w:val="24"/>
        </w:rPr>
        <w:t>Истомина Н.Б., Редько З.Б. Тетради по математике №1  1 класс Изд-во «Ассоциация ХХΙ век», 2011</w:t>
      </w:r>
    </w:p>
    <w:p w:rsidR="0054631E" w:rsidRPr="00DC45F0" w:rsidRDefault="0054631E" w:rsidP="00DC45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1FBB">
        <w:rPr>
          <w:rFonts w:ascii="Times New Roman" w:hAnsi="Times New Roman" w:cs="Times New Roman"/>
          <w:sz w:val="24"/>
          <w:szCs w:val="24"/>
        </w:rPr>
        <w:t>Истомина Н.Б., Редько З.Б. Тетради по математике  №2. 1 класс Изд-во «Ассоциация ХХΙ век», 2011</w:t>
      </w:r>
    </w:p>
    <w:p w:rsidR="0054631E" w:rsidRPr="00D91FBB" w:rsidRDefault="0054631E" w:rsidP="00D91F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1FBB">
        <w:rPr>
          <w:rFonts w:ascii="Times New Roman" w:hAnsi="Times New Roman" w:cs="Times New Roman"/>
          <w:sz w:val="24"/>
          <w:szCs w:val="24"/>
        </w:rPr>
        <w:t>Истомина Н.Б., Тихонова Н.Б. Учимся решать логические задачи. Математика и информатика. 1-2 классы «Ассоциация ХХ</w:t>
      </w:r>
      <w:proofErr w:type="gramStart"/>
      <w:r w:rsidRPr="00D91F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1FBB">
        <w:rPr>
          <w:rFonts w:ascii="Times New Roman" w:hAnsi="Times New Roman" w:cs="Times New Roman"/>
          <w:sz w:val="24"/>
          <w:szCs w:val="24"/>
        </w:rPr>
        <w:t xml:space="preserve"> век»,2010</w:t>
      </w:r>
    </w:p>
    <w:p w:rsidR="0054631E" w:rsidRPr="00106A3B" w:rsidRDefault="0054631E" w:rsidP="0054631E">
      <w:pPr>
        <w:rPr>
          <w:rFonts w:ascii="Times New Roman" w:hAnsi="Times New Roman" w:cs="Times New Roman"/>
          <w:b/>
          <w:sz w:val="24"/>
          <w:szCs w:val="24"/>
        </w:rPr>
      </w:pPr>
      <w:r w:rsidRPr="00106A3B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54631E" w:rsidRPr="0054631E" w:rsidRDefault="0054631E" w:rsidP="00106A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Истомина Н.Б., Редько З.Б. Методические рекомендации к учебнику «Математика 1 класс» В двух частях «Ассоциация ХХ</w:t>
      </w:r>
      <w:proofErr w:type="gramStart"/>
      <w:r w:rsidRPr="005463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631E">
        <w:rPr>
          <w:rFonts w:ascii="Times New Roman" w:hAnsi="Times New Roman" w:cs="Times New Roman"/>
          <w:sz w:val="24"/>
          <w:szCs w:val="24"/>
        </w:rPr>
        <w:t xml:space="preserve"> век»,2011 . Электронная версия на сайте издательства </w:t>
      </w:r>
    </w:p>
    <w:p w:rsidR="0054631E" w:rsidRPr="0054631E" w:rsidRDefault="0054631E" w:rsidP="0054631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 xml:space="preserve">Истомина Н. Б., Редько З. Б. , Методические рекомендации  к тетради «Наглядная геометрия. 1 класс». М.: </w:t>
      </w:r>
      <w:proofErr w:type="spellStart"/>
      <w:r w:rsidRPr="0054631E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54631E">
        <w:rPr>
          <w:rFonts w:ascii="Times New Roman" w:hAnsi="Times New Roman" w:cs="Times New Roman"/>
          <w:sz w:val="24"/>
          <w:szCs w:val="24"/>
        </w:rPr>
        <w:t xml:space="preserve"> –  Пресс, 2010. </w:t>
      </w:r>
    </w:p>
    <w:p w:rsidR="0054631E" w:rsidRPr="0054631E" w:rsidRDefault="0054631E" w:rsidP="0054631E">
      <w:pPr>
        <w:rPr>
          <w:rFonts w:ascii="Times New Roman" w:hAnsi="Times New Roman" w:cs="Times New Roman"/>
          <w:sz w:val="24"/>
          <w:szCs w:val="24"/>
        </w:rPr>
      </w:pPr>
      <w:r w:rsidRPr="0054631E">
        <w:rPr>
          <w:rFonts w:ascii="Times New Roman" w:hAnsi="Times New Roman" w:cs="Times New Roman"/>
          <w:sz w:val="24"/>
          <w:szCs w:val="24"/>
        </w:rPr>
        <w:t>.</w:t>
      </w: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AA" w:rsidRDefault="00495AAA" w:rsidP="00D72F35">
      <w:pPr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4" w:rsidRPr="002B4D24" w:rsidRDefault="002B4D24" w:rsidP="002B4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2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B4D24" w:rsidRPr="002B4D24" w:rsidRDefault="002B4D24" w:rsidP="00B9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2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Признаки (свойства) предметов (цвет, форма, размер, количество). </w:t>
      </w:r>
      <w:proofErr w:type="gramStart"/>
      <w:r w:rsidRPr="002B4D24">
        <w:rPr>
          <w:rFonts w:ascii="Times New Roman" w:hAnsi="Times New Roman" w:cs="Times New Roman"/>
          <w:sz w:val="24"/>
          <w:szCs w:val="24"/>
        </w:rPr>
        <w:t>Их расположение на плоскости (изображение предмета) и в пространстве: слева - справа, сверху - снизу, над - под, перед - за, между.</w:t>
      </w:r>
      <w:proofErr w:type="gramEnd"/>
      <w:r w:rsidRPr="002B4D24">
        <w:rPr>
          <w:rFonts w:ascii="Times New Roman" w:hAnsi="Times New Roman" w:cs="Times New Roman"/>
          <w:sz w:val="24"/>
          <w:szCs w:val="24"/>
        </w:rPr>
        <w:t xml:space="preserve"> Уточнение понятий: «все», «каждый», «любой»; связок «и», «или». Сравнение и классификация предметов по различным признакам (свойствам).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Отношения (столько же, больше, меньше). Предметный смысл отношений. Способы установления </w:t>
      </w:r>
      <w:proofErr w:type="spellStart"/>
      <w:r w:rsidRPr="002B4D24">
        <w:rPr>
          <w:rFonts w:ascii="Times New Roman" w:hAnsi="Times New Roman" w:cs="Times New Roman"/>
          <w:sz w:val="24"/>
          <w:szCs w:val="24"/>
        </w:rPr>
        <w:t>взаимнооднозначного</w:t>
      </w:r>
      <w:proofErr w:type="spellEnd"/>
      <w:r w:rsidRPr="002B4D24">
        <w:rPr>
          <w:rFonts w:ascii="Times New Roman" w:hAnsi="Times New Roman" w:cs="Times New Roman"/>
          <w:sz w:val="24"/>
          <w:szCs w:val="24"/>
        </w:rPr>
        <w:t xml:space="preserve"> соответствия.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>Понятия «число» и «цифра». Счёт. Количественная характеристика групп предметов. Узнавание и письмо цифр. Взаимосвязь количественного и порядкового чисел.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Сравнение длин предметов (визуально, наложением, с помощью различных мерок и циркуля).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Точка. Линия (кривая, прямая). Луч. Линейка как инструмент для проведения прямых линий. Отрезок. Длина отрезка. Распознавание и изображение геометрических фигур (точка, линии, луч, отрезок). Единица длины  сантиметр. </w:t>
      </w:r>
      <w:r w:rsidRPr="002B4D24">
        <w:rPr>
          <w:rFonts w:ascii="Times New Roman" w:hAnsi="Times New Roman" w:cs="Times New Roman"/>
          <w:iCs/>
          <w:sz w:val="24"/>
          <w:szCs w:val="24"/>
        </w:rPr>
        <w:t xml:space="preserve">Линейка как инструмент для измерения длин отрезков и для построения отрезков заданной длины. </w:t>
      </w:r>
      <w:r w:rsidRPr="002B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>Натуральный ряд чисел от 1 до 9, принцип его построения. Присчитывание и отсчитывание по единице.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>Отрезок. Числовой луч. Сравнение натуральных чисел. Неравенства.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Арифметические действия. Смысл действий сложения и вычитания. Числовое выражение. Числовое равенство. Изображение арифметических действий на числовом луче. Сумма, слагаемые, значение суммы. Переместительное свойство сложения. Состав чисел (от 2 до 10). Сложение длин отрезков с помощью циркуля. Уменьшаемое, вычитаемое, значение разности. Целое и части. Взаимосвязь компонентов и результатов действий сложения и вычитания. Число и цифра нуль. Отношения (больше </w:t>
      </w:r>
      <w:proofErr w:type="gramStart"/>
      <w:r w:rsidRPr="002B4D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4D24">
        <w:rPr>
          <w:rFonts w:ascii="Times New Roman" w:hAnsi="Times New Roman" w:cs="Times New Roman"/>
          <w:sz w:val="24"/>
          <w:szCs w:val="24"/>
        </w:rPr>
        <w:t xml:space="preserve">…, меньше на …, увеличить на …, уменьшить на…). Отношение разностного   сравнения. </w:t>
      </w:r>
      <w:r w:rsidRPr="002B4D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>Ломаная (замкнутая и незамкнутая), построение, сравнение длин ломаных с помощью циркуля и линейки.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Двузначные числа, их разрядный состав. Модель десятка. Счет десятками. Названия десятков. Чтение и запись двузначных чисел. Сложение и вычитание десятков. Прибавление (вычитание) к двузначному числу единиц  (без перехода в другой разряд). Увеличение (уменьшение) двузначного  числа на несколько десятков.  </w:t>
      </w:r>
      <w:r w:rsidRPr="002B4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Длина. Сравнение и измерение длин предметов. Введение термина «величина». Единицы длины: миллиметр, дециметр. Сложение и вычитание величин (длина).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Введение термина «схема». 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D24">
        <w:rPr>
          <w:rFonts w:ascii="Times New Roman" w:hAnsi="Times New Roman" w:cs="Times New Roman"/>
          <w:sz w:val="24"/>
          <w:szCs w:val="24"/>
        </w:rPr>
        <w:lastRenderedPageBreak/>
        <w:t>Масса. Сравнение. Измерение. Единица массы – килограмм Сложение и вычитание величин (масса).</w:t>
      </w:r>
    </w:p>
    <w:p w:rsidR="002B4D24" w:rsidRPr="002B4D24" w:rsidRDefault="002B4D24" w:rsidP="002B4D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D24">
        <w:rPr>
          <w:rFonts w:ascii="Times New Roman" w:hAnsi="Times New Roman" w:cs="Times New Roman"/>
          <w:sz w:val="24"/>
          <w:szCs w:val="24"/>
        </w:rPr>
        <w:t xml:space="preserve">Анализ данных. Сбор информации, связанной со счётом, на основе анализа предметных, вербальных, графических и символических моделей. </w:t>
      </w:r>
    </w:p>
    <w:p w:rsidR="008438FF" w:rsidRDefault="008438FF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>
      <w:pPr>
        <w:sectPr w:rsidR="002B4D24" w:rsidSect="002B4D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D24" w:rsidRDefault="002B4D24"/>
    <w:p w:rsidR="002B4D24" w:rsidRPr="002B4D24" w:rsidRDefault="002B4D24" w:rsidP="00EF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2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</w:t>
      </w:r>
      <w:r w:rsidR="00EF6A84">
        <w:rPr>
          <w:rFonts w:ascii="Times New Roman" w:hAnsi="Times New Roman" w:cs="Times New Roman"/>
          <w:b/>
          <w:sz w:val="24"/>
          <w:szCs w:val="24"/>
        </w:rPr>
        <w:t xml:space="preserve">  МАТЕМАТИКЕ, 1</w:t>
      </w:r>
      <w:r w:rsidRPr="002B4D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3168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9"/>
        <w:gridCol w:w="9"/>
        <w:gridCol w:w="710"/>
        <w:gridCol w:w="115"/>
        <w:gridCol w:w="26"/>
        <w:gridCol w:w="208"/>
        <w:gridCol w:w="2060"/>
        <w:gridCol w:w="55"/>
        <w:gridCol w:w="512"/>
        <w:gridCol w:w="46"/>
        <w:gridCol w:w="834"/>
        <w:gridCol w:w="2073"/>
        <w:gridCol w:w="414"/>
        <w:gridCol w:w="2729"/>
        <w:gridCol w:w="38"/>
        <w:gridCol w:w="529"/>
        <w:gridCol w:w="29"/>
        <w:gridCol w:w="947"/>
        <w:gridCol w:w="16"/>
        <w:gridCol w:w="8"/>
        <w:gridCol w:w="2211"/>
        <w:gridCol w:w="834"/>
        <w:gridCol w:w="833"/>
        <w:gridCol w:w="3143"/>
        <w:gridCol w:w="25"/>
        <w:gridCol w:w="3118"/>
        <w:gridCol w:w="50"/>
        <w:gridCol w:w="3093"/>
        <w:gridCol w:w="75"/>
        <w:gridCol w:w="3068"/>
        <w:gridCol w:w="100"/>
        <w:gridCol w:w="3043"/>
        <w:gridCol w:w="125"/>
      </w:tblGrid>
      <w:tr w:rsidR="002B4D24" w:rsidRPr="002B4D24" w:rsidTr="00FB3CFF">
        <w:trPr>
          <w:gridAfter w:val="10"/>
          <w:wAfter w:w="15840" w:type="dxa"/>
        </w:trPr>
        <w:tc>
          <w:tcPr>
            <w:tcW w:w="465" w:type="dxa"/>
            <w:vMerge w:val="restart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7" w:type="dxa"/>
            <w:gridSpan w:val="6"/>
            <w:vMerge w:val="restart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</w:t>
            </w: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673" w:type="dxa"/>
            <w:gridSpan w:val="4"/>
            <w:vMerge w:val="restart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4" w:type="dxa"/>
            <w:vMerge w:val="restart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87" w:type="dxa"/>
            <w:gridSpan w:val="2"/>
            <w:vMerge w:val="restart"/>
          </w:tcPr>
          <w:p w:rsidR="00705A8F" w:rsidRPr="002B4D24" w:rsidRDefault="00705A8F" w:rsidP="00705A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2B4D24" w:rsidRPr="002B4D24" w:rsidRDefault="00705A8F" w:rsidP="0070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767" w:type="dxa"/>
            <w:gridSpan w:val="2"/>
            <w:vMerge w:val="restart"/>
          </w:tcPr>
          <w:p w:rsidR="002B4D24" w:rsidRPr="002B4D24" w:rsidRDefault="00705A8F" w:rsidP="00EF6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8F">
              <w:rPr>
                <w:rFonts w:ascii="Times New Roman" w:hAnsi="Times New Roman" w:cs="Times New Roman"/>
                <w:b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558" w:type="dxa"/>
            <w:gridSpan w:val="2"/>
            <w:vMerge w:val="restart"/>
          </w:tcPr>
          <w:p w:rsidR="002B4D24" w:rsidRPr="00045032" w:rsidRDefault="00045032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          </w:t>
            </w:r>
            <w:r w:rsidR="002B4D24"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7" w:type="dxa"/>
            <w:vMerge w:val="restart"/>
          </w:tcPr>
          <w:p w:rsidR="002B4D24" w:rsidRPr="002B4D24" w:rsidRDefault="002B4D24" w:rsidP="00EF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5" w:type="dxa"/>
            <w:gridSpan w:val="3"/>
            <w:vMerge w:val="restart"/>
          </w:tcPr>
          <w:p w:rsidR="002B4D24" w:rsidRPr="002B4D24" w:rsidRDefault="002B4D24" w:rsidP="00EF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67" w:type="dxa"/>
            <w:gridSpan w:val="2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B4D24" w:rsidRPr="002B4D24" w:rsidTr="00FB3CFF">
        <w:trPr>
          <w:gridAfter w:val="10"/>
          <w:wAfter w:w="15840" w:type="dxa"/>
        </w:trPr>
        <w:tc>
          <w:tcPr>
            <w:tcW w:w="465" w:type="dxa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  <w:vAlign w:val="center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3" w:type="dxa"/>
          </w:tcPr>
          <w:p w:rsidR="002B4D24" w:rsidRPr="002B4D24" w:rsidRDefault="002B4D24" w:rsidP="002B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87458" w:rsidRPr="002B4D24" w:rsidTr="00FB3CFF">
        <w:trPr>
          <w:gridAfter w:val="10"/>
          <w:wAfter w:w="15840" w:type="dxa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6"/>
            <w:vMerge w:val="restart"/>
          </w:tcPr>
          <w:p w:rsidR="00087458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458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458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458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458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458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458" w:rsidRPr="00D23F2A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Отн</w:t>
            </w:r>
            <w:proofErr w:type="gramStart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шения</w:t>
            </w:r>
            <w:proofErr w:type="spellEnd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столько же</w:t>
            </w:r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больше, меньше.</w:t>
            </w:r>
          </w:p>
          <w:p w:rsidR="00087458" w:rsidRPr="00D23F2A" w:rsidRDefault="00087458" w:rsidP="00D23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Счет </w:t>
            </w:r>
            <w:proofErr w:type="spellStart"/>
            <w:proofErr w:type="gramStart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предме-тов</w:t>
            </w:r>
            <w:proofErr w:type="spellEnd"/>
            <w:proofErr w:type="gramEnd"/>
          </w:p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учебником, предметом изучения.</w:t>
            </w:r>
          </w:p>
        </w:tc>
        <w:tc>
          <w:tcPr>
            <w:tcW w:w="834" w:type="dxa"/>
          </w:tcPr>
          <w:p w:rsidR="00087458" w:rsidRPr="00023FC6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  <w:vMerge w:val="restart"/>
          </w:tcPr>
          <w:p w:rsidR="00087458" w:rsidRPr="00F9061B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t>новление пространственных отно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шений: выше – ниже, слева – справа, сверху –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изу, ближе – дальше, спереди – сзади, перед, после,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87458" w:rsidRPr="00F9061B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«лишней» фигуры по 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ределенным</w:t>
            </w:r>
            <w:proofErr w:type="spellEnd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признакам, изменению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и место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положению фигур.</w:t>
            </w:r>
          </w:p>
          <w:p w:rsidR="00087458" w:rsidRPr="00023FC6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Порядковый счет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gridSpan w:val="2"/>
            <w:vMerge w:val="restart"/>
          </w:tcPr>
          <w:p w:rsidR="00087458" w:rsidRPr="00F9061B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отношения.</w:t>
            </w:r>
          </w:p>
          <w:p w:rsidR="00087458" w:rsidRPr="00F9061B" w:rsidRDefault="00087458" w:rsidP="00304C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87458" w:rsidRPr="00F9061B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количественные отношения предметов, предметы по признакам: по цвету, форме, размеру, 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количеству, мест</w:t>
            </w:r>
            <w:proofErr w:type="gramStart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положению, назначению и т. д.;</w:t>
            </w:r>
          </w:p>
          <w:p w:rsidR="00087458" w:rsidRPr="00F9061B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– вести счет;</w:t>
            </w:r>
          </w:p>
          <w:p w:rsidR="00087458" w:rsidRPr="00023FC6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>– составлять разные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(заданные) фигуры 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  <w:t>из данных</w:t>
            </w:r>
          </w:p>
        </w:tc>
        <w:tc>
          <w:tcPr>
            <w:tcW w:w="558" w:type="dxa"/>
            <w:gridSpan w:val="2"/>
          </w:tcPr>
          <w:p w:rsidR="00087458" w:rsidRPr="00023FC6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D04485" w:rsidRDefault="00D04485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04485" w:rsidRDefault="00D04485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04485" w:rsidRDefault="00D04485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УУД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Воспринимать объединяющую роль России как государства, территории </w:t>
            </w: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проживания и общности языка. Соотносить понятия «родная природа» и «Родина».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Проявлять уважение к своей семье, ценить взаимопомощь и </w:t>
            </w:r>
            <w:proofErr w:type="spellStart"/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взаимоподдержку</w:t>
            </w:r>
            <w:proofErr w:type="spellEnd"/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членов семьи и друзей.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Внимательно относиться к </w:t>
            </w: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собственным переживаниям и переживаниям других людей; нравственному содержанию поступков.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Выполнять правила личной гигиены, безопасного поведения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школе, дома, на улице,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общественных местах.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Внимательно относиться к красоте окружающего мира, произведениям искусства.</w:t>
            </w:r>
          </w:p>
          <w:p w:rsidR="00087458" w:rsidRPr="00D04485" w:rsidRDefault="00087458" w:rsidP="0009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2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Адекватно воспринимать оценку учителя.</w:t>
            </w:r>
          </w:p>
          <w:p w:rsidR="00D04485" w:rsidRDefault="00D04485" w:rsidP="0009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04485" w:rsidRDefault="00D04485" w:rsidP="000874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87458" w:rsidRPr="00D04485" w:rsidRDefault="00087458" w:rsidP="00091BA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 УУД</w:t>
            </w:r>
          </w:p>
          <w:p w:rsidR="00087458" w:rsidRPr="00D04485" w:rsidRDefault="00087458" w:rsidP="00091BA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087458" w:rsidRPr="00D04485" w:rsidRDefault="00087458" w:rsidP="00091BA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87458" w:rsidRPr="00D04485" w:rsidRDefault="00087458" w:rsidP="00091BA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3.Вносить необходимые дополнения, исправления </w:t>
            </w:r>
          </w:p>
          <w:p w:rsidR="00087458" w:rsidRPr="00D04485" w:rsidRDefault="00087458" w:rsidP="00091BA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свою работу, если она расходится с эталоном (образцом).</w:t>
            </w:r>
          </w:p>
          <w:p w:rsidR="00087458" w:rsidRPr="00D04485" w:rsidRDefault="00087458" w:rsidP="000874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04485" w:rsidRDefault="00D04485" w:rsidP="000874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87458" w:rsidRPr="00D04485" w:rsidRDefault="00087458" w:rsidP="000874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УУД</w:t>
            </w:r>
          </w:p>
          <w:p w:rsidR="00304C5B" w:rsidRPr="00D04485" w:rsidRDefault="00304C5B" w:rsidP="00304C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304C5B" w:rsidRPr="00D04485" w:rsidRDefault="00304C5B" w:rsidP="00304C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Осуществлять поиск необходимой </w:t>
            </w: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 для выполнения учебных заданий, используя справочные материалы учебника (под руководством учителя).</w:t>
            </w:r>
          </w:p>
          <w:p w:rsidR="00304C5B" w:rsidRPr="00D04485" w:rsidRDefault="00304C5B" w:rsidP="00304C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304C5B" w:rsidRPr="00D04485" w:rsidRDefault="00304C5B" w:rsidP="00304C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304C5B" w:rsidRPr="00D04485" w:rsidRDefault="00304C5B" w:rsidP="00304C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Группировать, классифицировать предметы, объекты на основе существенных признаков, по заданным </w:t>
            </w: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критериям</w:t>
            </w:r>
            <w:r w:rsidRPr="00D044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D04485" w:rsidRDefault="00D04485" w:rsidP="00304C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04485" w:rsidRDefault="00D04485" w:rsidP="00304C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04485" w:rsidRPr="00D04485" w:rsidRDefault="00D04485" w:rsidP="00304C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8E9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 </w:t>
            </w:r>
            <w:r w:rsidRPr="00052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УУД</w:t>
            </w:r>
          </w:p>
          <w:p w:rsidR="00D04485" w:rsidRPr="00D04485" w:rsidRDefault="00D04485" w:rsidP="00D044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D04485" w:rsidRPr="00D04485" w:rsidRDefault="00D04485" w:rsidP="00D044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Вступать в диалог (отвечать на вопросы, задавать вопросы, уточнять </w:t>
            </w:r>
            <w:proofErr w:type="gramStart"/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непонятное</w:t>
            </w:r>
            <w:proofErr w:type="gramEnd"/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</w:p>
          <w:p w:rsidR="00D04485" w:rsidRPr="00D04485" w:rsidRDefault="00D04485" w:rsidP="00D044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Сотрудничать с товарищами при выполнении заданий в паре: устанавливать и соблюдать очерёдность действий, </w:t>
            </w: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корректно сообщать товарищу об ошибках.</w:t>
            </w:r>
          </w:p>
          <w:p w:rsidR="00D04485" w:rsidRPr="00D04485" w:rsidRDefault="00D04485" w:rsidP="00D044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D04485" w:rsidRPr="00D04485" w:rsidRDefault="00D04485" w:rsidP="00D04485">
            <w:pPr>
              <w:rPr>
                <w:rFonts w:ascii="Times New Roman" w:hAnsi="Times New Roman" w:cs="Times New Roman"/>
                <w:bCs/>
                <w:iCs/>
              </w:rPr>
            </w:pPr>
            <w:r w:rsidRPr="00D04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Сотрудничать со сверстниками и взрослыми для реализации проектной деятельности.</w:t>
            </w:r>
          </w:p>
        </w:tc>
        <w:tc>
          <w:tcPr>
            <w:tcW w:w="834" w:type="dxa"/>
          </w:tcPr>
          <w:p w:rsidR="00087458" w:rsidRPr="00EF6A8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предметов: цвет и форма.</w:t>
            </w:r>
          </w:p>
        </w:tc>
        <w:tc>
          <w:tcPr>
            <w:tcW w:w="834" w:type="dxa"/>
          </w:tcPr>
          <w:p w:rsidR="00087458" w:rsidRPr="00D52B34" w:rsidRDefault="00087458" w:rsidP="00045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gridSpan w:val="2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C6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предметов: </w:t>
            </w:r>
            <w:r w:rsidRPr="00023FC6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834" w:type="dxa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4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 (устная нумерация), счет вперед.</w:t>
            </w:r>
          </w:p>
        </w:tc>
        <w:tc>
          <w:tcPr>
            <w:tcW w:w="834" w:type="dxa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4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7" w:type="dxa"/>
            <w:gridSpan w:val="6"/>
            <w:vMerge w:val="restart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C6">
              <w:rPr>
                <w:rFonts w:ascii="Times New Roman" w:hAnsi="Times New Roman" w:cs="Times New Roman"/>
                <w:sz w:val="24"/>
                <w:szCs w:val="24"/>
              </w:rPr>
              <w:t>Счет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(устная нумерация), обратный счет.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4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предметов, что одинаково, что изменилось.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  <w:t>и доказывать, чем похожи предметы, чем отличаются, что изменилось, какой предмет «лишний», по какому правилу изменяются предметы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4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изменения.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1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Pr="00F9061B">
              <w:rPr>
                <w:rFonts w:ascii="Times New Roman" w:hAnsi="Times New Roman" w:cs="Times New Roman"/>
                <w:sz w:val="24"/>
                <w:szCs w:val="24"/>
              </w:rPr>
              <w:br/>
              <w:t>и доказывать, чем похожи предметы, чем отличаются, что изменилось, какой предмет «лишний», по какому правилу изменяются предметы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4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(слев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справа, выше -ниже).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выделению в объектах признаков сходства и различия. Логические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ряды с использованием различных закономерностей (сходства и различия)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на плоскости;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использовать термины </w:t>
            </w:r>
            <w:r w:rsidRPr="00D52B3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слева, справа, выше, ниже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объяснять, чем отличаются рисунки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узоров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(слев</w:t>
            </w:r>
            <w:proofErr w:type="gramStart"/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538">
              <w:rPr>
                <w:rFonts w:ascii="Times New Roman" w:hAnsi="Times New Roman" w:cs="Times New Roman"/>
                <w:sz w:val="24"/>
                <w:szCs w:val="24"/>
              </w:rPr>
              <w:t xml:space="preserve">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между, за, перед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пространственных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понятий.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логических таблиц на основе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 изме</w:t>
            </w:r>
            <w:r w:rsidRPr="00890B00">
              <w:rPr>
                <w:rFonts w:ascii="Times New Roman" w:hAnsi="Times New Roman"/>
                <w:sz w:val="24"/>
                <w:szCs w:val="24"/>
                <w:lang w:eastAsia="ru-RU"/>
              </w:rPr>
              <w:t>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предметы по различным признакам, по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положению в пространстве, называть </w:t>
            </w:r>
            <w:r w:rsidRPr="00890B00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признаки, по которым изменяются фигуры</w:t>
            </w:r>
            <w:r w:rsidRPr="00890B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(предметы) в ряду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узоров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9C435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«выше – ниже», «шире – уже», «длиннее – 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br/>
              <w:t>короче»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предметов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по различным признакам. Заполнение логических таблиц.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 в использовании слов: «размер», «длиннее», «короче», «уже», «шире», «выше», «ниже»</w:t>
            </w:r>
            <w:proofErr w:type="gramEnd"/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сравнивать пре</w:t>
            </w: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меты;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использовать слова, указывающие на местоположение предметов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узоров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Отношения «больше»,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«меньше», «столько же».</w:t>
            </w:r>
          </w:p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тиями «больше», </w:t>
            </w:r>
            <w:r w:rsidRPr="00F90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«меньше» путем </w:t>
            </w:r>
            <w:r w:rsidRPr="00F90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установления </w:t>
            </w:r>
            <w:proofErr w:type="spellStart"/>
            <w:r w:rsidRPr="00F9061B">
              <w:rPr>
                <w:rFonts w:ascii="Times New Roman" w:hAnsi="Times New Roman"/>
                <w:sz w:val="24"/>
                <w:szCs w:val="24"/>
                <w:lang w:eastAsia="ru-RU"/>
              </w:rPr>
              <w:t>взаимооднозначного</w:t>
            </w:r>
            <w:proofErr w:type="spellEnd"/>
            <w:r w:rsidRPr="00F90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соответствия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количества тремя спо</w:t>
            </w:r>
            <w:r w:rsidRPr="00F9061B">
              <w:rPr>
                <w:rFonts w:ascii="Times New Roman" w:hAnsi="Times New Roman"/>
                <w:sz w:val="24"/>
                <w:szCs w:val="24"/>
                <w:lang w:eastAsia="ru-RU"/>
              </w:rPr>
              <w:t>собами разбиения на пары: 1) постановкой рядом; 2) соединением линией; 3) вычеркиванием по одному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предметов: устная нумерация.</w:t>
            </w:r>
          </w:p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Отношения «больше»,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«меньше», «столько же».</w:t>
            </w:r>
          </w:p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сравнивать количества предметов. Описание картинок с использованием слов-подсказок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сравнивать пре</w:t>
            </w: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меты по различным признакам;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использовать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речи термины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«больше», «меньше», «столько же»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предметов: устная нумерация.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gridSpan w:val="6"/>
            <w:vMerge w:val="restart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 цифра</w:t>
            </w: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исло и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термина). 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термином «цифра». Соотнесение количества предметов и чисел. Письмо цифры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,7.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соотносить количество предметов и число;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писать цифру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,7.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цифры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4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мство с числом и цифрой 4. Состав числа 4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над логическими рядами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что обозначает цифра 4.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4.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цифры 4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6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числом и цифрой 6. Состав числа 6.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, что обозначает циф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 6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6.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цифры 6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5</w:t>
            </w:r>
            <w:r w:rsidRPr="00BF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числом и цифрой 5.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над логическими таблицами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E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обозначает цифра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5.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цифры 5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9</w:t>
            </w: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числом и цифрой 9. Состав числа 9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End"/>
            <w:r w:rsidRPr="00201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что обозначает цифра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9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3</w:t>
            </w: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числом и цифрой 3. Работа 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End"/>
            <w:r w:rsidRPr="00201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что обозначает цифра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3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омство с числом и цифрой  2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Абстрактный счет.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Совершенствование навыков счета и сравнения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обозначает цифра</w:t>
            </w:r>
            <w:r w:rsidRPr="00201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2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записывать цифрами числа, которые называют или указаны в заданиях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Счет предметов, письмо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8</w:t>
            </w:r>
            <w:r w:rsidRPr="00A0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акомство с числом и цифрой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Абстрактный счет.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Совершенствование навыков счета и сравнения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4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обозначает цифра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цифру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8;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записывать цифрами числа, которые называют или указаны в заданиях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1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контрольной работы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применять полученные вычислительные навыки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(контрольная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работа)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числа.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числа. Знакомство с </w:t>
            </w: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натуральным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цифрой обозначать число.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принципы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gridSpan w:val="6"/>
            <w:vMerge w:val="restart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Однозначные числа</w:t>
            </w: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числа. Запись чисел.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числа. Знакомство с </w:t>
            </w: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натуральным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цифрой обозначать число.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принципы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EF6A8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9.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числа. Знакомство с </w:t>
            </w: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натуральным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цифрой обозначать число.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принципы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9 до 1.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числа. Знакомство с </w:t>
            </w: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натуральным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цифрой обозначать число.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принципы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 и отсчитывание по одному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отсчитывать по одному, двигаясь по числовому лучу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назад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«Соседи» числа.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числа. Знакомство с </w:t>
            </w:r>
            <w:proofErr w:type="gramStart"/>
            <w:r w:rsidRPr="00A97B37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gramEnd"/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число.   </w:t>
            </w:r>
            <w:r w:rsidRPr="00A9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07" w:type="dxa"/>
            <w:gridSpan w:val="6"/>
            <w:vMerge w:val="restart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Точка. Прямая и кривая линии. Луч. Счет пре</w:t>
            </w:r>
            <w:proofErr w:type="gramStart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</w:t>
            </w:r>
            <w:proofErr w:type="gramEnd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2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метов</w:t>
            </w:r>
            <w:proofErr w:type="spellEnd"/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Прямая и кривая линии.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линиями прямыми и кривыми. Отработка навыков черчения прямых линий через заданные точки по линейке. Выполнение заданий с выбором ответов (нахождение из вариантов прямых линий, кривых линий)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названия геометрических фигур: </w:t>
            </w:r>
            <w:r w:rsidRPr="00D52B3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точка, прямая, луч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распознать эти геометрические фигуры;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определять число предметов и обозначать их цифрой;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чертить прямые линии;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проводить прямые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линии через точку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7" w:type="dxa"/>
            <w:gridSpan w:val="6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76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цифр.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линиями прямыми и кривыми. Отработка навыков черчения прямых линий через заданные точки по линейке. Выполнение заданий с выбором ответов (нахождение из вариантов прямых линий, кривых линий)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названия геометрических фигур: </w:t>
            </w:r>
            <w:r w:rsidRPr="00D52B3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точка, прямая, луч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распознать эти геометрические фигуры;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определять число предметов и обозначать их цифрой;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чертить прямые линии;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проводить прямые 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линии через точку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предметов. </w:t>
            </w:r>
            <w:r w:rsidRPr="00FA1276">
              <w:rPr>
                <w:rFonts w:ascii="Times New Roman" w:hAnsi="Times New Roman" w:cs="Times New Roman"/>
                <w:sz w:val="24"/>
                <w:szCs w:val="24"/>
              </w:rPr>
              <w:t>Письмо цифр.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числа. Знакомство с </w:t>
            </w:r>
            <w:proofErr w:type="gramStart"/>
            <w:r w:rsidRPr="00A97B37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gramEnd"/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087458" w:rsidRPr="00A97B37" w:rsidRDefault="00087458" w:rsidP="00943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цифрой обозначать число.</w:t>
            </w:r>
          </w:p>
          <w:p w:rsidR="00087458" w:rsidRPr="00023FC6" w:rsidRDefault="00087458" w:rsidP="00943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Луч. </w:t>
            </w:r>
            <w:r w:rsidRPr="00FA1276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геометрической фигурой «луч». Понятия «точка пересечения», «вертикальная» и «горизонтальная» прямые</w:t>
            </w:r>
          </w:p>
        </w:tc>
        <w:tc>
          <w:tcPr>
            <w:tcW w:w="2767" w:type="dxa"/>
            <w:gridSpan w:val="2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, чем луч отличается от прямой линии.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писать цифры</w:t>
            </w:r>
          </w:p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в любом порядке, чертить лучи</w:t>
            </w:r>
          </w:p>
        </w:tc>
        <w:tc>
          <w:tcPr>
            <w:tcW w:w="558" w:type="dxa"/>
            <w:gridSpan w:val="2"/>
            <w:textDirection w:val="btLr"/>
          </w:tcPr>
          <w:p w:rsidR="00087458" w:rsidRPr="00D52B34" w:rsidRDefault="00087458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947" w:type="dxa"/>
          </w:tcPr>
          <w:p w:rsidR="00087458" w:rsidRPr="00D52B34" w:rsidRDefault="00087458" w:rsidP="00304C5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Черчение лучей через заданную точку</w:t>
            </w: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D23F2A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58" w:rsidRPr="002B4D24" w:rsidTr="00E10F26">
        <w:trPr>
          <w:gridAfter w:val="10"/>
          <w:wAfter w:w="15840" w:type="dxa"/>
          <w:cantSplit/>
          <w:trHeight w:val="1134"/>
        </w:trPr>
        <w:tc>
          <w:tcPr>
            <w:tcW w:w="465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07" w:type="dxa"/>
            <w:gridSpan w:val="6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</w:tcPr>
          <w:p w:rsidR="00087458" w:rsidRPr="00023FC6" w:rsidRDefault="00087458" w:rsidP="00045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предметов</w:t>
            </w:r>
            <w:r w:rsidR="0066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(уточнение понятий). Счет предметов.</w:t>
            </w:r>
          </w:p>
        </w:tc>
        <w:tc>
          <w:tcPr>
            <w:tcW w:w="834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087458" w:rsidRPr="00CA4BC8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C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943E9E" w:rsidRDefault="00087458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BC8">
              <w:rPr>
                <w:rFonts w:ascii="Times New Roman" w:hAnsi="Times New Roman" w:cs="Times New Roman"/>
                <w:sz w:val="24"/>
                <w:szCs w:val="24"/>
              </w:rPr>
              <w:t>визуально и наложением с использованием в речи понятий «длиннее – короче», «шире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уже», «выше – ниже», «ближе.</w:t>
            </w:r>
            <w:proofErr w:type="gramEnd"/>
          </w:p>
          <w:p w:rsidR="00943E9E" w:rsidRDefault="00943E9E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EF" w:rsidRPr="00023FC6" w:rsidRDefault="000F77EF" w:rsidP="00304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087458" w:rsidRPr="00023FC6" w:rsidRDefault="00087458" w:rsidP="00E10F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087458" w:rsidRPr="00023FC6" w:rsidRDefault="00087458" w:rsidP="00304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087458" w:rsidRPr="006B03B5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7458" w:rsidRPr="002B4D24" w:rsidRDefault="00087458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D4" w:rsidRPr="00E12DD4" w:rsidTr="00FB3CFF">
        <w:trPr>
          <w:gridAfter w:val="10"/>
          <w:wAfter w:w="15840" w:type="dxa"/>
        </w:trPr>
        <w:tc>
          <w:tcPr>
            <w:tcW w:w="15840" w:type="dxa"/>
            <w:gridSpan w:val="24"/>
          </w:tcPr>
          <w:p w:rsidR="00E12DD4" w:rsidRPr="00E12DD4" w:rsidRDefault="00E12DD4" w:rsidP="00E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423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(32</w:t>
            </w:r>
            <w:r w:rsidRPr="00E12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61E1F" w:rsidRPr="00E12DD4" w:rsidTr="00E10F26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gridSpan w:val="3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6"/>
          </w:tcPr>
          <w:p w:rsidR="00661E1F" w:rsidRPr="00023FC6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7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визуальное сравнение.</w:t>
            </w:r>
            <w:r w:rsidRPr="00FA1276">
              <w:rPr>
                <w:rFonts w:ascii="Times New Roman" w:hAnsi="Times New Roman" w:cs="Times New Roman"/>
                <w:sz w:val="24"/>
                <w:szCs w:val="24"/>
              </w:rPr>
              <w:t xml:space="preserve"> Счет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цифр.</w:t>
            </w:r>
          </w:p>
        </w:tc>
        <w:tc>
          <w:tcPr>
            <w:tcW w:w="834" w:type="dxa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661E1F" w:rsidRPr="00A97B37" w:rsidRDefault="00661E1F" w:rsidP="000F77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B37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предметов</w:t>
            </w:r>
          </w:p>
          <w:p w:rsidR="00661E1F" w:rsidRPr="00D52B34" w:rsidRDefault="00661E1F" w:rsidP="000F77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7B37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и наложением с использованием в речи понятий «длиннее – короче», «шире – уже», «выше – ниже», «ближе – дальше»</w:t>
            </w:r>
            <w:proofErr w:type="gramEnd"/>
          </w:p>
        </w:tc>
        <w:tc>
          <w:tcPr>
            <w:tcW w:w="2767" w:type="dxa"/>
            <w:gridSpan w:val="2"/>
          </w:tcPr>
          <w:p w:rsidR="00661E1F" w:rsidRPr="00D52B34" w:rsidRDefault="00661E1F" w:rsidP="000F77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661E1F" w:rsidRPr="00D52B34" w:rsidRDefault="00661E1F" w:rsidP="000F77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отношения «больше», «меньше», «равно»;</w:t>
            </w:r>
          </w:p>
          <w:p w:rsidR="00661E1F" w:rsidRPr="00D52B34" w:rsidRDefault="00661E1F" w:rsidP="000F77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– сравнивать рисунки</w:t>
            </w:r>
          </w:p>
        </w:tc>
        <w:tc>
          <w:tcPr>
            <w:tcW w:w="558" w:type="dxa"/>
            <w:gridSpan w:val="2"/>
            <w:textDirection w:val="btLr"/>
          </w:tcPr>
          <w:p w:rsidR="00661E1F" w:rsidRPr="00D52B34" w:rsidRDefault="00661E1F" w:rsidP="00E10F26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947" w:type="dxa"/>
          </w:tcPr>
          <w:p w:rsidR="00661E1F" w:rsidRPr="00D52B34" w:rsidRDefault="00661E1F" w:rsidP="000F77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(контрольная</w:t>
            </w:r>
            <w:r w:rsidRPr="00D52B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работа)</w:t>
            </w:r>
          </w:p>
        </w:tc>
        <w:tc>
          <w:tcPr>
            <w:tcW w:w="2235" w:type="dxa"/>
            <w:gridSpan w:val="3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E10F26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4" w:type="dxa"/>
            <w:gridSpan w:val="3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6"/>
          </w:tcPr>
          <w:p w:rsidR="00661E1F" w:rsidRPr="00023FC6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предметов. Письмо цифр.</w:t>
            </w:r>
          </w:p>
        </w:tc>
        <w:tc>
          <w:tcPr>
            <w:tcW w:w="834" w:type="dxa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</w:tcPr>
          <w:p w:rsidR="00661E1F" w:rsidRPr="00023FC6" w:rsidRDefault="00661E1F" w:rsidP="000F7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числа. Знакомство с </w:t>
            </w:r>
            <w:proofErr w:type="gramStart"/>
            <w:r w:rsidRPr="00A97B37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gramEnd"/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рядом чисел</w:t>
            </w:r>
          </w:p>
        </w:tc>
        <w:tc>
          <w:tcPr>
            <w:tcW w:w="2767" w:type="dxa"/>
            <w:gridSpan w:val="2"/>
          </w:tcPr>
          <w:p w:rsidR="00661E1F" w:rsidRPr="00A97B37" w:rsidRDefault="00661E1F" w:rsidP="0094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цифрой обозначать число.</w:t>
            </w:r>
          </w:p>
          <w:p w:rsidR="00661E1F" w:rsidRPr="00023FC6" w:rsidRDefault="00661E1F" w:rsidP="0094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A97B3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числового ряда</w:t>
            </w:r>
          </w:p>
        </w:tc>
        <w:tc>
          <w:tcPr>
            <w:tcW w:w="558" w:type="dxa"/>
            <w:gridSpan w:val="2"/>
            <w:textDirection w:val="btLr"/>
          </w:tcPr>
          <w:p w:rsidR="00661E1F" w:rsidRPr="00023FC6" w:rsidRDefault="00661E1F" w:rsidP="00E10F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3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947" w:type="dxa"/>
            <w:vAlign w:val="center"/>
          </w:tcPr>
          <w:p w:rsidR="00661E1F" w:rsidRPr="00023FC6" w:rsidRDefault="00661E1F" w:rsidP="000F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2B4D24" w:rsidRDefault="00661E1F" w:rsidP="000F77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E10F26">
        <w:trPr>
          <w:gridAfter w:val="10"/>
          <w:wAfter w:w="15840" w:type="dxa"/>
          <w:cantSplit/>
          <w:trHeight w:val="1134"/>
        </w:trPr>
        <w:tc>
          <w:tcPr>
            <w:tcW w:w="15840" w:type="dxa"/>
            <w:gridSpan w:val="24"/>
            <w:textDirection w:val="btLr"/>
          </w:tcPr>
          <w:p w:rsidR="00661E1F" w:rsidRPr="00E12DD4" w:rsidRDefault="00661E1F" w:rsidP="00E10F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Отрезок – 2 часа</w:t>
            </w:r>
          </w:p>
        </w:tc>
      </w:tr>
      <w:tr w:rsidR="00661E1F" w:rsidRPr="00E12DD4" w:rsidTr="00E10F26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4" w:type="dxa"/>
            <w:gridSpan w:val="3"/>
            <w:vMerge w:val="restart"/>
            <w:textDirection w:val="btLr"/>
          </w:tcPr>
          <w:p w:rsidR="00661E1F" w:rsidRPr="001C3042" w:rsidRDefault="00661E1F" w:rsidP="001C30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42">
              <w:rPr>
                <w:rFonts w:ascii="Times New Roman" w:hAnsi="Times New Roman" w:cs="Times New Roman"/>
                <w:b/>
                <w:sz w:val="24"/>
                <w:szCs w:val="24"/>
              </w:rPr>
              <w:t>Отрезок. Измерение длин</w:t>
            </w:r>
            <w:proofErr w:type="gramStart"/>
            <w:r w:rsidRPr="001C3042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1C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циркуль, мерка). </w:t>
            </w:r>
          </w:p>
        </w:tc>
        <w:tc>
          <w:tcPr>
            <w:tcW w:w="2907" w:type="dxa"/>
            <w:gridSpan w:val="6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Отрезок (введение понятия, построение).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  <w:vMerge w:val="restart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отрезка.  Измерение длины отрезка. Чертеж отрезка. Изображение  длины предметов отрезками. Соотнесение  количества предметов с длиной отрезка.</w:t>
            </w: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</w:tcPr>
          <w:p w:rsidR="00661E1F" w:rsidRPr="00C17848" w:rsidRDefault="00661E1F" w:rsidP="00C17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78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661E1F" w:rsidRDefault="00661E1F" w:rsidP="00C178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Признаки отрезка;</w:t>
            </w:r>
          </w:p>
          <w:p w:rsidR="00661E1F" w:rsidRDefault="00661E1F" w:rsidP="00C17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78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661E1F" w:rsidRDefault="00661E1F" w:rsidP="00C17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C178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визуально сравнивать отрезки;</w:t>
            </w:r>
          </w:p>
          <w:p w:rsidR="00661E1F" w:rsidRDefault="00661E1F" w:rsidP="00C178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изображать</w:t>
            </w:r>
            <w:r w:rsidRPr="00C178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длину </w:t>
            </w:r>
            <w:r w:rsidRPr="00C178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предметов отрезками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61E1F" w:rsidRPr="00C17848" w:rsidRDefault="00661E1F" w:rsidP="00C17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сравнивать предмет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глаз).</w:t>
            </w: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E10F2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C17848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E10F26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6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Построение и обозначение отрезков.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E10F2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УЗНЗВУ</w:t>
            </w:r>
          </w:p>
        </w:tc>
        <w:tc>
          <w:tcPr>
            <w:tcW w:w="947" w:type="dxa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C17848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E10F26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34" w:type="dxa"/>
            <w:gridSpan w:val="3"/>
            <w:vMerge w:val="restart"/>
            <w:textDirection w:val="btLr"/>
          </w:tcPr>
          <w:p w:rsidR="00661E1F" w:rsidRDefault="00661E1F" w:rsidP="00A8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Числовой луч. Знаки &lt;, &gt;. </w:t>
            </w:r>
          </w:p>
          <w:p w:rsidR="00661E1F" w:rsidRPr="00E12DD4" w:rsidRDefault="00661E1F" w:rsidP="00A8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42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Неравенства.</w:t>
            </w:r>
          </w:p>
        </w:tc>
        <w:tc>
          <w:tcPr>
            <w:tcW w:w="2349" w:type="dxa"/>
            <w:gridSpan w:val="4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ение длины (циркуль, мерка).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циркулем-измерителем. Сравнение длины отрезков.</w:t>
            </w:r>
          </w:p>
        </w:tc>
        <w:tc>
          <w:tcPr>
            <w:tcW w:w="3181" w:type="dxa"/>
            <w:gridSpan w:val="3"/>
          </w:tcPr>
          <w:p w:rsidR="00661E1F" w:rsidRPr="00A85A33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0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2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нивать отрезки с помощью циркуля, мерок</w:t>
            </w: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E10F2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УИПЗЗ</w:t>
            </w: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45209F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E10F26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ение длины отрезка.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 w:val="restart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длины отрезков с помощью мерок. Необходимость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в построении и черчении отрезков, пользуясь меркой, циркулем.</w:t>
            </w:r>
          </w:p>
        </w:tc>
        <w:tc>
          <w:tcPr>
            <w:tcW w:w="3181" w:type="dxa"/>
            <w:gridSpan w:val="3"/>
            <w:vMerge w:val="restart"/>
          </w:tcPr>
          <w:p w:rsidR="00661E1F" w:rsidRDefault="00661E1F" w:rsidP="004520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0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661E1F" w:rsidRDefault="00661E1F" w:rsidP="004520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чертить отрезки заданной длины;</w:t>
            </w:r>
          </w:p>
          <w:p w:rsidR="00661E1F" w:rsidRDefault="00661E1F" w:rsidP="004520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писать цифры;</w:t>
            </w:r>
          </w:p>
          <w:p w:rsidR="00661E1F" w:rsidRPr="00E12DD4" w:rsidRDefault="00661E1F" w:rsidP="00A85A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измерять отрезок и сравнивать его с помощью циркуля.</w:t>
            </w:r>
          </w:p>
        </w:tc>
        <w:tc>
          <w:tcPr>
            <w:tcW w:w="558" w:type="dxa"/>
            <w:gridSpan w:val="2"/>
            <w:vMerge w:val="restart"/>
            <w:textDirection w:val="btLr"/>
          </w:tcPr>
          <w:p w:rsidR="00661E1F" w:rsidRPr="00E12DD4" w:rsidRDefault="00661E1F" w:rsidP="00E10F2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</w:t>
            </w: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45209F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ение и сравнение длины отрезков.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2162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4" w:type="dxa"/>
            <w:gridSpan w:val="3"/>
            <w:vMerge w:val="restart"/>
            <w:textDirection w:val="btLr"/>
          </w:tcPr>
          <w:p w:rsidR="00661E1F" w:rsidRPr="00A85A33" w:rsidRDefault="00661E1F" w:rsidP="00A85A3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Числовой луч. Знаки «больше», «меньше».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A8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8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A8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</w:t>
            </w:r>
          </w:p>
          <w:p w:rsidR="00661E1F" w:rsidRPr="00E12DD4" w:rsidRDefault="00661E1F" w:rsidP="00A85A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числовым лучом, особенностями его построения. Изображение числового луча. Числовой  луч и мерки, соответствие  числа мерок и цифры на луче.</w:t>
            </w:r>
          </w:p>
        </w:tc>
        <w:tc>
          <w:tcPr>
            <w:tcW w:w="3181" w:type="dxa"/>
            <w:gridSpan w:val="3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0B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особенности и признаки построения числового луча. </w:t>
            </w:r>
            <w:r w:rsidRPr="00070B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сравнивать числа с помощью числового луча.</w:t>
            </w: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УИПЗЗ</w:t>
            </w: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45209F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Знаки &gt;,&lt;. Неравенство.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 w:val="restart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знаками сравнения&gt;,&lt;. Понятие  «неравенство».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чисел с опорой на числовой луч. Тренировка в записи неравенств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редыдущие» и  «последующие» числа.</w:t>
            </w:r>
          </w:p>
        </w:tc>
        <w:tc>
          <w:tcPr>
            <w:tcW w:w="3181" w:type="dxa"/>
            <w:gridSpan w:val="3"/>
            <w:vMerge w:val="restart"/>
          </w:tcPr>
          <w:p w:rsidR="00661E1F" w:rsidRPr="00A202D9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2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</w:p>
          <w:p w:rsidR="00661E1F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 записать неравенства с помощью знаков;</w:t>
            </w:r>
          </w:p>
          <w:p w:rsidR="00661E1F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названия  действия </w:t>
            </w:r>
          </w:p>
          <w:p w:rsidR="00661E1F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1E1F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сложения, название терминов при сложении.</w:t>
            </w:r>
          </w:p>
          <w:p w:rsidR="00661E1F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1E1F" w:rsidRPr="00A202D9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2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661E1F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-записывать сравнение чисел;</w:t>
            </w:r>
          </w:p>
          <w:p w:rsidR="00661E1F" w:rsidRPr="00E12DD4" w:rsidRDefault="00661E1F" w:rsidP="004579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-«зашифровывать» слова  «больше» и  «меньше» математическими знаками.</w:t>
            </w:r>
          </w:p>
        </w:tc>
        <w:tc>
          <w:tcPr>
            <w:tcW w:w="558" w:type="dxa"/>
            <w:gridSpan w:val="2"/>
            <w:vMerge w:val="restart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vMerge w:val="restart"/>
            <w:textDirection w:val="btLr"/>
          </w:tcPr>
          <w:p w:rsidR="00661E1F" w:rsidRPr="00A85A33" w:rsidRDefault="00661E1F" w:rsidP="00A85A33">
            <w:pPr>
              <w:ind w:left="113" w:right="113"/>
              <w:rPr>
                <w:rFonts w:ascii="Times New Roman" w:hAnsi="Times New Roman" w:cs="Times New Roman"/>
                <w:bCs/>
                <w:iCs/>
              </w:rPr>
            </w:pPr>
            <w:r w:rsidRPr="00A85A33">
              <w:rPr>
                <w:rFonts w:ascii="Times New Roman" w:hAnsi="Times New Roman" w:cs="Times New Roman"/>
                <w:bCs/>
                <w:iCs/>
              </w:rPr>
              <w:t>Текущий</w:t>
            </w:r>
          </w:p>
          <w:p w:rsidR="00661E1F" w:rsidRDefault="00661E1F" w:rsidP="00673B4B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1E1F" w:rsidRPr="00E12DD4" w:rsidRDefault="00661E1F" w:rsidP="00673B4B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1E1F" w:rsidRPr="00E12DD4" w:rsidRDefault="00661E1F" w:rsidP="00673B4B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</w:t>
            </w: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45209F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неравенств.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vMerge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4579BE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34" w:type="dxa"/>
            <w:gridSpan w:val="3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042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неравенства».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4579BE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4579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</w:t>
            </w: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1C3042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4" w:type="dxa"/>
            <w:gridSpan w:val="3"/>
            <w:vMerge w:val="restart"/>
            <w:textDirection w:val="btLr"/>
          </w:tcPr>
          <w:p w:rsidR="00661E1F" w:rsidRPr="00A85A33" w:rsidRDefault="00661E1F" w:rsidP="009F0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сложения. Выражение.</w:t>
            </w:r>
          </w:p>
          <w:p w:rsidR="00661E1F" w:rsidRPr="00E12DD4" w:rsidRDefault="00661E1F" w:rsidP="00A8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Равенство – 3 часа</w:t>
            </w:r>
          </w:p>
        </w:tc>
        <w:tc>
          <w:tcPr>
            <w:tcW w:w="2349" w:type="dxa"/>
            <w:gridSpan w:val="4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Смысл сложения. Выражение.</w:t>
            </w: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 w:val="restart"/>
          </w:tcPr>
          <w:p w:rsidR="00661E1F" w:rsidRDefault="00661E1F" w:rsidP="00296D8C">
            <w:pPr>
              <w:rPr>
                <w:rFonts w:ascii="Times New Roman" w:hAnsi="Times New Roman" w:cs="Times New Roman"/>
              </w:rPr>
            </w:pPr>
            <w:r w:rsidRPr="009A2E64">
              <w:rPr>
                <w:rFonts w:ascii="Times New Roman" w:hAnsi="Times New Roman" w:cs="Times New Roman"/>
              </w:rPr>
              <w:t xml:space="preserve">Разъяснение смысла действия сложения. Знакомство с терминологией: равенство, математической выражение, числовые выражения, сумма, значение суммы, слагаемые. 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</w:rPr>
            </w:pPr>
          </w:p>
          <w:p w:rsidR="00661E1F" w:rsidRDefault="00661E1F" w:rsidP="00296D8C">
            <w:pPr>
              <w:rPr>
                <w:rFonts w:ascii="Times New Roman" w:hAnsi="Times New Roman" w:cs="Times New Roman"/>
              </w:rPr>
            </w:pPr>
            <w:r w:rsidRPr="009A2E64">
              <w:rPr>
                <w:rFonts w:ascii="Times New Roman" w:hAnsi="Times New Roman" w:cs="Times New Roman"/>
              </w:rPr>
              <w:t xml:space="preserve">Переместительное свойство сложения. Состав однозначных чисел 2 – 9  из двух слагаемых. 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</w:rPr>
            </w:pPr>
          </w:p>
          <w:p w:rsidR="00661E1F" w:rsidRDefault="00661E1F" w:rsidP="00296D8C">
            <w:pPr>
              <w:rPr>
                <w:rFonts w:ascii="Times New Roman" w:hAnsi="Times New Roman" w:cs="Times New Roman"/>
              </w:rPr>
            </w:pPr>
            <w:r w:rsidRPr="009A2E64">
              <w:rPr>
                <w:rFonts w:ascii="Times New Roman" w:hAnsi="Times New Roman" w:cs="Times New Roman"/>
              </w:rPr>
              <w:t xml:space="preserve">Выполнение действий сложения на числовом луче. Сравнение чисел и выражений. Верные и неверные равенства.  </w:t>
            </w:r>
          </w:p>
          <w:p w:rsidR="00661E1F" w:rsidRDefault="00661E1F" w:rsidP="00296D8C">
            <w:pPr>
              <w:rPr>
                <w:rFonts w:ascii="Times New Roman" w:hAnsi="Times New Roman" w:cs="Times New Roman"/>
              </w:rPr>
            </w:pPr>
          </w:p>
          <w:p w:rsidR="00661E1F" w:rsidRPr="009A2E64" w:rsidRDefault="00661E1F" w:rsidP="00296D8C">
            <w:pPr>
              <w:rPr>
                <w:rFonts w:ascii="Times New Roman" w:hAnsi="Times New Roman" w:cs="Times New Roman"/>
              </w:rPr>
            </w:pPr>
            <w:r w:rsidRPr="009A2E64">
              <w:rPr>
                <w:rFonts w:ascii="Times New Roman" w:hAnsi="Times New Roman" w:cs="Times New Roman"/>
              </w:rPr>
              <w:t>Тренировочные задания: запись равенства к рисункам, выбор равенств, соответствующих рисункам.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2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сравнивать  числа, восстанавливать «пропавшие» числа.</w:t>
            </w: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7174F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УИПЗЗ</w:t>
            </w: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C86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1C3042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Компоненты сложения. Равенство.</w:t>
            </w:r>
          </w:p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</w:tcBorders>
          </w:tcPr>
          <w:p w:rsidR="00661E1F" w:rsidRDefault="00661E1F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1E1F" w:rsidRDefault="00661E1F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1E1F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2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прибавлять на числовом луче.</w:t>
            </w:r>
          </w:p>
          <w:p w:rsidR="00661E1F" w:rsidRPr="009A2E6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2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 чисел 2 – 4, названия компонентов и материальных выражений, связанных со сложением: сумма, слагаемые.</w:t>
            </w:r>
          </w:p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A202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складывать по лучу, читать выражения по – разному, равенства.</w:t>
            </w:r>
            <w:proofErr w:type="gramEnd"/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C86327">
            <w:pPr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7174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177EB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равенств и неравенств.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661E1F" w:rsidRPr="00E12DD4" w:rsidRDefault="00661E1F" w:rsidP="007174F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УИПЗЗ</w:t>
            </w:r>
          </w:p>
        </w:tc>
        <w:tc>
          <w:tcPr>
            <w:tcW w:w="971" w:type="dxa"/>
            <w:gridSpan w:val="3"/>
            <w:textDirection w:val="btLr"/>
          </w:tcPr>
          <w:p w:rsidR="00661E1F" w:rsidRPr="00E12DD4" w:rsidRDefault="00661E1F" w:rsidP="00C863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C86327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4" w:type="dxa"/>
            <w:gridSpan w:val="3"/>
            <w:vMerge w:val="restart"/>
            <w:textDirection w:val="btLr"/>
          </w:tcPr>
          <w:p w:rsidR="00661E1F" w:rsidRPr="00E12DD4" w:rsidRDefault="00661E1F" w:rsidP="009A2E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45A">
              <w:rPr>
                <w:rFonts w:ascii="Times New Roman" w:hAnsi="Times New Roman" w:cs="Times New Roman"/>
                <w:b/>
                <w:i/>
              </w:rPr>
              <w:t>Переместительное свойство сложения –</w:t>
            </w:r>
            <w:r w:rsidRPr="009A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  <w:tc>
          <w:tcPr>
            <w:tcW w:w="2349" w:type="dxa"/>
            <w:gridSpan w:val="4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(введение понятия).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1F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4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(практическое 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использование).</w:t>
            </w:r>
          </w:p>
        </w:tc>
        <w:tc>
          <w:tcPr>
            <w:tcW w:w="558" w:type="dxa"/>
            <w:gridSpan w:val="2"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7" w:type="dxa"/>
            <w:gridSpan w:val="2"/>
            <w:vMerge/>
          </w:tcPr>
          <w:p w:rsidR="00661E1F" w:rsidRPr="00E12DD4" w:rsidRDefault="00661E1F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61E1F" w:rsidRPr="00E12DD4" w:rsidRDefault="00661E1F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34" w:type="dxa"/>
            <w:gridSpan w:val="3"/>
            <w:vMerge w:val="restart"/>
            <w:textDirection w:val="btLr"/>
          </w:tcPr>
          <w:p w:rsidR="00943E9E" w:rsidRPr="00E12DD4" w:rsidRDefault="00943E9E" w:rsidP="00FC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однозначных чисел – 8 часов</w:t>
            </w: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 w:val="restart"/>
          </w:tcPr>
          <w:p w:rsidR="00943E9E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чисел.  Слагаемые значений сумм 5,6,7,8,9. Разложение чисел по составу. Отработка умения быстро считать в пределах изученных чисел. Работа по числовому лучу. Работа над восстановлением равенства.</w:t>
            </w:r>
          </w:p>
        </w:tc>
        <w:tc>
          <w:tcPr>
            <w:tcW w:w="3181" w:type="dxa"/>
            <w:gridSpan w:val="3"/>
            <w:vMerge w:val="restart"/>
          </w:tcPr>
          <w:p w:rsidR="00943E9E" w:rsidRDefault="00943E9E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43E9E" w:rsidRDefault="00943E9E" w:rsidP="002B4D2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43E9E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 однозначных чисел.</w:t>
            </w:r>
          </w:p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записывать выражения на сложение однозначных чисел.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943E9E" w:rsidRPr="00E12DD4" w:rsidRDefault="00943E9E" w:rsidP="000A4F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35" w:type="dxa"/>
            <w:gridSpan w:val="3"/>
            <w:vMerge w:val="restart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0A4FF1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0A4FF1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0A4FF1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0A4FF1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0A4FF1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6E1325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6E1325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FB3CFF" w:rsidRDefault="00943E9E" w:rsidP="00943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FF">
              <w:rPr>
                <w:rFonts w:ascii="Times New Roman" w:hAnsi="Times New Roman" w:cs="Times New Roman"/>
                <w:sz w:val="24"/>
                <w:szCs w:val="24"/>
              </w:rPr>
              <w:t>«Состав однозначных чисел».</w:t>
            </w:r>
          </w:p>
        </w:tc>
        <w:tc>
          <w:tcPr>
            <w:tcW w:w="558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6E1325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9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34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943E9E" w:rsidRPr="00FB3CFF" w:rsidRDefault="00943E9E" w:rsidP="00943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FF">
              <w:rPr>
                <w:rFonts w:ascii="Times New Roman" w:hAnsi="Times New Roman" w:cs="Times New Roman"/>
                <w:sz w:val="24"/>
                <w:szCs w:val="24"/>
              </w:rPr>
              <w:t>«Состав однозначных чисел».</w:t>
            </w:r>
          </w:p>
          <w:p w:rsidR="00943E9E" w:rsidRPr="00FB3CFF" w:rsidRDefault="00943E9E" w:rsidP="00943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FF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943E9E" w:rsidRPr="00FB3CFF" w:rsidRDefault="00943E9E" w:rsidP="009F0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943E9E" w:rsidRPr="00E12DD4" w:rsidRDefault="00943E9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943E9E" w:rsidRPr="006E1325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43E9E" w:rsidRPr="00E12DD4" w:rsidRDefault="00943E9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  <w:textDirection w:val="btLr"/>
          </w:tcPr>
          <w:p w:rsidR="00BD0DFE" w:rsidRPr="00E12DD4" w:rsidRDefault="00BD0DFE" w:rsidP="009F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Вычитание</w:t>
            </w:r>
          </w:p>
        </w:tc>
        <w:tc>
          <w:tcPr>
            <w:tcW w:w="2349" w:type="dxa"/>
            <w:gridSpan w:val="4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Вычитание (введение понятия), компоненты вычитания.</w:t>
            </w:r>
          </w:p>
        </w:tc>
        <w:tc>
          <w:tcPr>
            <w:tcW w:w="558" w:type="dxa"/>
            <w:gridSpan w:val="2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 w:val="restart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действие вычитания. Представление о его предметном смысле. Понятие «разность»,  «минус»,  «уменьшаемое»,  «вычитаемое»,  «значение разности». Использование числового луча и состава чисел для нахождения значения разности</w:t>
            </w:r>
          </w:p>
        </w:tc>
        <w:tc>
          <w:tcPr>
            <w:tcW w:w="3181" w:type="dxa"/>
            <w:gridSpan w:val="3"/>
            <w:vMerge w:val="restart"/>
          </w:tcPr>
          <w:p w:rsidR="00BD0DFE" w:rsidRPr="00E12DD4" w:rsidRDefault="00BD0DFE" w:rsidP="008F7A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название действия вычитания, название терминов при вычитании. Уметь записывать выражения с действием вычитания, показывать вычитание чисел на  числовом луче.</w:t>
            </w:r>
          </w:p>
        </w:tc>
        <w:tc>
          <w:tcPr>
            <w:tcW w:w="558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textDirection w:val="btLr"/>
          </w:tcPr>
          <w:p w:rsidR="00BD0DFE" w:rsidRPr="00E12DD4" w:rsidRDefault="00BD0DFE" w:rsidP="004458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35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выражений. Вычитание по частям.</w:t>
            </w:r>
          </w:p>
        </w:tc>
        <w:tc>
          <w:tcPr>
            <w:tcW w:w="558" w:type="dxa"/>
            <w:gridSpan w:val="2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BD0DFE" w:rsidRPr="009F045A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BD0DFE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34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BD0DFE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FE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выражений. Вычитание по частям.</w:t>
            </w:r>
          </w:p>
        </w:tc>
        <w:tc>
          <w:tcPr>
            <w:tcW w:w="558" w:type="dxa"/>
            <w:gridSpan w:val="2"/>
          </w:tcPr>
          <w:p w:rsidR="00BD0DFE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BD0DFE" w:rsidRPr="009F045A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действий сложения и вычитания.</w:t>
            </w:r>
          </w:p>
        </w:tc>
        <w:tc>
          <w:tcPr>
            <w:tcW w:w="558" w:type="dxa"/>
            <w:gridSpan w:val="2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BD0DFE" w:rsidRPr="009F045A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BD0DFE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34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BD0DFE" w:rsidRDefault="00BD0DFE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действий сложения и вычитания.</w:t>
            </w:r>
          </w:p>
          <w:p w:rsidR="00BD7012" w:rsidRPr="00E12DD4" w:rsidRDefault="00BD7012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BD0DFE" w:rsidRPr="00E12DD4" w:rsidRDefault="00BD0DFE" w:rsidP="000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BD0DFE" w:rsidRPr="009F045A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BD0DFE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4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BD7012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1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4C" w:rsidRPr="00E12DD4" w:rsidRDefault="0036394C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58" w:type="dxa"/>
            <w:gridSpan w:val="2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2"/>
          </w:tcPr>
          <w:p w:rsidR="00BD0DFE" w:rsidRPr="00E12DD4" w:rsidRDefault="00BD0DFE" w:rsidP="0029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BD0DFE" w:rsidRPr="006E1325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D0DFE" w:rsidRPr="00E12DD4" w:rsidRDefault="00BD0DFE" w:rsidP="002B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15840" w:type="dxa"/>
            <w:gridSpan w:val="24"/>
          </w:tcPr>
          <w:p w:rsidR="003B6E01" w:rsidRDefault="003B6E01" w:rsidP="00DB645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DFE" w:rsidRDefault="00BD0DFE" w:rsidP="003473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(36 часов)</w:t>
            </w:r>
          </w:p>
          <w:p w:rsidR="00BD0DFE" w:rsidRPr="00347375" w:rsidRDefault="00BD0DFE" w:rsidP="00347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FE" w:rsidRPr="00E12DD4" w:rsidTr="00FB3CFF">
        <w:trPr>
          <w:gridAfter w:val="10"/>
          <w:wAfter w:w="15840" w:type="dxa"/>
        </w:trPr>
        <w:tc>
          <w:tcPr>
            <w:tcW w:w="15840" w:type="dxa"/>
            <w:gridSpan w:val="24"/>
          </w:tcPr>
          <w:p w:rsidR="00BD0DFE" w:rsidRPr="00347375" w:rsidRDefault="00BD0DFE" w:rsidP="003473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Целое и части. Взаимосвязь компонентов и результатов действий сложения и вычитания.</w:t>
            </w:r>
          </w:p>
          <w:p w:rsidR="00BD0DFE" w:rsidRPr="00347375" w:rsidRDefault="00BD0DFE" w:rsidP="00347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однозначных чис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 – 8 часов</w:t>
            </w:r>
          </w:p>
        </w:tc>
      </w:tr>
      <w:tr w:rsidR="00DB645A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2"/>
            <w:vMerge w:val="restart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целого и части, соотношение между ними. Название чисел при сложении и вычитании. Сложение связано с вычитанием.</w:t>
            </w:r>
          </w:p>
        </w:tc>
        <w:tc>
          <w:tcPr>
            <w:tcW w:w="3181" w:type="dxa"/>
            <w:gridSpan w:val="3"/>
            <w:vMerge w:val="restart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отличия части от целого, что часть целого всегда меньше. </w:t>
            </w: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</w:t>
            </w: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находить и обозначать в равенстве целое и части.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находить и обозначать в равенстве целое и части.</w:t>
            </w:r>
          </w:p>
        </w:tc>
        <w:tc>
          <w:tcPr>
            <w:tcW w:w="558" w:type="dxa"/>
            <w:gridSpan w:val="2"/>
            <w:vMerge w:val="restart"/>
            <w:textDirection w:val="btLr"/>
          </w:tcPr>
          <w:p w:rsidR="00DB645A" w:rsidRPr="00347375" w:rsidRDefault="00DB645A" w:rsidP="00C46F16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УИПЗЗ</w:t>
            </w: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</w:tcPr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 УУД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Проявлять уважение к своей семье, ценить взаимопомощь и </w:t>
            </w:r>
            <w:proofErr w:type="spellStart"/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взаимоподдержку</w:t>
            </w:r>
            <w:proofErr w:type="spellEnd"/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членов семьи и друзей.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 Внимательно относиться к собственным </w:t>
            </w: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переживаниям и переживаниям других людей; нравственному содержанию поступков.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 Выполнять правила личной гигиены, безопасного поведения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школе, дома, на улице,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общественных местах.</w:t>
            </w:r>
          </w:p>
          <w:p w:rsidR="00DB645A" w:rsidRPr="00660AB3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 Внимательно относиться к красоте окружающего мира, произведениям искусства.</w:t>
            </w:r>
          </w:p>
          <w:p w:rsidR="00DB645A" w:rsidRPr="002A5B32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0A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7. Адекватно воспринимать оценку учителя.</w:t>
            </w:r>
          </w:p>
        </w:tc>
        <w:tc>
          <w:tcPr>
            <w:tcW w:w="834" w:type="dxa"/>
          </w:tcPr>
          <w:p w:rsidR="00DB645A" w:rsidRPr="00C46F16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FB3CFF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вычислять значение числового выражения, содержащего 2 - 3 действия.</w:t>
            </w:r>
          </w:p>
        </w:tc>
        <w:tc>
          <w:tcPr>
            <w:tcW w:w="558" w:type="dxa"/>
            <w:gridSpan w:val="2"/>
            <w:textDirection w:val="btLr"/>
          </w:tcPr>
          <w:p w:rsidR="00DB645A" w:rsidRPr="00347375" w:rsidRDefault="00DB645A" w:rsidP="00C46F16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ЗНЗВУ</w:t>
            </w: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Составление парных выражений.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составлять из выражения на сложение два примера на вычитание.</w:t>
            </w:r>
          </w:p>
        </w:tc>
        <w:tc>
          <w:tcPr>
            <w:tcW w:w="558" w:type="dxa"/>
            <w:gridSpan w:val="2"/>
            <w:textDirection w:val="btLr"/>
          </w:tcPr>
          <w:p w:rsidR="00DB645A" w:rsidRPr="00347375" w:rsidRDefault="00DB645A" w:rsidP="00C46F16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34" w:type="dxa"/>
          </w:tcPr>
          <w:p w:rsidR="00DB645A" w:rsidRPr="003B6E01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 xml:space="preserve">Состав однозначных 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 w:val="restart"/>
          </w:tcPr>
          <w:p w:rsidR="00DB645A" w:rsidRDefault="00DB645A" w:rsidP="0041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A" w:rsidRPr="00E12DD4" w:rsidRDefault="00DB645A" w:rsidP="0041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чисел.  Слагаемые значений сумм 5,6,7,8,9. Разложение чисел по составу. Отработка умения быстро считать в пределах изученных чисел. Работа по числовому лучу. Работа над восстановлением равенства.</w:t>
            </w:r>
          </w:p>
        </w:tc>
        <w:tc>
          <w:tcPr>
            <w:tcW w:w="3181" w:type="dxa"/>
            <w:gridSpan w:val="3"/>
            <w:vMerge w:val="restart"/>
          </w:tcPr>
          <w:p w:rsidR="00DB645A" w:rsidRDefault="00DB645A" w:rsidP="00412D0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B645A" w:rsidRDefault="00DB645A" w:rsidP="00412D0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B645A" w:rsidRDefault="00DB645A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 однозначных чисел.</w:t>
            </w:r>
          </w:p>
          <w:p w:rsidR="00DB645A" w:rsidRPr="00E12DD4" w:rsidRDefault="00DB645A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записывать выражения на сложение однозначных чисел.</w:t>
            </w:r>
          </w:p>
        </w:tc>
        <w:tc>
          <w:tcPr>
            <w:tcW w:w="558" w:type="dxa"/>
            <w:gridSpan w:val="2"/>
            <w:textDirection w:val="btLr"/>
          </w:tcPr>
          <w:p w:rsidR="00DB645A" w:rsidRPr="00347375" w:rsidRDefault="00DB645A" w:rsidP="00C46F16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34" w:type="dxa"/>
          </w:tcPr>
          <w:p w:rsidR="00DB645A" w:rsidRPr="00FB3CFF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DB645A" w:rsidRPr="00347375" w:rsidRDefault="00DB645A" w:rsidP="00C46F16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FB3CFF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55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DB645A" w:rsidRPr="00347375" w:rsidRDefault="00DB645A" w:rsidP="00C46F16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B645A" w:rsidRPr="00FE07E3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FF" w:rsidRPr="00E12DD4" w:rsidTr="00FB3CFF">
        <w:tc>
          <w:tcPr>
            <w:tcW w:w="15840" w:type="dxa"/>
            <w:gridSpan w:val="24"/>
          </w:tcPr>
          <w:p w:rsidR="00FB3CFF" w:rsidRPr="00347375" w:rsidRDefault="00FB3CFF" w:rsidP="0034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Увеличить на</w:t>
            </w:r>
            <w:proofErr w:type="gramStart"/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  У</w:t>
            </w:r>
            <w:proofErr w:type="gramEnd"/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меньшить на …</w:t>
            </w:r>
          </w:p>
          <w:p w:rsidR="00FB3CFF" w:rsidRPr="00347375" w:rsidRDefault="00FB3CFF" w:rsidP="0034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однозначных чисел – 4 часа;</w:t>
            </w:r>
          </w:p>
        </w:tc>
        <w:tc>
          <w:tcPr>
            <w:tcW w:w="3168" w:type="dxa"/>
            <w:gridSpan w:val="2"/>
          </w:tcPr>
          <w:p w:rsidR="00FB3CFF" w:rsidRPr="00E12DD4" w:rsidRDefault="00FB3CFF"/>
        </w:tc>
        <w:tc>
          <w:tcPr>
            <w:tcW w:w="3168" w:type="dxa"/>
            <w:gridSpan w:val="2"/>
          </w:tcPr>
          <w:p w:rsidR="00FB3CFF" w:rsidRPr="00E12DD4" w:rsidRDefault="00FB3CFF"/>
        </w:tc>
        <w:tc>
          <w:tcPr>
            <w:tcW w:w="3168" w:type="dxa"/>
            <w:gridSpan w:val="2"/>
          </w:tcPr>
          <w:p w:rsidR="00FB3CFF" w:rsidRPr="00E12DD4" w:rsidRDefault="00FB3CFF"/>
        </w:tc>
        <w:tc>
          <w:tcPr>
            <w:tcW w:w="3168" w:type="dxa"/>
            <w:gridSpan w:val="2"/>
          </w:tcPr>
          <w:p w:rsidR="00FB3CFF" w:rsidRPr="00E12DD4" w:rsidRDefault="00FB3CFF" w:rsidP="0041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FB3CFF" w:rsidRPr="00E12DD4" w:rsidRDefault="00FB3CFF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645A" w:rsidRPr="00E12DD4" w:rsidTr="00026EB8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…  У</w:t>
            </w:r>
            <w:proofErr w:type="gramEnd"/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меньшить на…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Default="00DB645A" w:rsidP="00C86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…»,</w:t>
            </w:r>
          </w:p>
          <w:p w:rsidR="00DB645A" w:rsidRPr="00E12DD4" w:rsidRDefault="00DB645A" w:rsidP="00C86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«уменьшить на …», соотнесение их с арифметическими действиями.</w:t>
            </w:r>
          </w:p>
        </w:tc>
        <w:tc>
          <w:tcPr>
            <w:tcW w:w="3143" w:type="dxa"/>
            <w:gridSpan w:val="2"/>
          </w:tcPr>
          <w:p w:rsidR="00DB645A" w:rsidRPr="00E12DD4" w:rsidRDefault="00DB645A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обосновывать изменения в рисунке и составлять равенства на увеличение и уменьшение.</w:t>
            </w:r>
          </w:p>
        </w:tc>
        <w:tc>
          <w:tcPr>
            <w:tcW w:w="567" w:type="dxa"/>
            <w:gridSpan w:val="2"/>
            <w:textDirection w:val="btLr"/>
          </w:tcPr>
          <w:p w:rsidR="00DB645A" w:rsidRPr="00347375" w:rsidRDefault="00DB645A" w:rsidP="00026EB8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УИПЗЗ</w:t>
            </w: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DB645A" w:rsidRPr="00DB645A" w:rsidRDefault="00DB645A" w:rsidP="00DB645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6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Pr="00DB64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егулятивные УУД</w:t>
            </w:r>
          </w:p>
          <w:p w:rsidR="00DB645A" w:rsidRPr="00DB645A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4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DB645A" w:rsidRPr="00DB645A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4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DB645A" w:rsidRPr="00DB645A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4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3.Вносить необходимые дополнения, </w:t>
            </w:r>
            <w:r w:rsidRPr="00DB64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исправления </w:t>
            </w:r>
          </w:p>
          <w:p w:rsidR="00DB645A" w:rsidRPr="00DB645A" w:rsidRDefault="00DB645A" w:rsidP="00DB645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4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свою работу, если она расходится с эталоном (образцом).</w:t>
            </w:r>
          </w:p>
          <w:p w:rsidR="00DB645A" w:rsidRPr="002A5B32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64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834" w:type="dxa"/>
          </w:tcPr>
          <w:p w:rsidR="00DB645A" w:rsidRPr="00C86128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026EB8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Увеличить на…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E12DD4" w:rsidRDefault="00DB645A" w:rsidP="0041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Обоснов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ание </w:t>
            </w:r>
            <w:r w:rsidRPr="00797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изменения в рисунке и составлять раве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нства на увеличение</w:t>
            </w:r>
            <w:r w:rsidRPr="00797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2"/>
          </w:tcPr>
          <w:p w:rsidR="00DB645A" w:rsidRPr="00E12DD4" w:rsidRDefault="00DB645A" w:rsidP="007972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выполнять арифметические действия по заданиям: увеличить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…;  сумма чисел.</w:t>
            </w:r>
          </w:p>
        </w:tc>
        <w:tc>
          <w:tcPr>
            <w:tcW w:w="567" w:type="dxa"/>
            <w:gridSpan w:val="2"/>
            <w:textDirection w:val="btLr"/>
          </w:tcPr>
          <w:p w:rsidR="00DB645A" w:rsidRPr="00347375" w:rsidRDefault="00DB645A" w:rsidP="00026EB8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УЗНЗВУ</w:t>
            </w: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026EB8">
        <w:trPr>
          <w:gridAfter w:val="10"/>
          <w:wAfter w:w="15840" w:type="dxa"/>
          <w:cantSplit/>
          <w:trHeight w:val="1134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797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на…  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E12DD4" w:rsidRDefault="00DB645A" w:rsidP="0041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Обоснов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ание </w:t>
            </w:r>
            <w:r w:rsidRPr="00797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изменения в рисунке и составлять раве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нства на уменьшение</w:t>
            </w:r>
            <w:r w:rsidRPr="00797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2"/>
          </w:tcPr>
          <w:p w:rsidR="00DB645A" w:rsidRPr="00E12DD4" w:rsidRDefault="00DB645A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выполнять арифметические действия по заданиям: уменьшить  на…;  разность  чисел.</w:t>
            </w:r>
          </w:p>
        </w:tc>
        <w:tc>
          <w:tcPr>
            <w:tcW w:w="567" w:type="dxa"/>
            <w:gridSpan w:val="2"/>
            <w:textDirection w:val="btLr"/>
          </w:tcPr>
          <w:p w:rsidR="00DB645A" w:rsidRPr="00347375" w:rsidRDefault="00DB645A" w:rsidP="00026EB8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УЗНЗВУ</w:t>
            </w: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37" w:rsidRPr="00E12DD4" w:rsidTr="00FB3CFF">
        <w:tc>
          <w:tcPr>
            <w:tcW w:w="15840" w:type="dxa"/>
            <w:gridSpan w:val="24"/>
          </w:tcPr>
          <w:p w:rsidR="00797237" w:rsidRDefault="00797237" w:rsidP="003473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Число и цифра 0. Со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 однозначных чисел – 4 часа</w:t>
            </w:r>
          </w:p>
          <w:p w:rsidR="00797237" w:rsidRPr="00347375" w:rsidRDefault="00797237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797237" w:rsidRPr="00E12DD4" w:rsidRDefault="00797237"/>
        </w:tc>
        <w:tc>
          <w:tcPr>
            <w:tcW w:w="3168" w:type="dxa"/>
            <w:gridSpan w:val="2"/>
          </w:tcPr>
          <w:p w:rsidR="00797237" w:rsidRPr="00E12DD4" w:rsidRDefault="00797237"/>
        </w:tc>
        <w:tc>
          <w:tcPr>
            <w:tcW w:w="3168" w:type="dxa"/>
            <w:gridSpan w:val="2"/>
          </w:tcPr>
          <w:p w:rsidR="00797237" w:rsidRPr="00E12DD4" w:rsidRDefault="00797237"/>
        </w:tc>
        <w:tc>
          <w:tcPr>
            <w:tcW w:w="3168" w:type="dxa"/>
            <w:gridSpan w:val="2"/>
          </w:tcPr>
          <w:p w:rsidR="00797237" w:rsidRPr="00E12DD4" w:rsidRDefault="00797237" w:rsidP="0041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797237" w:rsidRPr="00E12DD4" w:rsidRDefault="00797237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07E3" w:rsidRPr="00E12DD4" w:rsidTr="000A1F92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07E3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FE07E3" w:rsidRPr="00347375" w:rsidRDefault="00FE07E3" w:rsidP="000A1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равенства на сложение и вычитание с нулем соотношение с предметной картинкой.</w:t>
            </w:r>
          </w:p>
        </w:tc>
        <w:tc>
          <w:tcPr>
            <w:tcW w:w="3143" w:type="dxa"/>
            <w:gridSpan w:val="2"/>
          </w:tcPr>
          <w:p w:rsidR="00FE07E3" w:rsidRPr="00FE07E3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складывать и вычитать с нулем.</w:t>
            </w:r>
          </w:p>
        </w:tc>
        <w:tc>
          <w:tcPr>
            <w:tcW w:w="567" w:type="dxa"/>
            <w:gridSpan w:val="2"/>
          </w:tcPr>
          <w:p w:rsidR="00FE07E3" w:rsidRPr="00FE07E3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E07E3" w:rsidRPr="00FE07E3" w:rsidRDefault="00FE07E3" w:rsidP="00347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 УУД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 Сравнивать </w:t>
            </w: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предметы, объекты: находить общее и различие.</w:t>
            </w:r>
          </w:p>
          <w:p w:rsidR="00FE07E3" w:rsidRPr="002A5B32" w:rsidRDefault="00FE07E3" w:rsidP="0034737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</w:t>
            </w:r>
            <w:r w:rsidRPr="00FE07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34" w:type="dxa"/>
          </w:tcPr>
          <w:p w:rsidR="00FE07E3" w:rsidRPr="00797237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E3" w:rsidRPr="00E12DD4" w:rsidTr="000A1F92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чисел.</w:t>
            </w:r>
          </w:p>
        </w:tc>
        <w:tc>
          <w:tcPr>
            <w:tcW w:w="567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FE07E3" w:rsidRPr="00E12DD4" w:rsidRDefault="00FE07E3" w:rsidP="002F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чисел.  Слагаемые значений сумм 5,6,7,8,9. Разложение чисел по составу. Отработка умения быстро считать в пределах изученных чисел. Работа над восстановлением равенства.</w:t>
            </w:r>
          </w:p>
        </w:tc>
        <w:tc>
          <w:tcPr>
            <w:tcW w:w="3143" w:type="dxa"/>
            <w:gridSpan w:val="2"/>
          </w:tcPr>
          <w:p w:rsidR="00FE07E3" w:rsidRPr="00FE07E3" w:rsidRDefault="00FE07E3" w:rsidP="00412D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Знать</w:t>
            </w: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состав однозначных чисел.</w:t>
            </w:r>
          </w:p>
          <w:p w:rsidR="00FE07E3" w:rsidRPr="00FE07E3" w:rsidRDefault="00FE07E3" w:rsidP="00412D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Уметь</w:t>
            </w: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записывать выражения на сложение однозначных чисел.</w:t>
            </w:r>
          </w:p>
        </w:tc>
        <w:tc>
          <w:tcPr>
            <w:tcW w:w="567" w:type="dxa"/>
            <w:gridSpan w:val="2"/>
          </w:tcPr>
          <w:p w:rsidR="00FE07E3" w:rsidRPr="00FE07E3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E07E3" w:rsidRPr="00FE07E3" w:rsidRDefault="00FE07E3" w:rsidP="00347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/>
          </w:tcPr>
          <w:p w:rsidR="00FE07E3" w:rsidRPr="00FE07E3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34" w:type="dxa"/>
          </w:tcPr>
          <w:p w:rsidR="00FE07E3" w:rsidRPr="002F55E0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E3" w:rsidRPr="00E12DD4" w:rsidTr="000A1F92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Запись и решение выражений.</w:t>
            </w:r>
          </w:p>
        </w:tc>
        <w:tc>
          <w:tcPr>
            <w:tcW w:w="567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FE07E3" w:rsidRPr="00347375" w:rsidRDefault="00FE07E3" w:rsidP="00412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 w:val="restart"/>
          </w:tcPr>
          <w:p w:rsidR="00FE07E3" w:rsidRDefault="00FE07E3" w:rsidP="002F55E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07E3" w:rsidRDefault="00FE07E3" w:rsidP="002F55E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07E3" w:rsidRPr="00347375" w:rsidRDefault="00FE07E3" w:rsidP="002F55E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составлять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решать выражения.</w:t>
            </w:r>
          </w:p>
        </w:tc>
        <w:tc>
          <w:tcPr>
            <w:tcW w:w="567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FE07E3" w:rsidRPr="002F55E0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E3" w:rsidRPr="00E12DD4" w:rsidTr="000A1F92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07E3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равенств.</w:t>
            </w:r>
          </w:p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FE07E3" w:rsidRPr="00347375" w:rsidRDefault="00FE07E3" w:rsidP="00412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/>
          </w:tcPr>
          <w:p w:rsidR="00FE07E3" w:rsidRPr="00347375" w:rsidRDefault="00FE07E3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FE07E3" w:rsidRPr="00347375" w:rsidRDefault="00FE07E3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E0" w:rsidRPr="00E12DD4" w:rsidTr="00FB3CFF">
        <w:trPr>
          <w:gridAfter w:val="10"/>
          <w:wAfter w:w="15840" w:type="dxa"/>
        </w:trPr>
        <w:tc>
          <w:tcPr>
            <w:tcW w:w="15840" w:type="dxa"/>
            <w:gridSpan w:val="24"/>
          </w:tcPr>
          <w:p w:rsidR="002F55E0" w:rsidRPr="00347375" w:rsidRDefault="002F55E0" w:rsidP="00347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и вычитание отрезков – 4 часа</w:t>
            </w:r>
          </w:p>
        </w:tc>
      </w:tr>
      <w:tr w:rsidR="00DB645A" w:rsidRPr="00E12DD4" w:rsidTr="002F55E0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Построение отрезков. Сложение отрезков.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отрезков с помощью циркуля и линейки. Выполнение вычитания отрезков с помощью циркуля и линейки.</w:t>
            </w:r>
          </w:p>
        </w:tc>
        <w:tc>
          <w:tcPr>
            <w:tcW w:w="3143" w:type="dxa"/>
            <w:gridSpan w:val="2"/>
            <w:vMerge w:val="restart"/>
          </w:tcPr>
          <w:p w:rsidR="00DB645A" w:rsidRPr="004E5699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4E5699">
              <w:rPr>
                <w:rFonts w:ascii="Times New Roman" w:hAnsi="Times New Roman" w:cs="Times New Roman"/>
                <w:bCs/>
                <w:iCs/>
              </w:rPr>
              <w:t>Уметь:</w:t>
            </w:r>
          </w:p>
          <w:p w:rsidR="00DB645A" w:rsidRPr="004E5699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4E5699">
              <w:rPr>
                <w:rFonts w:ascii="Times New Roman" w:hAnsi="Times New Roman" w:cs="Times New Roman"/>
                <w:bCs/>
                <w:iCs/>
              </w:rPr>
              <w:t>- выполнять сложение и вычитание отрезков с помощью циркуля и линейки;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5699">
              <w:rPr>
                <w:rFonts w:ascii="Times New Roman" w:hAnsi="Times New Roman" w:cs="Times New Roman"/>
                <w:bCs/>
                <w:iCs/>
              </w:rPr>
              <w:t>- чертить отрезки, равные сумме отрезков, раз</w:t>
            </w: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 w:rsidRPr="004E5699">
              <w:rPr>
                <w:rFonts w:ascii="Times New Roman" w:hAnsi="Times New Roman" w:cs="Times New Roman"/>
                <w:bCs/>
                <w:iCs/>
              </w:rPr>
              <w:t>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отрезков.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 УУД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Вступать в диалог (отвечать на вопросы, задавать вопросы, уточнять </w:t>
            </w:r>
            <w:proofErr w:type="gramStart"/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непонятное</w:t>
            </w:r>
            <w:proofErr w:type="gramEnd"/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). 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E07E3" w:rsidRPr="00FE07E3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DB645A" w:rsidRPr="00347375" w:rsidRDefault="00FE07E3" w:rsidP="00FE07E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5. Сотрудничать со </w:t>
            </w:r>
            <w:r w:rsidRPr="00FE07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сверстниками и взрослыми для реализации проектной деятельности.</w:t>
            </w:r>
          </w:p>
        </w:tc>
        <w:tc>
          <w:tcPr>
            <w:tcW w:w="834" w:type="dxa"/>
          </w:tcPr>
          <w:p w:rsidR="00DB645A" w:rsidRPr="004E5699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2F55E0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4E5699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2F55E0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F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составлять  и решать выражения.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4E5699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2F55E0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Отработка навыка построения отрезков.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412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отрезков с помощью циркуля и линейки. Выполнение вычитания отрезков с помощью циркуля и линейки.</w:t>
            </w:r>
          </w:p>
        </w:tc>
        <w:tc>
          <w:tcPr>
            <w:tcW w:w="3143" w:type="dxa"/>
            <w:gridSpan w:val="2"/>
          </w:tcPr>
          <w:p w:rsidR="00DB645A" w:rsidRPr="008610A6" w:rsidRDefault="00DB645A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</w:t>
            </w:r>
          </w:p>
          <w:p w:rsidR="00DB645A" w:rsidRPr="008610A6" w:rsidRDefault="00DB645A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выполнять сложение и вычитание отрезков с помощью циркуля и линейки;</w:t>
            </w:r>
          </w:p>
          <w:p w:rsidR="00DB645A" w:rsidRPr="00347375" w:rsidRDefault="00DB645A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чертить отрезки, равные сумме отрезков, раз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8610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ости отрезков.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FC4F37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37" w:rsidRPr="00E12DD4" w:rsidTr="00412D0C">
        <w:trPr>
          <w:gridAfter w:val="1"/>
          <w:wAfter w:w="125" w:type="dxa"/>
        </w:trPr>
        <w:tc>
          <w:tcPr>
            <w:tcW w:w="15840" w:type="dxa"/>
            <w:gridSpan w:val="24"/>
          </w:tcPr>
          <w:p w:rsidR="00FC4F37" w:rsidRPr="00347375" w:rsidRDefault="00FC4F37" w:rsidP="002A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сколько</w:t>
            </w:r>
            <w:proofErr w:type="gramEnd"/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меньше? </w:t>
            </w:r>
            <w:proofErr w:type="gramStart"/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сколько</w:t>
            </w:r>
            <w:proofErr w:type="gramEnd"/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больше?</w:t>
            </w:r>
          </w:p>
          <w:p w:rsidR="00DB645A" w:rsidRPr="002A5B32" w:rsidRDefault="00FC4F37" w:rsidP="002A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тав однозначных чисел – 8 часов</w:t>
            </w:r>
          </w:p>
        </w:tc>
        <w:tc>
          <w:tcPr>
            <w:tcW w:w="3143" w:type="dxa"/>
          </w:tcPr>
          <w:p w:rsidR="00FC4F37" w:rsidRPr="00E12DD4" w:rsidRDefault="00FC4F37"/>
        </w:tc>
        <w:tc>
          <w:tcPr>
            <w:tcW w:w="3143" w:type="dxa"/>
            <w:gridSpan w:val="2"/>
          </w:tcPr>
          <w:p w:rsidR="00FC4F37" w:rsidRPr="00E12DD4" w:rsidRDefault="00FC4F37"/>
        </w:tc>
        <w:tc>
          <w:tcPr>
            <w:tcW w:w="3143" w:type="dxa"/>
            <w:gridSpan w:val="2"/>
          </w:tcPr>
          <w:p w:rsidR="00FC4F37" w:rsidRPr="00E12DD4" w:rsidRDefault="00FC4F37"/>
        </w:tc>
        <w:tc>
          <w:tcPr>
            <w:tcW w:w="3143" w:type="dxa"/>
            <w:gridSpan w:val="2"/>
          </w:tcPr>
          <w:p w:rsidR="00FC4F37" w:rsidRPr="00347375" w:rsidRDefault="00FC4F37" w:rsidP="00412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FC4F37" w:rsidRPr="00347375" w:rsidRDefault="00FC4F37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A92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больше, (меньше)?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в сумме.</w:t>
            </w:r>
          </w:p>
        </w:tc>
        <w:tc>
          <w:tcPr>
            <w:tcW w:w="3143" w:type="dxa"/>
            <w:gridSpan w:val="2"/>
            <w:vMerge w:val="restart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доказывать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чего  больше (меньше), почему, на сколько; сравнивать количества.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A92392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На сколько больше, запись равенств.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553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 с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равнение чисел. Запись выражений.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разностным сравнением. Выведение правила нахождения разности. </w:t>
            </w:r>
          </w:p>
        </w:tc>
        <w:tc>
          <w:tcPr>
            <w:tcW w:w="3143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строить отрезки.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A92392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53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сравнивать числа, объяснять выражения.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F2147F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(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 xml:space="preserve"> Запись равенств.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412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в сумме.</w:t>
            </w:r>
          </w:p>
        </w:tc>
        <w:tc>
          <w:tcPr>
            <w:tcW w:w="3143" w:type="dxa"/>
            <w:gridSpan w:val="2"/>
          </w:tcPr>
          <w:p w:rsidR="00DB645A" w:rsidRPr="00347375" w:rsidRDefault="00DB645A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доказывать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чего  больше (меньше), почему, на сколько; сравнивать количества.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53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Запись выражений. Состав однозначных чисел.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412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DB645A" w:rsidRPr="00347375" w:rsidRDefault="00DB645A" w:rsidP="00412D0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67D65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Запись выражений. Состав однозначных чисел.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E12DD4" w:rsidRDefault="00DB645A" w:rsidP="00E1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чисел.  Слагаемые значений сумм 5,6,7,8,9. Разложение чисел по составу. Отработка умения быстро считать в пределах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чисел. </w:t>
            </w:r>
          </w:p>
        </w:tc>
        <w:tc>
          <w:tcPr>
            <w:tcW w:w="3143" w:type="dxa"/>
            <w:gridSpan w:val="2"/>
          </w:tcPr>
          <w:p w:rsidR="00DB645A" w:rsidRDefault="00DB645A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 однозначных чисел.</w:t>
            </w:r>
          </w:p>
          <w:p w:rsidR="00DB645A" w:rsidRPr="00E12DD4" w:rsidRDefault="00DB645A" w:rsidP="00412D0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записывать выражения на сложение однозначных чисел.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8" w:rsidRPr="00E12DD4" w:rsidTr="00FB3CFF">
        <w:trPr>
          <w:gridAfter w:val="10"/>
          <w:wAfter w:w="15840" w:type="dxa"/>
        </w:trPr>
        <w:tc>
          <w:tcPr>
            <w:tcW w:w="15840" w:type="dxa"/>
            <w:gridSpan w:val="24"/>
          </w:tcPr>
          <w:p w:rsidR="00E14758" w:rsidRPr="00347375" w:rsidRDefault="00E14758" w:rsidP="00347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Ломаная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часа</w:t>
            </w:r>
          </w:p>
        </w:tc>
      </w:tr>
      <w:tr w:rsidR="00E14758" w:rsidRPr="00E12DD4" w:rsidTr="002569DD">
        <w:trPr>
          <w:gridAfter w:val="10"/>
          <w:wAfter w:w="15840" w:type="dxa"/>
        </w:trPr>
        <w:tc>
          <w:tcPr>
            <w:tcW w:w="604" w:type="dxa"/>
            <w:gridSpan w:val="2"/>
          </w:tcPr>
          <w:p w:rsidR="00E14758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19" w:type="dxa"/>
            <w:gridSpan w:val="2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E14758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«ломаная», «звено ломаной линии». Сравнение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циркуля.</w:t>
            </w:r>
          </w:p>
        </w:tc>
        <w:tc>
          <w:tcPr>
            <w:tcW w:w="3143" w:type="dxa"/>
            <w:gridSpan w:val="2"/>
          </w:tcPr>
          <w:p w:rsidR="00E14758" w:rsidRDefault="00E14758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отличие ломаной линии, из каких частей состоит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строить ломаную линию, узнать ее длину.</w:t>
            </w:r>
          </w:p>
        </w:tc>
        <w:tc>
          <w:tcPr>
            <w:tcW w:w="567" w:type="dxa"/>
            <w:gridSpan w:val="2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E14758" w:rsidRPr="00E14758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4758" w:rsidRPr="00347375" w:rsidRDefault="00E14758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8" w:rsidRPr="00E12DD4" w:rsidTr="00FB3CFF">
        <w:trPr>
          <w:gridAfter w:val="10"/>
          <w:wAfter w:w="15840" w:type="dxa"/>
        </w:trPr>
        <w:tc>
          <w:tcPr>
            <w:tcW w:w="15840" w:type="dxa"/>
            <w:gridSpan w:val="24"/>
          </w:tcPr>
          <w:p w:rsidR="00E14758" w:rsidRDefault="00E14758" w:rsidP="0034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десяток. </w:t>
            </w:r>
          </w:p>
          <w:p w:rsidR="00E14758" w:rsidRPr="00485171" w:rsidRDefault="00E14758" w:rsidP="00485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числа 10 в виде суммы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двух слагаемых – 6 часов</w:t>
            </w:r>
          </w:p>
        </w:tc>
      </w:tr>
      <w:tr w:rsidR="00DB645A" w:rsidRPr="00E12DD4" w:rsidTr="00C17247">
        <w:trPr>
          <w:gridAfter w:val="10"/>
          <w:wAfter w:w="15840" w:type="dxa"/>
        </w:trPr>
        <w:tc>
          <w:tcPr>
            <w:tcW w:w="613" w:type="dxa"/>
            <w:gridSpan w:val="3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10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 xml:space="preserve">1 десяток. </w:t>
            </w: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десяток.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10. Состав числа 10.</w:t>
            </w:r>
          </w:p>
        </w:tc>
        <w:tc>
          <w:tcPr>
            <w:tcW w:w="3143" w:type="dxa"/>
            <w:gridSpan w:val="2"/>
            <w:vMerge w:val="restart"/>
          </w:tcPr>
          <w:p w:rsidR="00DB645A" w:rsidRDefault="00DB645A" w:rsidP="00C27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Знать:</w:t>
            </w:r>
          </w:p>
          <w:p w:rsidR="00DB645A" w:rsidRDefault="00DB645A" w:rsidP="00C27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структуру двузначного числа;</w:t>
            </w:r>
          </w:p>
          <w:p w:rsidR="00DB645A" w:rsidRDefault="00DB645A" w:rsidP="00C27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 числа 10.</w:t>
            </w:r>
          </w:p>
          <w:p w:rsidR="00DB645A" w:rsidRDefault="00DB645A" w:rsidP="00C27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</w:t>
            </w:r>
          </w:p>
          <w:p w:rsidR="00DB645A" w:rsidRDefault="00DB645A" w:rsidP="00C27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записывать числа в виде двух  слагаемых;</w:t>
            </w:r>
          </w:p>
          <w:p w:rsidR="00DB645A" w:rsidRPr="00347375" w:rsidRDefault="00DB645A" w:rsidP="00C27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выполнять сложение и вычитание с числом 10.</w:t>
            </w:r>
          </w:p>
        </w:tc>
        <w:tc>
          <w:tcPr>
            <w:tcW w:w="567" w:type="dxa"/>
            <w:gridSpan w:val="2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C276F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17247">
        <w:trPr>
          <w:gridAfter w:val="10"/>
          <w:wAfter w:w="15840" w:type="dxa"/>
        </w:trPr>
        <w:tc>
          <w:tcPr>
            <w:tcW w:w="61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27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3143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C276F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17247">
        <w:trPr>
          <w:gridAfter w:val="10"/>
          <w:wAfter w:w="15840" w:type="dxa"/>
        </w:trPr>
        <w:tc>
          <w:tcPr>
            <w:tcW w:w="61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375">
              <w:rPr>
                <w:rFonts w:ascii="Times New Roman" w:hAnsi="Times New Roman" w:cs="Times New Roman"/>
                <w:sz w:val="24"/>
                <w:szCs w:val="24"/>
              </w:rPr>
              <w:t>Запись числа 10 в виде суммы двух слагаемых.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3143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17247">
        <w:trPr>
          <w:gridAfter w:val="10"/>
          <w:wAfter w:w="15840" w:type="dxa"/>
        </w:trPr>
        <w:tc>
          <w:tcPr>
            <w:tcW w:w="61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0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B645A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A" w:rsidRPr="00E12DD4" w:rsidTr="00C17247">
        <w:trPr>
          <w:gridAfter w:val="10"/>
          <w:wAfter w:w="15840" w:type="dxa"/>
        </w:trPr>
        <w:tc>
          <w:tcPr>
            <w:tcW w:w="61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B645A" w:rsidRPr="00347375" w:rsidRDefault="00DB645A" w:rsidP="00347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D24" w:rsidRPr="00E12DD4" w:rsidRDefault="002B4D24">
      <w:pPr>
        <w:rPr>
          <w:rFonts w:ascii="Times New Roman" w:hAnsi="Times New Roman" w:cs="Times New Roman"/>
          <w:sz w:val="24"/>
          <w:szCs w:val="24"/>
        </w:rPr>
      </w:pPr>
    </w:p>
    <w:p w:rsidR="002B4D24" w:rsidRPr="00E12DD4" w:rsidRDefault="002B4D24">
      <w:pPr>
        <w:rPr>
          <w:rFonts w:ascii="Times New Roman" w:hAnsi="Times New Roman" w:cs="Times New Roman"/>
          <w:sz w:val="24"/>
          <w:szCs w:val="24"/>
        </w:rPr>
      </w:pPr>
    </w:p>
    <w:p w:rsidR="002B4D24" w:rsidRPr="00E12DD4" w:rsidRDefault="002B4D24">
      <w:pPr>
        <w:rPr>
          <w:rFonts w:ascii="Times New Roman" w:hAnsi="Times New Roman" w:cs="Times New Roman"/>
          <w:sz w:val="24"/>
          <w:szCs w:val="24"/>
        </w:rPr>
      </w:pPr>
    </w:p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p w:rsidR="002B4D24" w:rsidRDefault="002B4D24"/>
    <w:sectPr w:rsidR="002B4D24" w:rsidSect="0036394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472"/>
    <w:multiLevelType w:val="hybridMultilevel"/>
    <w:tmpl w:val="268C3E14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261"/>
    <w:multiLevelType w:val="hybridMultilevel"/>
    <w:tmpl w:val="6F4EA462"/>
    <w:lvl w:ilvl="0" w:tplc="EBD865B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B79"/>
    <w:multiLevelType w:val="hybridMultilevel"/>
    <w:tmpl w:val="2A5ED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810B20"/>
    <w:multiLevelType w:val="hybridMultilevel"/>
    <w:tmpl w:val="9B56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5427"/>
    <w:multiLevelType w:val="hybridMultilevel"/>
    <w:tmpl w:val="4026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48DE"/>
    <w:multiLevelType w:val="hybridMultilevel"/>
    <w:tmpl w:val="63B8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01638"/>
    <w:multiLevelType w:val="hybridMultilevel"/>
    <w:tmpl w:val="1DEA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42289"/>
    <w:multiLevelType w:val="hybridMultilevel"/>
    <w:tmpl w:val="2B24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6749B"/>
    <w:multiLevelType w:val="hybridMultilevel"/>
    <w:tmpl w:val="6522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260A"/>
    <w:multiLevelType w:val="hybridMultilevel"/>
    <w:tmpl w:val="15D012DA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193E"/>
    <w:multiLevelType w:val="hybridMultilevel"/>
    <w:tmpl w:val="1744D6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32A07"/>
    <w:multiLevelType w:val="hybridMultilevel"/>
    <w:tmpl w:val="268C3E14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0C29"/>
    <w:multiLevelType w:val="hybridMultilevel"/>
    <w:tmpl w:val="6FD4B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5"/>
    <w:rsid w:val="00013BCD"/>
    <w:rsid w:val="00026EB8"/>
    <w:rsid w:val="0004050F"/>
    <w:rsid w:val="00045032"/>
    <w:rsid w:val="000528E9"/>
    <w:rsid w:val="00070B2C"/>
    <w:rsid w:val="00087458"/>
    <w:rsid w:val="00091364"/>
    <w:rsid w:val="00091BA1"/>
    <w:rsid w:val="000A1F92"/>
    <w:rsid w:val="000A4FF1"/>
    <w:rsid w:val="000F77EF"/>
    <w:rsid w:val="00106A3B"/>
    <w:rsid w:val="00142753"/>
    <w:rsid w:val="00177EB4"/>
    <w:rsid w:val="001B2AD1"/>
    <w:rsid w:val="001B53E7"/>
    <w:rsid w:val="001C3042"/>
    <w:rsid w:val="00227922"/>
    <w:rsid w:val="00240C05"/>
    <w:rsid w:val="002569DD"/>
    <w:rsid w:val="00296D8C"/>
    <w:rsid w:val="002A5B32"/>
    <w:rsid w:val="002B4D24"/>
    <w:rsid w:val="002C308D"/>
    <w:rsid w:val="002D39D5"/>
    <w:rsid w:val="002F55E0"/>
    <w:rsid w:val="00304C5B"/>
    <w:rsid w:val="00347375"/>
    <w:rsid w:val="0036394C"/>
    <w:rsid w:val="003B6E01"/>
    <w:rsid w:val="00412D0C"/>
    <w:rsid w:val="00423499"/>
    <w:rsid w:val="004458D1"/>
    <w:rsid w:val="0045209F"/>
    <w:rsid w:val="004579BE"/>
    <w:rsid w:val="00467DDF"/>
    <w:rsid w:val="00485171"/>
    <w:rsid w:val="00495AAA"/>
    <w:rsid w:val="004A3B46"/>
    <w:rsid w:val="004E4141"/>
    <w:rsid w:val="004E5318"/>
    <w:rsid w:val="004E5699"/>
    <w:rsid w:val="00537745"/>
    <w:rsid w:val="0054631E"/>
    <w:rsid w:val="00553637"/>
    <w:rsid w:val="005B445B"/>
    <w:rsid w:val="00660AB3"/>
    <w:rsid w:val="00661E1F"/>
    <w:rsid w:val="00673B4B"/>
    <w:rsid w:val="006B03B5"/>
    <w:rsid w:val="006E1325"/>
    <w:rsid w:val="00705A8F"/>
    <w:rsid w:val="007174FE"/>
    <w:rsid w:val="007321BD"/>
    <w:rsid w:val="00751008"/>
    <w:rsid w:val="00797237"/>
    <w:rsid w:val="007A3CEE"/>
    <w:rsid w:val="007B3445"/>
    <w:rsid w:val="00825127"/>
    <w:rsid w:val="0083549B"/>
    <w:rsid w:val="008438FF"/>
    <w:rsid w:val="0084653A"/>
    <w:rsid w:val="008610A6"/>
    <w:rsid w:val="008E1929"/>
    <w:rsid w:val="008E6EE8"/>
    <w:rsid w:val="008F7A20"/>
    <w:rsid w:val="009027FB"/>
    <w:rsid w:val="009107FC"/>
    <w:rsid w:val="00943E9E"/>
    <w:rsid w:val="00950A0D"/>
    <w:rsid w:val="009719E8"/>
    <w:rsid w:val="009A2E64"/>
    <w:rsid w:val="009B1447"/>
    <w:rsid w:val="009C4354"/>
    <w:rsid w:val="009E150C"/>
    <w:rsid w:val="009F045A"/>
    <w:rsid w:val="00A202D9"/>
    <w:rsid w:val="00A85A33"/>
    <w:rsid w:val="00A92392"/>
    <w:rsid w:val="00B23FC9"/>
    <w:rsid w:val="00B644CD"/>
    <w:rsid w:val="00B93D48"/>
    <w:rsid w:val="00BA2B3F"/>
    <w:rsid w:val="00BB0198"/>
    <w:rsid w:val="00BD0DFE"/>
    <w:rsid w:val="00BD7012"/>
    <w:rsid w:val="00BE7BCD"/>
    <w:rsid w:val="00C17247"/>
    <w:rsid w:val="00C17553"/>
    <w:rsid w:val="00C17848"/>
    <w:rsid w:val="00C24482"/>
    <w:rsid w:val="00C276FA"/>
    <w:rsid w:val="00C3106B"/>
    <w:rsid w:val="00C403FD"/>
    <w:rsid w:val="00C447D5"/>
    <w:rsid w:val="00C46F16"/>
    <w:rsid w:val="00C67D65"/>
    <w:rsid w:val="00C71146"/>
    <w:rsid w:val="00C84841"/>
    <w:rsid w:val="00C86128"/>
    <w:rsid w:val="00C86327"/>
    <w:rsid w:val="00C869E1"/>
    <w:rsid w:val="00CD156D"/>
    <w:rsid w:val="00D04485"/>
    <w:rsid w:val="00D23F2A"/>
    <w:rsid w:val="00D32534"/>
    <w:rsid w:val="00D33FD6"/>
    <w:rsid w:val="00D72F35"/>
    <w:rsid w:val="00D91FBB"/>
    <w:rsid w:val="00DB645A"/>
    <w:rsid w:val="00DC45F0"/>
    <w:rsid w:val="00DE14DD"/>
    <w:rsid w:val="00E10F26"/>
    <w:rsid w:val="00E120BE"/>
    <w:rsid w:val="00E12DD4"/>
    <w:rsid w:val="00E14758"/>
    <w:rsid w:val="00ED61D2"/>
    <w:rsid w:val="00EE5F03"/>
    <w:rsid w:val="00EF6A84"/>
    <w:rsid w:val="00F13C9F"/>
    <w:rsid w:val="00F2147F"/>
    <w:rsid w:val="00F37054"/>
    <w:rsid w:val="00F909FD"/>
    <w:rsid w:val="00FB3CFF"/>
    <w:rsid w:val="00FB66AC"/>
    <w:rsid w:val="00FC2DA9"/>
    <w:rsid w:val="00FC4F37"/>
    <w:rsid w:val="00FE07E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73A7-6DEE-4853-A4DF-5F368ABC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40</Pages>
  <Words>8362</Words>
  <Characters>47666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109</cp:revision>
  <cp:lastPrinted>2012-01-30T13:33:00Z</cp:lastPrinted>
  <dcterms:created xsi:type="dcterms:W3CDTF">2011-10-05T11:13:00Z</dcterms:created>
  <dcterms:modified xsi:type="dcterms:W3CDTF">2012-05-01T08:31:00Z</dcterms:modified>
</cp:coreProperties>
</file>