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37" w:rsidRDefault="00312AC7" w:rsidP="00312AC7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Гарагазиева</w:t>
      </w:r>
      <w:proofErr w:type="spellEnd"/>
      <w:r>
        <w:rPr>
          <w:rFonts w:ascii="Times New Roman" w:hAnsi="Times New Roman" w:cs="Times New Roman"/>
          <w:b/>
        </w:rPr>
        <w:t xml:space="preserve"> А.Н.</w:t>
      </w:r>
    </w:p>
    <w:p w:rsidR="00312AC7" w:rsidRDefault="00312AC7" w:rsidP="00312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AC7">
        <w:rPr>
          <w:rFonts w:ascii="Times New Roman" w:hAnsi="Times New Roman" w:cs="Times New Roman"/>
          <w:b/>
          <w:sz w:val="28"/>
          <w:szCs w:val="28"/>
        </w:rPr>
        <w:t xml:space="preserve">Развитие мелкой моторики рук </w:t>
      </w:r>
    </w:p>
    <w:p w:rsidR="00312AC7" w:rsidRDefault="00312AC7" w:rsidP="00312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AC7">
        <w:rPr>
          <w:rFonts w:ascii="Times New Roman" w:hAnsi="Times New Roman" w:cs="Times New Roman"/>
          <w:b/>
          <w:sz w:val="28"/>
          <w:szCs w:val="28"/>
        </w:rPr>
        <w:t>у дошкольников с общим недоразвитием речи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2AC7" w:rsidRDefault="00312AC7" w:rsidP="00312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овладение правильной, чистой речью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вопросы, договариваться с партнерами</w:t>
      </w:r>
      <w:r w:rsidR="00CB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совместной деятельности,</w:t>
      </w:r>
      <w:r w:rsidR="00CB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руководить коллективом. И наоборот, неясная речь весьма затрудняет взаимоотношение с окружающими и нередко накладывает тяжелый </w:t>
      </w:r>
      <w:r w:rsidR="001B5702">
        <w:rPr>
          <w:rFonts w:ascii="Times New Roman" w:hAnsi="Times New Roman" w:cs="Times New Roman"/>
          <w:sz w:val="28"/>
          <w:szCs w:val="28"/>
        </w:rPr>
        <w:t>отпечаток на характер человека.</w:t>
      </w:r>
    </w:p>
    <w:p w:rsidR="001B5702" w:rsidRDefault="001B5702" w:rsidP="00312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Правильная, хорошо развитая речь является одним из основных показателей готовности ребенка к успешному обучению в школе. Недостатки речи могут привести к неуспеваемости, породить неуверенность малыша в своих силах, а это будет иметь далеко идущие негативные последствия. Поэтому начинать заботиться о правильности речи ребенка надо как можно раньше. К сожалению, количество детей с дефектами речи, в том числе и с нарушениями звукопроизношения, год от года не уменьшается, а растет.</w:t>
      </w:r>
    </w:p>
    <w:p w:rsidR="00E37508" w:rsidRDefault="001B5702" w:rsidP="00312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и</w:t>
      </w:r>
      <w:r w:rsidR="00CB2A5E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>ледования детей,</w:t>
      </w:r>
      <w:r w:rsidR="00CB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 речевую патологию,</w:t>
      </w:r>
      <w:r w:rsidR="00CB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свидетельствуют</w:t>
      </w:r>
      <w:r w:rsidR="00E37508">
        <w:rPr>
          <w:rFonts w:ascii="Times New Roman" w:hAnsi="Times New Roman" w:cs="Times New Roman"/>
          <w:sz w:val="28"/>
          <w:szCs w:val="28"/>
        </w:rPr>
        <w:t xml:space="preserve"> о наличии у них особенностей состояния двигательной сферы. Это может быть недостаточная координация сложных движений, неточность, моторная</w:t>
      </w:r>
      <w:r w:rsidR="00CB2A5E">
        <w:rPr>
          <w:rFonts w:ascii="Times New Roman" w:hAnsi="Times New Roman" w:cs="Times New Roman"/>
          <w:sz w:val="28"/>
          <w:szCs w:val="28"/>
        </w:rPr>
        <w:t xml:space="preserve"> </w:t>
      </w:r>
      <w:r w:rsidR="00E37508">
        <w:rPr>
          <w:rFonts w:ascii="Times New Roman" w:hAnsi="Times New Roman" w:cs="Times New Roman"/>
          <w:sz w:val="28"/>
          <w:szCs w:val="28"/>
        </w:rPr>
        <w:t>неловкость, отставание от темпа выполнения движений в упражнениях по показу и по словесной инструкции.</w:t>
      </w:r>
    </w:p>
    <w:p w:rsidR="00E37508" w:rsidRDefault="00E37508" w:rsidP="00312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специальной литературе представлены отдельные приемы работы по развитию мелкой моторики у детей нарушением речевого развития, в которых рекомендуется стимулировать речевое развитие путем тренировки движений пальцев рук, что является, по мнению Кольцовой М.М., « мощным средством повышения работоспособности коры головного мозга».</w:t>
      </w:r>
    </w:p>
    <w:p w:rsidR="00E37508" w:rsidRDefault="00E37508" w:rsidP="00312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действий с предметами у детей в младенческом возрасте начинается развитие ручной моторики. Оно тесно связано с физиологическим и психологическим развитием ребенка.</w:t>
      </w:r>
    </w:p>
    <w:p w:rsidR="004F5814" w:rsidRDefault="00BD01B8" w:rsidP="00312A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развитии ручной моторики у детей раннего возраста большую роль игр</w:t>
      </w:r>
      <w:r w:rsidR="00CB2A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 соотносящие действия, т.е. такие действия, при которых нужно совместить два предмета и две части предмета. Принцип соотносящих действий лежит в основе игровых задач многих дидактических игрушек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башенки, матрешки, </w:t>
      </w:r>
    </w:p>
    <w:p w:rsidR="00BD01B8" w:rsidRDefault="00BD01B8" w:rsidP="00312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пирамидки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грая с ними, ребенок совершенствует ловкость рук, глазомер, согласованность действий рук.</w:t>
      </w:r>
    </w:p>
    <w:p w:rsidR="00BD01B8" w:rsidRDefault="00BD01B8" w:rsidP="00312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упражнения – одна из форм обучающего воздействия взрослого на ребенка. В то же время игра – основной вид деятельности детей. Таким образом, дидактическая игра имеет две цели: одна из них </w:t>
      </w:r>
      <w:r w:rsidR="00DA3F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обучающая</w:t>
      </w:r>
      <w:r w:rsidR="00DA3F6F">
        <w:rPr>
          <w:rFonts w:ascii="Times New Roman" w:hAnsi="Times New Roman" w:cs="Times New Roman"/>
          <w:sz w:val="28"/>
          <w:szCs w:val="28"/>
        </w:rPr>
        <w:t>, которую преследует взрослый, а другая – игровая, ради которой действует ребенок. Важно, чтобы эти две цели дополняли друг друга и обеспечили усвоение программного материала. Необходимо стремится к тому, чтобы ребенок, не усвоив программного материала, не смог достич</w:t>
      </w:r>
      <w:r w:rsidR="00CB2A5E">
        <w:rPr>
          <w:rFonts w:ascii="Times New Roman" w:hAnsi="Times New Roman" w:cs="Times New Roman"/>
          <w:sz w:val="28"/>
          <w:szCs w:val="28"/>
        </w:rPr>
        <w:t>ь</w:t>
      </w:r>
      <w:r w:rsidR="00DA3F6F">
        <w:rPr>
          <w:rFonts w:ascii="Times New Roman" w:hAnsi="Times New Roman" w:cs="Times New Roman"/>
          <w:sz w:val="28"/>
          <w:szCs w:val="28"/>
        </w:rPr>
        <w:t xml:space="preserve"> игровой цели. Например в игре « Что катится, что не катится» обучающая цель состоит в том, чтобы научить детей различать предметы по форме </w:t>
      </w:r>
      <w:proofErr w:type="gramStart"/>
      <w:r w:rsidR="00DA3F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A3F6F">
        <w:rPr>
          <w:rFonts w:ascii="Times New Roman" w:hAnsi="Times New Roman" w:cs="Times New Roman"/>
          <w:sz w:val="28"/>
          <w:szCs w:val="28"/>
        </w:rPr>
        <w:t>куб и шар ), обращая их внимание на свойства предметов. Перед детьми ставится только игровая задача – докатить предмет до определенной черты, показав при этом свою ловкость. Добиться цели может лишь тот ребенок, который научиться различать</w:t>
      </w:r>
      <w:r w:rsidR="006A5F10">
        <w:rPr>
          <w:rFonts w:ascii="Times New Roman" w:hAnsi="Times New Roman" w:cs="Times New Roman"/>
          <w:sz w:val="28"/>
          <w:szCs w:val="28"/>
        </w:rPr>
        <w:t xml:space="preserve"> </w:t>
      </w:r>
      <w:r w:rsidR="00DA3F6F">
        <w:rPr>
          <w:rFonts w:ascii="Times New Roman" w:hAnsi="Times New Roman" w:cs="Times New Roman"/>
          <w:sz w:val="28"/>
          <w:szCs w:val="28"/>
        </w:rPr>
        <w:t>куб и шар, поймет, что до черты докатится только шар.</w:t>
      </w:r>
    </w:p>
    <w:p w:rsidR="006A5F10" w:rsidRDefault="006A5F10" w:rsidP="00312A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упражнения для развития кинестетической основы движения руки.</w:t>
      </w:r>
    </w:p>
    <w:p w:rsidR="006A5F10" w:rsidRDefault="006A5F10" w:rsidP="006A5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Вытянуть руки вперед и вниз; все пальцы,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сжать; большой палец поднять вверх.</w:t>
      </w:r>
    </w:p>
    <w:p w:rsidR="006A5F10" w:rsidRDefault="006A5F10" w:rsidP="006A5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Опустить кисть правой руки вниз. Все пальцы,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сжать, большой палец вытянуть влево.</w:t>
      </w:r>
    </w:p>
    <w:p w:rsidR="006A5F10" w:rsidRDefault="006A5F10" w:rsidP="006A5F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Опустить вниз кисть левой руки. Все пальцы,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сжать, большой палец вытянуть вправо.</w:t>
      </w:r>
    </w:p>
    <w:p w:rsidR="006A5F10" w:rsidRDefault="006A5F10" w:rsidP="006A5F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упражнения по развитию кинетической основы движений руки.</w:t>
      </w:r>
    </w:p>
    <w:p w:rsidR="006A5F10" w:rsidRDefault="006A5F10" w:rsidP="006A5F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динамической координации рук в процессе выполнения последовательно организованных движений</w:t>
      </w:r>
    </w:p>
    <w:p w:rsidR="006A5F10" w:rsidRDefault="006A5F10" w:rsidP="006A5F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 прикоснуться большим пальцем правой руки ко второму, третьему, четвертому и пятому пальцам в обычном и максимальном темпе.</w:t>
      </w:r>
    </w:p>
    <w:p w:rsidR="006A5F10" w:rsidRDefault="006A5F10" w:rsidP="006A5F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CB2A5E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логичное задание пальцами левой руки.</w:t>
      </w:r>
    </w:p>
    <w:p w:rsidR="006A5F10" w:rsidRDefault="006A5F10" w:rsidP="006A5F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аналогичное задание одновременно</w:t>
      </w:r>
      <w:r w:rsidR="00CB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пальцами обеих рук в обычном и максимальном темпе.</w:t>
      </w:r>
    </w:p>
    <w:p w:rsidR="006A5F10" w:rsidRDefault="005B103D" w:rsidP="006A5F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динамической координации рук в процессе выполнения одновременно организованных движений</w:t>
      </w:r>
    </w:p>
    <w:p w:rsidR="005B103D" w:rsidRDefault="005B103D" w:rsidP="005B10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Уложить спички в коробку одновременно обеими руками: большим и указательным пальцами обеих рук одновременно брать лежащие на столе спички и одновременно складывать их в спичечную коробку.</w:t>
      </w:r>
    </w:p>
    <w:p w:rsidR="005B103D" w:rsidRDefault="005B103D" w:rsidP="005B10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в правую и левую руки по карандашу и одновременно постукивать ими по бумаге, расставляя</w:t>
      </w:r>
      <w:r w:rsidR="00CB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точки в произвольном порядке.</w:t>
      </w:r>
    </w:p>
    <w:p w:rsidR="005B103D" w:rsidRDefault="005B103D" w:rsidP="005B10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менять положение кистей рук: одну сжимать в кулак, другую разжимать, выпрямляя пальцы.</w:t>
      </w:r>
    </w:p>
    <w:p w:rsidR="005B103D" w:rsidRDefault="005B103D" w:rsidP="005B10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103D" w:rsidRDefault="005B103D" w:rsidP="005B10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хватания</w:t>
      </w:r>
    </w:p>
    <w:p w:rsidR="005B103D" w:rsidRDefault="005B103D" w:rsidP="005B10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Плыви, рыбка!</w:t>
      </w:r>
    </w:p>
    <w:p w:rsidR="005B103D" w:rsidRDefault="005B103D" w:rsidP="00EC43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Учить детей действовать</w:t>
      </w:r>
      <w:r w:rsidR="00EC4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целенаправленно: хватать и бросать предметы одной рукой.</w:t>
      </w:r>
    </w:p>
    <w:p w:rsidR="005B103D" w:rsidRDefault="005B103D" w:rsidP="005B1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Оборудование. Бассейн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большой таз, или аквариум) с водой; ведерко с пластмассовыми рыбками (удобного для захвата</w:t>
      </w:r>
      <w:r w:rsidR="00EC43EE">
        <w:rPr>
          <w:rFonts w:ascii="Times New Roman" w:hAnsi="Times New Roman" w:cs="Times New Roman"/>
          <w:sz w:val="28"/>
          <w:szCs w:val="28"/>
        </w:rPr>
        <w:t xml:space="preserve"> рукой ребенка размера).</w:t>
      </w:r>
    </w:p>
    <w:p w:rsidR="00EC43EE" w:rsidRDefault="00EC43EE" w:rsidP="00EC43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C43EE">
        <w:rPr>
          <w:rFonts w:ascii="Times New Roman" w:hAnsi="Times New Roman" w:cs="Times New Roman"/>
          <w:sz w:val="32"/>
          <w:szCs w:val="32"/>
        </w:rPr>
        <w:t>Развитие соотносящих действий</w:t>
      </w:r>
    </w:p>
    <w:p w:rsidR="00EC43EE" w:rsidRDefault="00EC43EE" w:rsidP="00EC43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Цветная горка</w:t>
      </w:r>
    </w:p>
    <w:p w:rsidR="00EC43EE" w:rsidRDefault="00EC43EE" w:rsidP="00EC43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Цель. Развивать внимание, целенаправленные действия; учить соотносить отверстие шарика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деревянного или пластмассового) со стержнем.</w:t>
      </w:r>
    </w:p>
    <w:p w:rsidR="00EC43EE" w:rsidRDefault="00EC43EE" w:rsidP="00EC43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Оборудование. Цветная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однотонная ) горка, небольшие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подносики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количеству детей.</w:t>
      </w:r>
    </w:p>
    <w:p w:rsidR="00EC43EE" w:rsidRDefault="00EC43EE" w:rsidP="00EC43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игры. Педагог снимает все шарики со стержней и просит детей выполнить те же действия. Педагог берет в руки один шарик, рассматривает и обращает внимание на отверстие. Дети </w:t>
      </w:r>
      <w:r w:rsidR="00CB2A5E">
        <w:rPr>
          <w:rFonts w:ascii="Times New Roman" w:hAnsi="Times New Roman" w:cs="Times New Roman"/>
          <w:sz w:val="28"/>
          <w:szCs w:val="28"/>
        </w:rPr>
        <w:t>нахо</w:t>
      </w:r>
      <w:r>
        <w:rPr>
          <w:rFonts w:ascii="Times New Roman" w:hAnsi="Times New Roman" w:cs="Times New Roman"/>
          <w:sz w:val="28"/>
          <w:szCs w:val="28"/>
        </w:rPr>
        <w:t xml:space="preserve">дят отверстие в своих шариках. Педагог указывает на </w:t>
      </w:r>
      <w:r w:rsidR="00CB2A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тержень и говорит: « я сейчас надену шарики на эту палочку» - и выполняет действие. Затем он просит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малышей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одень все шарики на палочки. Дети выполняют действие по подражанию. При нанизывании педагог следит за тем, чтобы ребенок</w:t>
      </w:r>
      <w:r w:rsidR="00630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действовал обеими руками: одной рукой придерживал горку за основание, а другой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ведущей ) брал и нанизывал шарики. Если он затрудняется </w:t>
      </w:r>
      <w:r w:rsidR="006308F7">
        <w:rPr>
          <w:rFonts w:ascii="Times New Roman" w:hAnsi="Times New Roman" w:cs="Times New Roman"/>
          <w:sz w:val="28"/>
          <w:szCs w:val="28"/>
        </w:rPr>
        <w:t xml:space="preserve">совместить шарик со стержнем </w:t>
      </w:r>
      <w:proofErr w:type="gramStart"/>
      <w:r w:rsidR="006308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308F7">
        <w:rPr>
          <w:rFonts w:ascii="Times New Roman" w:hAnsi="Times New Roman" w:cs="Times New Roman"/>
          <w:sz w:val="28"/>
          <w:szCs w:val="28"/>
        </w:rPr>
        <w:t>зрительные и моторные нарушения ), педагог помогает ему, применяя совместные действия и жесты.</w:t>
      </w:r>
    </w:p>
    <w:p w:rsidR="006308F7" w:rsidRDefault="006308F7" w:rsidP="006308F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308F7" w:rsidRDefault="006308F7" w:rsidP="006308F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моторики кистей и пальцев рук</w:t>
      </w:r>
    </w:p>
    <w:p w:rsidR="006308F7" w:rsidRDefault="006308F7" w:rsidP="006308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Дорожка для зайчика</w:t>
      </w:r>
    </w:p>
    <w:p w:rsidR="006308F7" w:rsidRDefault="006308F7" w:rsidP="006308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Цель. Учить продевать тесьму в отверстие по подражанию действиям педагога; продолжать развивать мелкие движения рук, целенаправленность действий; создавать эмоционально – положительные отношения к выполнению задания; формировать зрительно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вигательную координацию и чувство пространства на листе бумаги.</w:t>
      </w:r>
    </w:p>
    <w:p w:rsidR="006308F7" w:rsidRDefault="006308F7" w:rsidP="006308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Оборудование. По количеству детей – листы плотного картона с изображением домика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внизу прикреплена тесьма, около домика – отверстие); картонные фигурки зайчат. Для второго варианта игры в картонных лис</w:t>
      </w:r>
      <w:r w:rsidR="00CB2A5E">
        <w:rPr>
          <w:rFonts w:ascii="Times New Roman" w:hAnsi="Times New Roman" w:cs="Times New Roman"/>
          <w:sz w:val="28"/>
          <w:szCs w:val="28"/>
        </w:rPr>
        <w:t xml:space="preserve">тах делаются   три отверстия,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дорожка шла под прямым углом.</w:t>
      </w:r>
    </w:p>
    <w:p w:rsidR="00B637A5" w:rsidRDefault="006308F7" w:rsidP="006308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  <w:r w:rsidR="00B637A5">
        <w:rPr>
          <w:rFonts w:ascii="Times New Roman" w:hAnsi="Times New Roman" w:cs="Times New Roman"/>
          <w:sz w:val="28"/>
          <w:szCs w:val="28"/>
        </w:rPr>
        <w:t>. Педагог раздает</w:t>
      </w:r>
      <w:r w:rsidR="00D76E03">
        <w:rPr>
          <w:rFonts w:ascii="Times New Roman" w:hAnsi="Times New Roman" w:cs="Times New Roman"/>
          <w:sz w:val="28"/>
          <w:szCs w:val="28"/>
        </w:rPr>
        <w:t xml:space="preserve"> </w:t>
      </w:r>
      <w:r w:rsidR="00B637A5">
        <w:rPr>
          <w:rFonts w:ascii="Times New Roman" w:hAnsi="Times New Roman" w:cs="Times New Roman"/>
          <w:sz w:val="28"/>
          <w:szCs w:val="28"/>
        </w:rPr>
        <w:t>листы картона и просит детей показать домики</w:t>
      </w:r>
      <w:proofErr w:type="gramStart"/>
      <w:r w:rsidR="00B637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37A5">
        <w:rPr>
          <w:rFonts w:ascii="Times New Roman" w:hAnsi="Times New Roman" w:cs="Times New Roman"/>
          <w:sz w:val="28"/>
          <w:szCs w:val="28"/>
        </w:rPr>
        <w:t xml:space="preserve"> «  </w:t>
      </w:r>
      <w:proofErr w:type="gramStart"/>
      <w:r w:rsidR="00B637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37A5">
        <w:rPr>
          <w:rFonts w:ascii="Times New Roman" w:hAnsi="Times New Roman" w:cs="Times New Roman"/>
          <w:sz w:val="28"/>
          <w:szCs w:val="28"/>
        </w:rPr>
        <w:t xml:space="preserve"> этих домиках живут зайчики,- говорит он и показывает фигурки. – они хотят попасть домой, но нет дорожек. Помогите сделать для них дорожки». Педагог объясняет, как сделат</w:t>
      </w:r>
      <w:r w:rsidR="00D76E03">
        <w:rPr>
          <w:rFonts w:ascii="Times New Roman" w:hAnsi="Times New Roman" w:cs="Times New Roman"/>
          <w:sz w:val="28"/>
          <w:szCs w:val="28"/>
        </w:rPr>
        <w:t>ь дорожку</w:t>
      </w:r>
      <w:r w:rsidR="00CB2A5E">
        <w:rPr>
          <w:rFonts w:ascii="Times New Roman" w:hAnsi="Times New Roman" w:cs="Times New Roman"/>
          <w:sz w:val="28"/>
          <w:szCs w:val="28"/>
        </w:rPr>
        <w:t>,</w:t>
      </w:r>
      <w:r w:rsidR="00D76E03">
        <w:rPr>
          <w:rFonts w:ascii="Times New Roman" w:hAnsi="Times New Roman" w:cs="Times New Roman"/>
          <w:sz w:val="28"/>
          <w:szCs w:val="28"/>
        </w:rPr>
        <w:t xml:space="preserve"> продевая кончик тесьму</w:t>
      </w:r>
      <w:r w:rsidR="00B637A5">
        <w:rPr>
          <w:rFonts w:ascii="Times New Roman" w:hAnsi="Times New Roman" w:cs="Times New Roman"/>
          <w:sz w:val="28"/>
          <w:szCs w:val="28"/>
        </w:rPr>
        <w:t xml:space="preserve"> в отверстие: « вот и получилась дорожка к домику». Ведет своего зайчика по дорожке к домику. Дети выполняют задание по подражанию. При затруднениях педагог помогает им.</w:t>
      </w:r>
    </w:p>
    <w:p w:rsidR="006308F7" w:rsidRDefault="00B637A5" w:rsidP="006308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детей с речевыми нарушениями хватание без специального воздействия взрослого не возникает, что в сочетании с физиологической незрелостью ведет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ручных умений. С такими дошкольниками необходимо длите</w:t>
      </w:r>
      <w:r w:rsidR="00D76E03">
        <w:rPr>
          <w:rFonts w:ascii="Times New Roman" w:hAnsi="Times New Roman" w:cs="Times New Roman"/>
          <w:sz w:val="28"/>
          <w:szCs w:val="28"/>
        </w:rPr>
        <w:t>льная систематическая коррекцио</w:t>
      </w:r>
      <w:r>
        <w:rPr>
          <w:rFonts w:ascii="Times New Roman" w:hAnsi="Times New Roman" w:cs="Times New Roman"/>
          <w:sz w:val="28"/>
          <w:szCs w:val="28"/>
        </w:rPr>
        <w:t xml:space="preserve">нная работа по развитию зрительно – двигательной координации рук, чтобы подготовить детей к обучению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 письму ), выполнению трудовых заданий, а в будущем получить доступную профессиональную подготовку. Дидактические упражнения способствуют развитию ручной моторики</w:t>
      </w:r>
      <w:r w:rsidR="00D76E03">
        <w:rPr>
          <w:rFonts w:ascii="Times New Roman" w:hAnsi="Times New Roman" w:cs="Times New Roman"/>
          <w:sz w:val="28"/>
          <w:szCs w:val="28"/>
        </w:rPr>
        <w:t>.</w:t>
      </w:r>
    </w:p>
    <w:p w:rsidR="00D76E03" w:rsidRDefault="00D76E03" w:rsidP="00D76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03" w:rsidRDefault="00D76E03" w:rsidP="00D76E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76E03" w:rsidRDefault="00D76E03" w:rsidP="00D76E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Бот О.С. Формирование тонких движений пальцев рук у детей с ОНР.  ж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Дифектология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 - 1983.- №1</w:t>
      </w:r>
    </w:p>
    <w:p w:rsidR="00D76E03" w:rsidRDefault="00D76E03" w:rsidP="00D76E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Кольцова М.М. двигательная активность и развитие функций мозга ребенка. М; 1973.</w:t>
      </w:r>
    </w:p>
    <w:p w:rsidR="00D76E03" w:rsidRPr="00D76E03" w:rsidRDefault="00D76E03" w:rsidP="00D76E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развивающее обучение детей в процессе дидактических игр: пособие для учителя – дефектолога</w:t>
      </w:r>
      <w:r w:rsidRPr="00D76E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:.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2008.</w:t>
      </w:r>
    </w:p>
    <w:p w:rsidR="006308F7" w:rsidRPr="00EC43EE" w:rsidRDefault="006308F7" w:rsidP="00EC43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702" w:rsidRPr="00312AC7" w:rsidRDefault="001B5702" w:rsidP="00312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5702" w:rsidRPr="00312AC7" w:rsidSect="0081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888"/>
    <w:multiLevelType w:val="hybridMultilevel"/>
    <w:tmpl w:val="2DB86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1F4D"/>
    <w:multiLevelType w:val="hybridMultilevel"/>
    <w:tmpl w:val="07D48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20DC3"/>
    <w:multiLevelType w:val="hybridMultilevel"/>
    <w:tmpl w:val="4DF63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36855"/>
    <w:multiLevelType w:val="hybridMultilevel"/>
    <w:tmpl w:val="A81A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B6DD5"/>
    <w:multiLevelType w:val="hybridMultilevel"/>
    <w:tmpl w:val="F9587062"/>
    <w:lvl w:ilvl="0" w:tplc="81E6C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AC7"/>
    <w:rsid w:val="001B5702"/>
    <w:rsid w:val="00312AC7"/>
    <w:rsid w:val="004F5814"/>
    <w:rsid w:val="005B103D"/>
    <w:rsid w:val="006308F7"/>
    <w:rsid w:val="006A5F10"/>
    <w:rsid w:val="00815A37"/>
    <w:rsid w:val="00B637A5"/>
    <w:rsid w:val="00BD01B8"/>
    <w:rsid w:val="00CB2A5E"/>
    <w:rsid w:val="00D76E03"/>
    <w:rsid w:val="00DA3F6F"/>
    <w:rsid w:val="00E37508"/>
    <w:rsid w:val="00EC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2014-08-15T10:07:00Z</cp:lastPrinted>
  <dcterms:created xsi:type="dcterms:W3CDTF">2014-08-15T04:27:00Z</dcterms:created>
  <dcterms:modified xsi:type="dcterms:W3CDTF">2014-08-15T10:08:00Z</dcterms:modified>
</cp:coreProperties>
</file>