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7C" w:rsidRDefault="00D3767C" w:rsidP="00D376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«Гимназия №3</w:t>
      </w:r>
      <w:r w:rsidRPr="00885E1A">
        <w:rPr>
          <w:rFonts w:ascii="Times New Roman" w:hAnsi="Times New Roman" w:cs="Times New Roman"/>
          <w:b/>
          <w:sz w:val="32"/>
          <w:szCs w:val="32"/>
        </w:rPr>
        <w:t>»</w:t>
      </w:r>
    </w:p>
    <w:p w:rsidR="00D3767C" w:rsidRDefault="00D3767C" w:rsidP="00D376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67C" w:rsidRDefault="00D3767C" w:rsidP="00D376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67C" w:rsidRDefault="00D3767C" w:rsidP="00D376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67C" w:rsidRDefault="00D3767C" w:rsidP="00D3767C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85E1A">
        <w:rPr>
          <w:rFonts w:ascii="Times New Roman" w:hAnsi="Times New Roman" w:cs="Times New Roman"/>
          <w:b/>
          <w:i/>
          <w:sz w:val="72"/>
          <w:szCs w:val="72"/>
        </w:rPr>
        <w:t>Из истории ГТО</w:t>
      </w:r>
    </w:p>
    <w:p w:rsidR="00D3767C" w:rsidRDefault="00D3767C" w:rsidP="00D3767C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05DB1">
        <w:rPr>
          <w:rFonts w:ascii="Times New Roman" w:hAnsi="Times New Roman" w:cs="Times New Roman"/>
          <w:b/>
          <w:i/>
          <w:noProof/>
          <w:sz w:val="72"/>
          <w:szCs w:val="72"/>
          <w:lang w:eastAsia="ru-RU"/>
        </w:rPr>
        <w:drawing>
          <wp:inline distT="0" distB="0" distL="0" distR="0">
            <wp:extent cx="2771775" cy="26384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467" cy="263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767C" w:rsidRPr="00885E1A" w:rsidRDefault="00D3767C" w:rsidP="00D3767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(классный час в 4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 xml:space="preserve"> В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85E1A">
        <w:rPr>
          <w:rFonts w:ascii="Times New Roman" w:hAnsi="Times New Roman" w:cs="Times New Roman"/>
          <w:b/>
          <w:i/>
          <w:sz w:val="36"/>
          <w:szCs w:val="36"/>
        </w:rPr>
        <w:t xml:space="preserve"> классе)</w:t>
      </w:r>
    </w:p>
    <w:p w:rsidR="00D3767C" w:rsidRDefault="00D3767C" w:rsidP="00D3767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767C" w:rsidRDefault="00D3767C" w:rsidP="00D3767C">
      <w:pPr>
        <w:tabs>
          <w:tab w:val="left" w:pos="5685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Подготовила: </w:t>
      </w:r>
    </w:p>
    <w:p w:rsidR="00D3767C" w:rsidRDefault="00D3767C" w:rsidP="00D3767C">
      <w:pPr>
        <w:tabs>
          <w:tab w:val="left" w:pos="5685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Борисова М.А.</w:t>
      </w:r>
    </w:p>
    <w:p w:rsidR="00D3767C" w:rsidRDefault="00D3767C" w:rsidP="00D3767C">
      <w:pPr>
        <w:tabs>
          <w:tab w:val="left" w:pos="5685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начальных классов</w:t>
      </w:r>
    </w:p>
    <w:p w:rsidR="00D3767C" w:rsidRDefault="00D3767C" w:rsidP="00D3767C">
      <w:pPr>
        <w:tabs>
          <w:tab w:val="left" w:pos="5685"/>
        </w:tabs>
        <w:rPr>
          <w:rFonts w:ascii="Times New Roman" w:hAnsi="Times New Roman" w:cs="Times New Roman"/>
          <w:b/>
          <w:sz w:val="32"/>
          <w:szCs w:val="32"/>
        </w:rPr>
      </w:pPr>
    </w:p>
    <w:p w:rsidR="00D3767C" w:rsidRDefault="00D3767C" w:rsidP="00D3767C">
      <w:pPr>
        <w:tabs>
          <w:tab w:val="left" w:pos="5685"/>
        </w:tabs>
        <w:rPr>
          <w:rFonts w:ascii="Times New Roman" w:hAnsi="Times New Roman" w:cs="Times New Roman"/>
          <w:b/>
          <w:sz w:val="32"/>
          <w:szCs w:val="32"/>
        </w:rPr>
      </w:pPr>
    </w:p>
    <w:p w:rsidR="00D3767C" w:rsidRDefault="00D3767C" w:rsidP="00D3767C">
      <w:pPr>
        <w:tabs>
          <w:tab w:val="left" w:pos="5685"/>
        </w:tabs>
        <w:rPr>
          <w:rFonts w:ascii="Times New Roman" w:hAnsi="Times New Roman" w:cs="Times New Roman"/>
          <w:b/>
          <w:sz w:val="32"/>
          <w:szCs w:val="32"/>
        </w:rPr>
      </w:pPr>
    </w:p>
    <w:p w:rsidR="00D3767C" w:rsidRDefault="00D3767C" w:rsidP="00D3767C">
      <w:pPr>
        <w:tabs>
          <w:tab w:val="left" w:pos="5685"/>
        </w:tabs>
        <w:rPr>
          <w:rFonts w:ascii="Times New Roman" w:hAnsi="Times New Roman" w:cs="Times New Roman"/>
          <w:b/>
          <w:sz w:val="32"/>
          <w:szCs w:val="32"/>
        </w:rPr>
      </w:pPr>
    </w:p>
    <w:p w:rsidR="00D3767C" w:rsidRPr="00005DB1" w:rsidRDefault="00D3767C" w:rsidP="00D3767C">
      <w:pPr>
        <w:tabs>
          <w:tab w:val="left" w:pos="568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2014 – 2015 учебный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3767C" w:rsidRPr="00885E1A" w:rsidRDefault="00D3767C" w:rsidP="00D376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E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Цель: </w:t>
      </w:r>
    </w:p>
    <w:p w:rsidR="00D3767C" w:rsidRPr="00885E1A" w:rsidRDefault="00D3767C" w:rsidP="00D376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E1A">
        <w:rPr>
          <w:rFonts w:ascii="Times New Roman" w:hAnsi="Times New Roman" w:cs="Times New Roman"/>
          <w:sz w:val="28"/>
          <w:szCs w:val="28"/>
        </w:rPr>
        <w:t>расширить кругозор учащихся;</w:t>
      </w:r>
    </w:p>
    <w:p w:rsidR="00D3767C" w:rsidRPr="00885E1A" w:rsidRDefault="00D3767C" w:rsidP="00D376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E1A">
        <w:rPr>
          <w:rFonts w:ascii="Times New Roman" w:hAnsi="Times New Roman" w:cs="Times New Roman"/>
          <w:sz w:val="28"/>
          <w:szCs w:val="28"/>
        </w:rPr>
        <w:t>способствовать стремлению к здоровому образу жизни, занятиям физкультурой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67C" w:rsidRDefault="00D3767C" w:rsidP="00D37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значка)</w:t>
      </w:r>
    </w:p>
    <w:p w:rsidR="00D3767C" w:rsidRDefault="00D3767C" w:rsidP="00D37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из вас знаком такой значок?</w:t>
      </w:r>
    </w:p>
    <w:p w:rsidR="00D3767C" w:rsidRDefault="00D3767C" w:rsidP="00D37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Знаете ли вы, что в молодые годы ваших дедушек и бабушек, когда наша страна называлась СССР или Советский Союз, можно было часто встретить юношу или девушку с таким значком на груди. Что же он обозначает? На этом значке нанесена надпись «Готов к труду и обороне». Как вы думаете, какой человек может считать себя готовым к труду и обороне: слабый, вялый или крепкий, физически развитый? (Ответы детей) Так вот человеку, который занимался физкультурой, совершенствовал сам себя, вручался, как награда, такой значок, как подтверждение того, что он готов в любую минуту справиться с трудной работой или встать на оборону своей страны, если это понадобится. Как же выяснялось, насколько человек силен, спортивен, подтянут, ловок? Неужели это измерял какой-то прибор? Нет. Для установления этого нужно было сдать определенные нормативы (нормы ГТО).</w:t>
      </w:r>
    </w:p>
    <w:p w:rsidR="00D3767C" w:rsidRPr="00B0457C" w:rsidRDefault="00D3767C" w:rsidP="00D376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457C">
        <w:rPr>
          <w:rFonts w:ascii="Times New Roman" w:hAnsi="Times New Roman" w:cs="Times New Roman"/>
          <w:sz w:val="28"/>
          <w:szCs w:val="28"/>
          <w:u w:val="single"/>
        </w:rPr>
        <w:t>СЛАЙДЫ</w:t>
      </w:r>
    </w:p>
    <w:p w:rsidR="00D3767C" w:rsidRPr="00B0457C" w:rsidRDefault="00D3767C" w:rsidP="00D376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457C">
        <w:rPr>
          <w:rFonts w:ascii="Times New Roman" w:hAnsi="Times New Roman" w:cs="Times New Roman"/>
          <w:bCs/>
          <w:sz w:val="28"/>
          <w:szCs w:val="28"/>
        </w:rPr>
        <w:t>Программа физической подготовки «Готов к труду и обороне» действовала в СССР с 1931 года по 1991 год. Программа действовала в учебных заведениях, а также на предприятиях. В комплекс ГТО, в частности, входили такие виды упражнений, как бег, прыжки в длину и в высоту, плавание, метание мяча, лыжные гонки, подтягивание на перекладине, стрельба, велокросс, туристский поход и др.</w:t>
      </w:r>
    </w:p>
    <w:p w:rsidR="00D3767C" w:rsidRPr="00B0457C" w:rsidRDefault="00D3767C" w:rsidP="00D376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457C">
        <w:rPr>
          <w:rFonts w:ascii="Times New Roman" w:hAnsi="Times New Roman" w:cs="Times New Roman"/>
          <w:bCs/>
          <w:sz w:val="28"/>
          <w:szCs w:val="28"/>
        </w:rPr>
        <w:t xml:space="preserve">В программе участвовали граждане страны в возрасте от 10 до 60 лет. Для каждой возрастной группы были установлены соответствующие требования и нормативы </w:t>
      </w:r>
      <w:proofErr w:type="spellStart"/>
      <w:r w:rsidRPr="00B0457C">
        <w:rPr>
          <w:rFonts w:ascii="Times New Roman" w:hAnsi="Times New Roman" w:cs="Times New Roman"/>
          <w:bCs/>
          <w:sz w:val="28"/>
          <w:szCs w:val="28"/>
        </w:rPr>
        <w:t>физподготовки</w:t>
      </w:r>
      <w:proofErr w:type="spellEnd"/>
      <w:r w:rsidRPr="00B0457C">
        <w:rPr>
          <w:rFonts w:ascii="Times New Roman" w:hAnsi="Times New Roman" w:cs="Times New Roman"/>
          <w:bCs/>
          <w:sz w:val="28"/>
          <w:szCs w:val="28"/>
        </w:rPr>
        <w:t>.</w:t>
      </w:r>
    </w:p>
    <w:p w:rsidR="00D3767C" w:rsidRPr="00B0457C" w:rsidRDefault="00D3767C" w:rsidP="00D376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457C">
        <w:rPr>
          <w:rFonts w:ascii="Times New Roman" w:hAnsi="Times New Roman" w:cs="Times New Roman"/>
          <w:bCs/>
          <w:sz w:val="28"/>
          <w:szCs w:val="28"/>
        </w:rPr>
        <w:t xml:space="preserve">За сдачу нормативов (для каждой возрастной группы были предусмотрены свои критерии оценки) гражданам давали серебряные или золотые значки. </w:t>
      </w:r>
    </w:p>
    <w:p w:rsidR="00D3767C" w:rsidRPr="00B0457C" w:rsidRDefault="00D3767C" w:rsidP="00D376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457C">
        <w:rPr>
          <w:rFonts w:ascii="Times New Roman" w:hAnsi="Times New Roman" w:cs="Times New Roman"/>
          <w:sz w:val="28"/>
          <w:szCs w:val="28"/>
        </w:rPr>
        <w:t xml:space="preserve">Советские плакаты, пропагандировавшие сдачу нормативов ГТО, пестрели обращениями к жителям Советского Союза с обязательным </w:t>
      </w:r>
      <w:r w:rsidRPr="00B0457C">
        <w:rPr>
          <w:rFonts w:ascii="Times New Roman" w:hAnsi="Times New Roman" w:cs="Times New Roman"/>
          <w:sz w:val="28"/>
          <w:szCs w:val="28"/>
        </w:rPr>
        <w:lastRenderedPageBreak/>
        <w:t xml:space="preserve">восклицательным знаком на конце: "Физкультурники! Боритесь за новые достижения в спорте!", "Все на лыжи!", "Молодежь - на стадионы!", "Комсомолец, будь готов к обороне СССР, учись стрелять метко!". </w:t>
      </w:r>
    </w:p>
    <w:p w:rsidR="00D3767C" w:rsidRDefault="00D3767C" w:rsidP="00D37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это было нужно? </w:t>
      </w:r>
      <w:r w:rsidRPr="003455B3">
        <w:rPr>
          <w:rFonts w:ascii="Times New Roman" w:hAnsi="Times New Roman" w:cs="Times New Roman"/>
          <w:sz w:val="28"/>
          <w:szCs w:val="28"/>
        </w:rPr>
        <w:t xml:space="preserve">Комплекс ГТО был направлен на физическое развитие и укрепление здоровья граждан, являлся основой системы </w:t>
      </w:r>
      <w:proofErr w:type="spellStart"/>
      <w:r w:rsidRPr="003455B3">
        <w:rPr>
          <w:rFonts w:ascii="Times New Roman" w:hAnsi="Times New Roman" w:cs="Times New Roman"/>
          <w:sz w:val="28"/>
          <w:szCs w:val="28"/>
        </w:rPr>
        <w:t>физвоспитания</w:t>
      </w:r>
      <w:proofErr w:type="spellEnd"/>
      <w:r w:rsidRPr="003455B3">
        <w:rPr>
          <w:rFonts w:ascii="Times New Roman" w:hAnsi="Times New Roman" w:cs="Times New Roman"/>
          <w:sz w:val="28"/>
          <w:szCs w:val="28"/>
        </w:rPr>
        <w:t xml:space="preserve"> и был призван способствовать развитию массового физкультурного движения в Советском Союзе.</w:t>
      </w:r>
      <w:r w:rsidRPr="003455B3">
        <w:t xml:space="preserve"> </w:t>
      </w:r>
      <w:r w:rsidRPr="003455B3">
        <w:rPr>
          <w:rFonts w:ascii="Times New Roman" w:hAnsi="Times New Roman" w:cs="Times New Roman"/>
          <w:sz w:val="28"/>
          <w:szCs w:val="28"/>
        </w:rPr>
        <w:t>Благодаря этому комплексу выросло не одно поколение активных, здоровых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67C" w:rsidRPr="003455B3" w:rsidRDefault="00D3767C" w:rsidP="00D376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55B3">
        <w:rPr>
          <w:rFonts w:ascii="Times New Roman" w:hAnsi="Times New Roman" w:cs="Times New Roman"/>
          <w:sz w:val="28"/>
          <w:szCs w:val="28"/>
          <w:u w:val="single"/>
        </w:rPr>
        <w:t>СЛАЙДЫ</w:t>
      </w:r>
    </w:p>
    <w:p w:rsidR="00D3767C" w:rsidRPr="003455B3" w:rsidRDefault="00D3767C" w:rsidP="00D3767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5B3">
        <w:rPr>
          <w:rFonts w:ascii="Times New Roman" w:hAnsi="Times New Roman" w:cs="Times New Roman"/>
          <w:sz w:val="28"/>
          <w:szCs w:val="28"/>
        </w:rPr>
        <w:t xml:space="preserve">24 марта 2014 года на заседании совета по развитию физкультуры и спорта президент России Владимир Путин заявил, что подписал указ о возрождении ГТО, благодаря которому "выросло не одно поколение активных, здоровых людей". По словам Путина, прежнее название решено сохранить как дань традициям. </w:t>
      </w:r>
    </w:p>
    <w:p w:rsidR="00D3767C" w:rsidRPr="003455B3" w:rsidRDefault="00D3767C" w:rsidP="00D37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назрела необходимость снова ввести ГТО? Это объясняется тем, что большинство населения России не занимается активно спортом, ведет нездоровый образ жизни. (Примеры: малоподвижный образ жизни, увлеченность компьютерами, алкоголизм, курение, наркомания). За последние 20 лет общее физическое состояние населения России настолько ухудшилось, что те нормативы, которые сдавали ваши бабушки и дедушки, под силу только единицам.</w:t>
      </w:r>
    </w:p>
    <w:p w:rsidR="00D3767C" w:rsidRPr="000E42C3" w:rsidRDefault="00D3767C" w:rsidP="00D3767C">
      <w:pPr>
        <w:jc w:val="both"/>
        <w:rPr>
          <w:rFonts w:ascii="Times New Roman" w:hAnsi="Times New Roman" w:cs="Times New Roman"/>
          <w:sz w:val="28"/>
          <w:szCs w:val="28"/>
        </w:rPr>
      </w:pPr>
      <w:r w:rsidRPr="000E42C3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- важнейшая задача государства, обеспечивающая воплощение в жизнь гуманистических идеалов, ценностей и норм, открывающих широкий просмотр для выявления способностей людей, удовлетворение их интересов и потребностей, укрепление человеческого потенциала и повышение качества жизни россиян. Исходя из задачи повышения вклада физической культуры и спорта в социально-экономическое развитие страны, необходимо существенно увеличить число российских граждан, ведущих активный и здоровый образ жизни. </w:t>
      </w:r>
    </w:p>
    <w:p w:rsidR="00D3767C" w:rsidRDefault="00D3767C" w:rsidP="00D3767C">
      <w:pPr>
        <w:jc w:val="both"/>
        <w:rPr>
          <w:rFonts w:ascii="Times New Roman" w:hAnsi="Times New Roman" w:cs="Times New Roman"/>
          <w:sz w:val="28"/>
          <w:szCs w:val="28"/>
        </w:rPr>
      </w:pPr>
      <w:r w:rsidRPr="000E42C3">
        <w:rPr>
          <w:rFonts w:ascii="Times New Roman" w:hAnsi="Times New Roman" w:cs="Times New Roman"/>
          <w:sz w:val="28"/>
          <w:szCs w:val="28"/>
        </w:rPr>
        <w:t xml:space="preserve"> В соответствии со "Стратегией развития физической культуры и спорта в Российской Федерации на период до 2020 года" и Государственной программой Российской Федерации "развитие физической культуры и спорта" доля населения, систематически занимающегося физической культуры и спортом, к 2020 году должна достигнуть 40%, а среди </w:t>
      </w:r>
      <w:proofErr w:type="gramStart"/>
      <w:r w:rsidRPr="000E42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42C3">
        <w:rPr>
          <w:rFonts w:ascii="Times New Roman" w:hAnsi="Times New Roman" w:cs="Times New Roman"/>
          <w:sz w:val="28"/>
          <w:szCs w:val="28"/>
        </w:rPr>
        <w:t xml:space="preserve"> - 80 %. </w:t>
      </w:r>
    </w:p>
    <w:p w:rsidR="00D3767C" w:rsidRPr="00502A18" w:rsidRDefault="00D3767C" w:rsidP="00D3767C">
      <w:pPr>
        <w:jc w:val="both"/>
        <w:rPr>
          <w:rFonts w:ascii="Times New Roman" w:hAnsi="Times New Roman" w:cs="Times New Roman"/>
          <w:sz w:val="28"/>
          <w:szCs w:val="28"/>
        </w:rPr>
      </w:pPr>
      <w:r w:rsidRPr="00502A18"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proofErr w:type="gramStart"/>
      <w:r w:rsidRPr="00502A18">
        <w:rPr>
          <w:rFonts w:ascii="Times New Roman" w:hAnsi="Times New Roman" w:cs="Times New Roman"/>
          <w:sz w:val="28"/>
          <w:szCs w:val="28"/>
        </w:rPr>
        <w:t>обновленного</w:t>
      </w:r>
      <w:proofErr w:type="gramEnd"/>
      <w:r w:rsidRPr="00502A18">
        <w:rPr>
          <w:rFonts w:ascii="Times New Roman" w:hAnsi="Times New Roman" w:cs="Times New Roman"/>
          <w:sz w:val="28"/>
          <w:szCs w:val="28"/>
        </w:rPr>
        <w:t xml:space="preserve"> ГТО предусматривается сдача спортивных нормативов в 11 возрастных группах, начиная с 6 лет. </w:t>
      </w:r>
    </w:p>
    <w:p w:rsidR="00D3767C" w:rsidRPr="00502A18" w:rsidRDefault="00D3767C" w:rsidP="00D3767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D3767C" w:rsidRPr="00502A18" w:rsidRDefault="00D3767C" w:rsidP="00D3767C">
      <w:pPr>
        <w:rPr>
          <w:rFonts w:ascii="Times New Roman" w:hAnsi="Times New Roman" w:cs="Times New Roman"/>
          <w:sz w:val="28"/>
          <w:szCs w:val="28"/>
        </w:rPr>
      </w:pPr>
      <w:r w:rsidRPr="00502A18">
        <w:rPr>
          <w:rFonts w:ascii="Times New Roman" w:hAnsi="Times New Roman" w:cs="Times New Roman"/>
          <w:sz w:val="28"/>
          <w:szCs w:val="28"/>
        </w:rPr>
        <w:t xml:space="preserve">Его структура включает следующие ступени: </w:t>
      </w:r>
    </w:p>
    <w:p w:rsidR="00D3767C" w:rsidRPr="00502A18" w:rsidRDefault="00D3767C" w:rsidP="00D3767C">
      <w:pPr>
        <w:rPr>
          <w:rFonts w:ascii="Times New Roman" w:hAnsi="Times New Roman" w:cs="Times New Roman"/>
          <w:sz w:val="28"/>
          <w:szCs w:val="28"/>
        </w:rPr>
      </w:pPr>
      <w:r w:rsidRPr="00502A18">
        <w:rPr>
          <w:rFonts w:ascii="Times New Roman" w:hAnsi="Times New Roman" w:cs="Times New Roman"/>
          <w:sz w:val="28"/>
          <w:szCs w:val="28"/>
        </w:rPr>
        <w:t xml:space="preserve">1 степень "Играй и двигайся": 6-8 лет (1-2 классы) </w:t>
      </w:r>
    </w:p>
    <w:p w:rsidR="00D3767C" w:rsidRPr="00502A18" w:rsidRDefault="00D3767C" w:rsidP="00D3767C">
      <w:pPr>
        <w:rPr>
          <w:rFonts w:ascii="Times New Roman" w:hAnsi="Times New Roman" w:cs="Times New Roman"/>
          <w:sz w:val="28"/>
          <w:szCs w:val="28"/>
        </w:rPr>
      </w:pPr>
      <w:r w:rsidRPr="00502A18">
        <w:rPr>
          <w:rFonts w:ascii="Times New Roman" w:hAnsi="Times New Roman" w:cs="Times New Roman"/>
          <w:sz w:val="28"/>
          <w:szCs w:val="28"/>
        </w:rPr>
        <w:t xml:space="preserve">2 ступень "Стартуют все": 9-10 лет (3-4 классы) </w:t>
      </w:r>
    </w:p>
    <w:p w:rsidR="00D3767C" w:rsidRPr="00502A18" w:rsidRDefault="00D3767C" w:rsidP="00D3767C">
      <w:pPr>
        <w:rPr>
          <w:rFonts w:ascii="Times New Roman" w:hAnsi="Times New Roman" w:cs="Times New Roman"/>
          <w:sz w:val="28"/>
          <w:szCs w:val="28"/>
        </w:rPr>
      </w:pPr>
      <w:r w:rsidRPr="00502A18">
        <w:rPr>
          <w:rFonts w:ascii="Times New Roman" w:hAnsi="Times New Roman" w:cs="Times New Roman"/>
          <w:sz w:val="28"/>
          <w:szCs w:val="28"/>
        </w:rPr>
        <w:t xml:space="preserve">3 степень "Смелые и ловкие": 11-12 лет (5-6 классы) </w:t>
      </w:r>
    </w:p>
    <w:p w:rsidR="00D3767C" w:rsidRPr="00502A18" w:rsidRDefault="00D3767C" w:rsidP="00D3767C">
      <w:pPr>
        <w:rPr>
          <w:rFonts w:ascii="Times New Roman" w:hAnsi="Times New Roman" w:cs="Times New Roman"/>
          <w:sz w:val="28"/>
          <w:szCs w:val="28"/>
        </w:rPr>
      </w:pPr>
      <w:r w:rsidRPr="00502A18">
        <w:rPr>
          <w:rFonts w:ascii="Times New Roman" w:hAnsi="Times New Roman" w:cs="Times New Roman"/>
          <w:sz w:val="28"/>
          <w:szCs w:val="28"/>
        </w:rPr>
        <w:t xml:space="preserve">4 ступень " Олимпийские надежды ": 13-15 лет (7-9 классы) </w:t>
      </w:r>
    </w:p>
    <w:p w:rsidR="00D3767C" w:rsidRPr="00502A18" w:rsidRDefault="00D3767C" w:rsidP="00D3767C">
      <w:pPr>
        <w:rPr>
          <w:rFonts w:ascii="Times New Roman" w:hAnsi="Times New Roman" w:cs="Times New Roman"/>
          <w:sz w:val="28"/>
          <w:szCs w:val="28"/>
        </w:rPr>
      </w:pPr>
      <w:r w:rsidRPr="00502A18">
        <w:rPr>
          <w:rFonts w:ascii="Times New Roman" w:hAnsi="Times New Roman" w:cs="Times New Roman"/>
          <w:sz w:val="28"/>
          <w:szCs w:val="28"/>
        </w:rPr>
        <w:t xml:space="preserve">5 ступень "Сила и грация": 16-17 лет (10-11 классы) </w:t>
      </w:r>
    </w:p>
    <w:p w:rsidR="00D3767C" w:rsidRPr="00502A18" w:rsidRDefault="00D3767C" w:rsidP="00D3767C">
      <w:pPr>
        <w:rPr>
          <w:rFonts w:ascii="Times New Roman" w:hAnsi="Times New Roman" w:cs="Times New Roman"/>
          <w:sz w:val="28"/>
          <w:szCs w:val="28"/>
        </w:rPr>
      </w:pPr>
      <w:r w:rsidRPr="00502A18">
        <w:rPr>
          <w:rFonts w:ascii="Times New Roman" w:hAnsi="Times New Roman" w:cs="Times New Roman"/>
          <w:sz w:val="28"/>
          <w:szCs w:val="28"/>
        </w:rPr>
        <w:t xml:space="preserve">6 ступень "Физическое совершенство": 18-30 лет </w:t>
      </w:r>
    </w:p>
    <w:p w:rsidR="00D3767C" w:rsidRPr="00502A18" w:rsidRDefault="00D3767C" w:rsidP="00D3767C">
      <w:pPr>
        <w:rPr>
          <w:rFonts w:ascii="Times New Roman" w:hAnsi="Times New Roman" w:cs="Times New Roman"/>
          <w:sz w:val="28"/>
          <w:szCs w:val="28"/>
        </w:rPr>
      </w:pPr>
      <w:r w:rsidRPr="00502A18">
        <w:rPr>
          <w:rFonts w:ascii="Times New Roman" w:hAnsi="Times New Roman" w:cs="Times New Roman"/>
          <w:sz w:val="28"/>
          <w:szCs w:val="28"/>
        </w:rPr>
        <w:t xml:space="preserve">7 ступень "Бодрость и здоровье ": 41-50 лет </w:t>
      </w:r>
    </w:p>
    <w:p w:rsidR="00D3767C" w:rsidRPr="00502A18" w:rsidRDefault="00D3767C" w:rsidP="00D3767C">
      <w:pPr>
        <w:rPr>
          <w:rFonts w:ascii="Times New Roman" w:hAnsi="Times New Roman" w:cs="Times New Roman"/>
          <w:sz w:val="28"/>
          <w:szCs w:val="28"/>
        </w:rPr>
      </w:pPr>
      <w:r w:rsidRPr="00502A18">
        <w:rPr>
          <w:rFonts w:ascii="Times New Roman" w:hAnsi="Times New Roman" w:cs="Times New Roman"/>
          <w:sz w:val="28"/>
          <w:szCs w:val="28"/>
        </w:rPr>
        <w:t xml:space="preserve">8 ступень "Здоровье и долголетие": 51-55лет и старше. </w:t>
      </w:r>
    </w:p>
    <w:p w:rsidR="00D3767C" w:rsidRDefault="00D3767C" w:rsidP="00D3767C">
      <w:pPr>
        <w:rPr>
          <w:rFonts w:ascii="Times New Roman" w:hAnsi="Times New Roman" w:cs="Times New Roman"/>
          <w:sz w:val="28"/>
          <w:szCs w:val="28"/>
        </w:rPr>
      </w:pPr>
    </w:p>
    <w:p w:rsidR="00D3767C" w:rsidRPr="00502A18" w:rsidRDefault="00D3767C" w:rsidP="00D3767C">
      <w:pPr>
        <w:rPr>
          <w:rFonts w:ascii="Times New Roman" w:hAnsi="Times New Roman" w:cs="Times New Roman"/>
          <w:sz w:val="28"/>
          <w:szCs w:val="28"/>
        </w:rPr>
      </w:pPr>
      <w:r w:rsidRPr="00502A18">
        <w:rPr>
          <w:rFonts w:ascii="Times New Roman" w:hAnsi="Times New Roman" w:cs="Times New Roman"/>
          <w:sz w:val="28"/>
          <w:szCs w:val="28"/>
        </w:rPr>
        <w:t xml:space="preserve"> Основные этапы внедрения комплекса: </w:t>
      </w:r>
    </w:p>
    <w:p w:rsidR="00D3767C" w:rsidRPr="00502A18" w:rsidRDefault="00D3767C" w:rsidP="00D3767C">
      <w:pPr>
        <w:rPr>
          <w:rFonts w:ascii="Times New Roman" w:hAnsi="Times New Roman" w:cs="Times New Roman"/>
          <w:sz w:val="28"/>
          <w:szCs w:val="28"/>
        </w:rPr>
      </w:pPr>
      <w:r w:rsidRPr="00502A18">
        <w:rPr>
          <w:rFonts w:ascii="Times New Roman" w:hAnsi="Times New Roman" w:cs="Times New Roman"/>
          <w:sz w:val="28"/>
          <w:szCs w:val="28"/>
        </w:rPr>
        <w:t xml:space="preserve">Организационно - экспериментальный - август 2013 - декабрь 2014 года. </w:t>
      </w:r>
    </w:p>
    <w:p w:rsidR="00D3767C" w:rsidRPr="00502A18" w:rsidRDefault="00D3767C" w:rsidP="00D376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2A18">
        <w:rPr>
          <w:rFonts w:ascii="Times New Roman" w:hAnsi="Times New Roman" w:cs="Times New Roman"/>
          <w:sz w:val="28"/>
          <w:szCs w:val="28"/>
        </w:rPr>
        <w:t>Апробационный</w:t>
      </w:r>
      <w:proofErr w:type="spellEnd"/>
      <w:r w:rsidRPr="00502A18">
        <w:rPr>
          <w:rFonts w:ascii="Times New Roman" w:hAnsi="Times New Roman" w:cs="Times New Roman"/>
          <w:sz w:val="28"/>
          <w:szCs w:val="28"/>
        </w:rPr>
        <w:t xml:space="preserve"> - сентябрь 2014 - август 2015 года. </w:t>
      </w:r>
    </w:p>
    <w:p w:rsidR="00D3767C" w:rsidRPr="00502A18" w:rsidRDefault="00D3767C" w:rsidP="00D3767C">
      <w:pPr>
        <w:rPr>
          <w:rFonts w:ascii="Times New Roman" w:hAnsi="Times New Roman" w:cs="Times New Roman"/>
          <w:sz w:val="28"/>
          <w:szCs w:val="28"/>
        </w:rPr>
      </w:pPr>
      <w:r w:rsidRPr="00502A18">
        <w:rPr>
          <w:rFonts w:ascii="Times New Roman" w:hAnsi="Times New Roman" w:cs="Times New Roman"/>
          <w:sz w:val="28"/>
          <w:szCs w:val="28"/>
        </w:rPr>
        <w:t xml:space="preserve">Внедренческий - сентябрь 2015 - декабрь 2016. </w:t>
      </w:r>
    </w:p>
    <w:p w:rsidR="00D3767C" w:rsidRDefault="00D3767C" w:rsidP="00D376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2A18">
        <w:rPr>
          <w:rFonts w:ascii="Times New Roman" w:hAnsi="Times New Roman" w:cs="Times New Roman"/>
          <w:sz w:val="28"/>
          <w:szCs w:val="28"/>
        </w:rPr>
        <w:t>Реализационный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02A18">
        <w:rPr>
          <w:rFonts w:ascii="Times New Roman" w:hAnsi="Times New Roman" w:cs="Times New Roman"/>
          <w:sz w:val="28"/>
          <w:szCs w:val="28"/>
        </w:rPr>
        <w:t xml:space="preserve"> с января 2017 года.</w:t>
      </w:r>
    </w:p>
    <w:p w:rsidR="00D3767C" w:rsidRPr="002F16BB" w:rsidRDefault="00D3767C" w:rsidP="00D3767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СЛАЙДЫ</w:t>
      </w:r>
    </w:p>
    <w:p w:rsidR="00D3767C" w:rsidRDefault="00D3767C" w:rsidP="00D37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02A18">
        <w:rPr>
          <w:rFonts w:ascii="Times New Roman" w:hAnsi="Times New Roman" w:cs="Times New Roman"/>
          <w:sz w:val="28"/>
          <w:szCs w:val="28"/>
        </w:rPr>
        <w:t>сех выполнивших нормы ГТО наградят золотыми, серебряными и бронзовыми значками. Обладатели золотых значков в дальнейшем смогут сдавать на тесты на присвоение спортивных разрядов вплоть до звания мастера спорта.</w:t>
      </w:r>
    </w:p>
    <w:p w:rsidR="00D3767C" w:rsidRDefault="00D3767C" w:rsidP="00D37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(Знакомство с нормативами 1 и 2 ступени для детей 6-8, 9-10 лет.)</w:t>
      </w:r>
    </w:p>
    <w:p w:rsidR="00D3767C" w:rsidRDefault="00D3767C" w:rsidP="00D376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29C0">
        <w:rPr>
          <w:rFonts w:ascii="Times New Roman" w:hAnsi="Times New Roman" w:cs="Times New Roman"/>
          <w:sz w:val="28"/>
          <w:szCs w:val="28"/>
          <w:u w:val="single"/>
        </w:rPr>
        <w:t>Выводы по слайду «ГТО – путь к успеху!»</w:t>
      </w:r>
    </w:p>
    <w:p w:rsidR="00D3767C" w:rsidRDefault="00D3767C" w:rsidP="00D376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767C" w:rsidRDefault="00D3767C" w:rsidP="00D376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767C" w:rsidRDefault="00D3767C" w:rsidP="00D3767C">
      <w:pPr>
        <w:jc w:val="both"/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lastRenderedPageBreak/>
        <w:t xml:space="preserve">Спортивная викторина для школьников  «О, спорт, ты — мир!» За каждый правильный ответ викторины команда  получает 1 балл. 1. Что за спортивная игра, у которой мяч, сетка и две команды? 2. При игре в теннис в нее нельзя попадать мячом. 3. Футбольная команда состоит, из какого количества игроков? 4. Играют ли в хоккей на роликах? 5. В старину, надевая на ноги, их называли «скороходами». А как называют их сейчас? 6. Ручные ускорители байдарок, каноэ и других безмоторных лодок. 7. Начало дистанции – это «старт», а конец ее? 8. Для этой спортивной игры обязательно нужна корзина. 9. Есть ли на эмблеме Олимпийских игр кольцо коричневого цвета? 10. Каким видам спорта запрещено участвовать в Олимпийских играх? 11. Как называют молодых спортсменов? 12. Выступают ли мужчины в синхронном плавании? 13. Как называется площадка для бокса? 14. Партия в теннисе. 15. Что стремятся установить спортсмены на соревнованиях? 16. Проходят ли соревнования по прыжкам с трамплина на лыжах летом, когда нет снега? 17. Какие три слова составляют девиз Олимпиады? 18. Страна, подарившая миру дзюдо. 19. Передача мяча в спортивных играх. 20. </w:t>
      </w:r>
      <w:proofErr w:type="gramStart"/>
      <w:r>
        <w:rPr>
          <w:rFonts w:ascii="Georgia" w:hAnsi="Georgia"/>
          <w:color w:val="3F3F3F"/>
        </w:rPr>
        <w:t>Сколько дней длятся</w:t>
      </w:r>
      <w:proofErr w:type="gramEnd"/>
      <w:r>
        <w:rPr>
          <w:rFonts w:ascii="Georgia" w:hAnsi="Georgia"/>
          <w:color w:val="3F3F3F"/>
        </w:rPr>
        <w:t xml:space="preserve"> зимние Олимпийские игры? </w:t>
      </w:r>
    </w:p>
    <w:p w:rsidR="00D3767C" w:rsidRDefault="00D3767C" w:rsidP="00D3767C">
      <w:pPr>
        <w:jc w:val="both"/>
        <w:rPr>
          <w:rFonts w:ascii="Georgia" w:hAnsi="Georgia"/>
          <w:color w:val="3F3F3F"/>
        </w:rPr>
      </w:pPr>
    </w:p>
    <w:p w:rsidR="00D3767C" w:rsidRPr="00BD29C0" w:rsidRDefault="00D3767C" w:rsidP="00D376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Georgia" w:hAnsi="Georgia"/>
          <w:color w:val="3F3F3F"/>
        </w:rPr>
        <w:t xml:space="preserve">Ответы: 1.Волейбол. 2. Сетка. 3. Из 11 игроков. 4. Да. 5. Коньки. 6. Весла. 7. Финиш. 8. Для баскетбола. 9. Нет. 10. Техническим, например, автогонкам и мотогонкам. 11. Юниоры. 12. Нет. 13. Ринг. 14. Сет. 15. Рекорды. 16. Да. Вместо снега специальное покрытие. 17. Быстрее, выше, сильнее. 18. Япония. 19. Пас. 20. </w:t>
      </w:r>
    </w:p>
    <w:p w:rsidR="00D3767C" w:rsidRDefault="00D3767C" w:rsidP="00D3767C"/>
    <w:p w:rsidR="0075551A" w:rsidRDefault="0075551A"/>
    <w:sectPr w:rsidR="0075551A" w:rsidSect="0039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279"/>
    <w:multiLevelType w:val="hybridMultilevel"/>
    <w:tmpl w:val="D76A967C"/>
    <w:lvl w:ilvl="0" w:tplc="BB203B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8871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9CFF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4254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4CC5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807D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323E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1E34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689C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FC58B9"/>
    <w:multiLevelType w:val="hybridMultilevel"/>
    <w:tmpl w:val="0BA8AFEE"/>
    <w:lvl w:ilvl="0" w:tplc="DE7AA0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9478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B4B19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E6FF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EC44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2611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D6BD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3EE3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CC16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F210E3A"/>
    <w:multiLevelType w:val="hybridMultilevel"/>
    <w:tmpl w:val="05141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767C"/>
    <w:rsid w:val="004A6A81"/>
    <w:rsid w:val="0075551A"/>
    <w:rsid w:val="00D3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6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5837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2015-09-15T14:29:00Z</dcterms:created>
  <dcterms:modified xsi:type="dcterms:W3CDTF">2015-09-15T14:29:00Z</dcterms:modified>
</cp:coreProperties>
</file>