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0D1" w:rsidRDefault="001D70D1">
      <w:pPr>
        <w:shd w:val="clear" w:color="auto" w:fill="FFFFFF"/>
        <w:ind w:left="9854"/>
      </w:pPr>
    </w:p>
    <w:p w:rsidR="001D70D1" w:rsidRDefault="00387447">
      <w:pPr>
        <w:shd w:val="clear" w:color="auto" w:fill="FFFFFF"/>
        <w:ind w:left="1795"/>
      </w:pPr>
      <w:r>
        <w:rPr>
          <w:color w:val="000000"/>
          <w:spacing w:val="-2"/>
          <w:sz w:val="30"/>
          <w:szCs w:val="30"/>
        </w:rPr>
        <w:t>Лексические упражнения по подбору антонимов.</w:t>
      </w:r>
    </w:p>
    <w:p w:rsidR="001D70D1" w:rsidRDefault="00387447">
      <w:pPr>
        <w:shd w:val="clear" w:color="auto" w:fill="FFFFFF"/>
        <w:spacing w:before="576" w:line="278" w:lineRule="exact"/>
        <w:ind w:firstLine="542"/>
      </w:pPr>
      <w:r>
        <w:rPr>
          <w:color w:val="000000"/>
          <w:spacing w:val="3"/>
          <w:sz w:val="24"/>
          <w:szCs w:val="24"/>
        </w:rPr>
        <w:t xml:space="preserve">Перечисленные ниже упражнения способствуют обогащению словаря. Эти игры можно </w:t>
      </w:r>
      <w:r>
        <w:rPr>
          <w:color w:val="000000"/>
          <w:spacing w:val="1"/>
          <w:sz w:val="24"/>
          <w:szCs w:val="24"/>
        </w:rPr>
        <w:t>проводить дома, на прогулке, по дороге в детский сад</w:t>
      </w:r>
      <w:r w:rsidR="006E1ACE">
        <w:rPr>
          <w:color w:val="000000"/>
          <w:spacing w:val="1"/>
          <w:sz w:val="24"/>
          <w:szCs w:val="24"/>
        </w:rPr>
        <w:t xml:space="preserve"> или школу:</w:t>
      </w:r>
    </w:p>
    <w:p w:rsidR="001D70D1" w:rsidRDefault="00387447" w:rsidP="004A0BEB">
      <w:pPr>
        <w:numPr>
          <w:ilvl w:val="0"/>
          <w:numId w:val="1"/>
        </w:numPr>
        <w:shd w:val="clear" w:color="auto" w:fill="FFFFFF"/>
        <w:tabs>
          <w:tab w:val="left" w:pos="240"/>
        </w:tabs>
        <w:spacing w:before="274" w:line="278" w:lineRule="exact"/>
        <w:ind w:right="2765"/>
        <w:rPr>
          <w:color w:val="000000"/>
          <w:spacing w:val="-25"/>
          <w:sz w:val="24"/>
          <w:szCs w:val="24"/>
        </w:rPr>
      </w:pPr>
      <w:proofErr w:type="gramStart"/>
      <w:r>
        <w:rPr>
          <w:color w:val="000000"/>
          <w:spacing w:val="-1"/>
          <w:sz w:val="24"/>
          <w:szCs w:val="24"/>
        </w:rPr>
        <w:t>Выбрать из трех-четырех слов одно с противоположным смыслом: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холодильник (мороженное, </w:t>
      </w:r>
      <w:r>
        <w:rPr>
          <w:color w:val="000000"/>
          <w:sz w:val="24"/>
          <w:szCs w:val="24"/>
          <w:u w:val="single"/>
        </w:rPr>
        <w:t>электроплитка</w:t>
      </w:r>
      <w:r>
        <w:rPr>
          <w:color w:val="000000"/>
          <w:sz w:val="24"/>
          <w:szCs w:val="24"/>
        </w:rPr>
        <w:t>, лампа, альбом);</w:t>
      </w:r>
      <w:r>
        <w:rPr>
          <w:color w:val="000000"/>
          <w:sz w:val="24"/>
          <w:szCs w:val="24"/>
        </w:rPr>
        <w:br/>
        <w:t xml:space="preserve">спички (свечка, сковородка, </w:t>
      </w:r>
      <w:r>
        <w:rPr>
          <w:color w:val="000000"/>
          <w:sz w:val="24"/>
          <w:szCs w:val="24"/>
          <w:u w:val="single"/>
        </w:rPr>
        <w:t>огнетушитель)</w:t>
      </w:r>
      <w:r>
        <w:rPr>
          <w:color w:val="000000"/>
          <w:sz w:val="24"/>
          <w:szCs w:val="24"/>
        </w:rPr>
        <w:t>.</w:t>
      </w:r>
      <w:proofErr w:type="gramEnd"/>
    </w:p>
    <w:p w:rsidR="001D70D1" w:rsidRDefault="00387447" w:rsidP="004A0BEB">
      <w:pPr>
        <w:numPr>
          <w:ilvl w:val="0"/>
          <w:numId w:val="1"/>
        </w:numPr>
        <w:shd w:val="clear" w:color="auto" w:fill="FFFFFF"/>
        <w:tabs>
          <w:tab w:val="left" w:pos="240"/>
        </w:tabs>
        <w:spacing w:before="269" w:line="278" w:lineRule="exact"/>
        <w:ind w:right="4147"/>
        <w:rPr>
          <w:color w:val="000000"/>
          <w:spacing w:val="-1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Закончить предложение и назвать слова-«неприятели».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Слон большой, а комар ...</w:t>
      </w:r>
    </w:p>
    <w:p w:rsidR="001D70D1" w:rsidRDefault="00387447">
      <w:pPr>
        <w:shd w:val="clear" w:color="auto" w:fill="FFFFFF"/>
        <w:spacing w:line="274" w:lineRule="exact"/>
        <w:ind w:right="6912"/>
      </w:pPr>
      <w:r>
        <w:rPr>
          <w:color w:val="000000"/>
          <w:spacing w:val="-1"/>
          <w:sz w:val="24"/>
          <w:szCs w:val="24"/>
        </w:rPr>
        <w:t>Золушка добрая, а мачеха ... Сахар сладкий, а горчица ...</w:t>
      </w:r>
    </w:p>
    <w:p w:rsidR="001D70D1" w:rsidRDefault="006E1ACE" w:rsidP="004A0BEB">
      <w:pPr>
        <w:numPr>
          <w:ilvl w:val="0"/>
          <w:numId w:val="2"/>
        </w:numPr>
        <w:shd w:val="clear" w:color="auto" w:fill="FFFFFF"/>
        <w:tabs>
          <w:tab w:val="left" w:pos="240"/>
        </w:tabs>
        <w:spacing w:before="278" w:line="274" w:lineRule="exact"/>
        <w:ind w:right="7373"/>
        <w:rPr>
          <w:color w:val="000000"/>
          <w:spacing w:val="-16"/>
          <w:sz w:val="24"/>
          <w:szCs w:val="24"/>
        </w:rPr>
      </w:pPr>
      <w:proofErr w:type="gramStart"/>
      <w:r>
        <w:rPr>
          <w:color w:val="000000"/>
          <w:spacing w:val="-3"/>
          <w:sz w:val="24"/>
          <w:szCs w:val="24"/>
        </w:rPr>
        <w:t xml:space="preserve">«Скажи наоборот» </w:t>
      </w:r>
      <w:r w:rsidR="00387447">
        <w:rPr>
          <w:color w:val="000000"/>
          <w:spacing w:val="-3"/>
          <w:sz w:val="24"/>
          <w:szCs w:val="24"/>
        </w:rPr>
        <w:br/>
      </w:r>
      <w:r w:rsidR="00387447">
        <w:rPr>
          <w:color w:val="000000"/>
          <w:spacing w:val="3"/>
          <w:sz w:val="24"/>
          <w:szCs w:val="24"/>
        </w:rPr>
        <w:t>день - ночь</w:t>
      </w:r>
      <w:r w:rsidR="00387447">
        <w:rPr>
          <w:color w:val="000000"/>
          <w:spacing w:val="3"/>
          <w:sz w:val="24"/>
          <w:szCs w:val="24"/>
        </w:rPr>
        <w:br/>
      </w:r>
      <w:r w:rsidR="00387447">
        <w:rPr>
          <w:color w:val="000000"/>
          <w:spacing w:val="2"/>
          <w:sz w:val="24"/>
          <w:szCs w:val="24"/>
        </w:rPr>
        <w:t>трусость - смелость</w:t>
      </w:r>
      <w:r w:rsidR="00387447">
        <w:rPr>
          <w:color w:val="000000"/>
          <w:spacing w:val="2"/>
          <w:sz w:val="24"/>
          <w:szCs w:val="24"/>
        </w:rPr>
        <w:br/>
        <w:t>взял - положил</w:t>
      </w:r>
      <w:r w:rsidR="00387447">
        <w:rPr>
          <w:color w:val="000000"/>
          <w:spacing w:val="2"/>
          <w:sz w:val="24"/>
          <w:szCs w:val="24"/>
        </w:rPr>
        <w:br/>
        <w:t>мириться - ссориться</w:t>
      </w:r>
      <w:r w:rsidR="00387447">
        <w:rPr>
          <w:color w:val="000000"/>
          <w:spacing w:val="2"/>
          <w:sz w:val="24"/>
          <w:szCs w:val="24"/>
        </w:rPr>
        <w:br/>
        <w:t>войти - выйти</w:t>
      </w:r>
      <w:r w:rsidR="00387447">
        <w:rPr>
          <w:color w:val="000000"/>
          <w:spacing w:val="2"/>
          <w:sz w:val="24"/>
          <w:szCs w:val="24"/>
        </w:rPr>
        <w:br/>
        <w:t>темный - светлый</w:t>
      </w:r>
      <w:r w:rsidR="00387447">
        <w:rPr>
          <w:color w:val="000000"/>
          <w:spacing w:val="2"/>
          <w:sz w:val="24"/>
          <w:szCs w:val="24"/>
        </w:rPr>
        <w:br/>
        <w:t>здоровый - больной</w:t>
      </w:r>
      <w:r w:rsidR="00387447">
        <w:rPr>
          <w:color w:val="000000"/>
          <w:spacing w:val="2"/>
          <w:sz w:val="24"/>
          <w:szCs w:val="24"/>
        </w:rPr>
        <w:br/>
      </w:r>
      <w:r w:rsidR="00387447">
        <w:rPr>
          <w:color w:val="000000"/>
          <w:spacing w:val="1"/>
          <w:sz w:val="24"/>
          <w:szCs w:val="24"/>
        </w:rPr>
        <w:t>редко - часто и т.п.</w:t>
      </w:r>
      <w:proofErr w:type="gramEnd"/>
    </w:p>
    <w:p w:rsidR="001D70D1" w:rsidRDefault="00387447" w:rsidP="004A0BEB">
      <w:pPr>
        <w:numPr>
          <w:ilvl w:val="0"/>
          <w:numId w:val="2"/>
        </w:numPr>
        <w:shd w:val="clear" w:color="auto" w:fill="FFFFFF"/>
        <w:tabs>
          <w:tab w:val="left" w:pos="240"/>
        </w:tabs>
        <w:spacing w:before="274"/>
        <w:rPr>
          <w:color w:val="000000"/>
          <w:spacing w:val="-11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«Сравни!»</w:t>
      </w:r>
    </w:p>
    <w:p w:rsidR="001D70D1" w:rsidRDefault="00387447">
      <w:pPr>
        <w:shd w:val="clear" w:color="auto" w:fill="FFFFFF"/>
        <w:spacing w:line="278" w:lineRule="exact"/>
        <w:ind w:left="14" w:right="6912"/>
      </w:pPr>
      <w:r>
        <w:rPr>
          <w:color w:val="000000"/>
          <w:spacing w:val="-1"/>
          <w:sz w:val="24"/>
          <w:szCs w:val="24"/>
        </w:rPr>
        <w:t xml:space="preserve">По вкусу: горчицу и мед. По высоте: дерево и цветок. </w:t>
      </w:r>
      <w:r>
        <w:rPr>
          <w:color w:val="000000"/>
          <w:spacing w:val="-3"/>
          <w:sz w:val="24"/>
          <w:szCs w:val="24"/>
        </w:rPr>
        <w:t>По размеру: дом и шалаш и т.п.</w:t>
      </w:r>
    </w:p>
    <w:p w:rsidR="001D70D1" w:rsidRDefault="00387447" w:rsidP="004A0BEB">
      <w:pPr>
        <w:numPr>
          <w:ilvl w:val="0"/>
          <w:numId w:val="3"/>
        </w:numPr>
        <w:shd w:val="clear" w:color="auto" w:fill="FFFFFF"/>
        <w:tabs>
          <w:tab w:val="left" w:pos="240"/>
        </w:tabs>
        <w:spacing w:before="274" w:line="274" w:lineRule="exact"/>
        <w:ind w:right="4147"/>
        <w:rPr>
          <w:color w:val="000000"/>
          <w:spacing w:val="-16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Добавить слово, обозначающее действие по картинкам.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Птица в клетку ... (влетает), а из клетки ... (вылетает).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Машина к дому ... (подъезжает), а от дома ... (отъезжает).</w:t>
      </w:r>
    </w:p>
    <w:p w:rsidR="001D70D1" w:rsidRDefault="00387447" w:rsidP="004A0BEB">
      <w:pPr>
        <w:numPr>
          <w:ilvl w:val="0"/>
          <w:numId w:val="3"/>
        </w:numPr>
        <w:shd w:val="clear" w:color="auto" w:fill="FFFFFF"/>
        <w:tabs>
          <w:tab w:val="left" w:pos="240"/>
        </w:tabs>
        <w:spacing w:before="269" w:line="278" w:lineRule="exact"/>
        <w:rPr>
          <w:color w:val="000000"/>
          <w:spacing w:val="-13"/>
          <w:sz w:val="24"/>
          <w:szCs w:val="24"/>
        </w:rPr>
      </w:pPr>
      <w:proofErr w:type="spellStart"/>
      <w:r>
        <w:rPr>
          <w:color w:val="000000"/>
          <w:spacing w:val="-1"/>
          <w:sz w:val="24"/>
          <w:szCs w:val="24"/>
        </w:rPr>
        <w:t>д</w:t>
      </w:r>
      <w:proofErr w:type="spellEnd"/>
      <w:r>
        <w:rPr>
          <w:color w:val="000000"/>
          <w:spacing w:val="-1"/>
          <w:sz w:val="24"/>
          <w:szCs w:val="24"/>
        </w:rPr>
        <w:t>/</w:t>
      </w:r>
      <w:proofErr w:type="spellStart"/>
      <w:r>
        <w:rPr>
          <w:color w:val="000000"/>
          <w:spacing w:val="-1"/>
          <w:sz w:val="24"/>
          <w:szCs w:val="24"/>
        </w:rPr>
        <w:t>п</w:t>
      </w:r>
      <w:proofErr w:type="spellEnd"/>
      <w:r>
        <w:rPr>
          <w:color w:val="000000"/>
          <w:spacing w:val="-1"/>
          <w:sz w:val="24"/>
          <w:szCs w:val="24"/>
        </w:rPr>
        <w:t xml:space="preserve"> «Скажи наоборот» </w:t>
      </w:r>
    </w:p>
    <w:p w:rsidR="001D70D1" w:rsidRDefault="00387447">
      <w:pPr>
        <w:shd w:val="clear" w:color="auto" w:fill="FFFFFF"/>
        <w:spacing w:line="278" w:lineRule="exact"/>
        <w:ind w:left="24"/>
      </w:pPr>
      <w:r>
        <w:rPr>
          <w:color w:val="000000"/>
          <w:spacing w:val="-1"/>
          <w:sz w:val="24"/>
          <w:szCs w:val="24"/>
        </w:rPr>
        <w:t>Где летит самолет? (над облаками).</w:t>
      </w:r>
    </w:p>
    <w:p w:rsidR="001D70D1" w:rsidRDefault="00387447">
      <w:pPr>
        <w:shd w:val="clear" w:color="auto" w:fill="FFFFFF"/>
        <w:spacing w:line="278" w:lineRule="exact"/>
        <w:ind w:left="24"/>
      </w:pPr>
      <w:r>
        <w:rPr>
          <w:color w:val="000000"/>
          <w:spacing w:val="-1"/>
          <w:sz w:val="24"/>
          <w:szCs w:val="24"/>
        </w:rPr>
        <w:t>Где проплывают облака? (под самолетом).</w:t>
      </w:r>
    </w:p>
    <w:p w:rsidR="001D70D1" w:rsidRDefault="00387447">
      <w:pPr>
        <w:shd w:val="clear" w:color="auto" w:fill="FFFFFF"/>
        <w:spacing w:line="278" w:lineRule="exact"/>
        <w:ind w:left="29"/>
      </w:pPr>
      <w:r>
        <w:rPr>
          <w:color w:val="000000"/>
          <w:sz w:val="24"/>
          <w:szCs w:val="24"/>
        </w:rPr>
        <w:t xml:space="preserve">(то же с предлогами </w:t>
      </w:r>
      <w:proofErr w:type="gramStart"/>
      <w:r>
        <w:rPr>
          <w:color w:val="000000"/>
          <w:sz w:val="24"/>
          <w:szCs w:val="24"/>
        </w:rPr>
        <w:t>до</w:t>
      </w:r>
      <w:proofErr w:type="gramEnd"/>
      <w:r>
        <w:rPr>
          <w:color w:val="000000"/>
          <w:sz w:val="24"/>
          <w:szCs w:val="24"/>
        </w:rPr>
        <w:t>, от, в, из)</w:t>
      </w:r>
    </w:p>
    <w:p w:rsidR="004A0BEB" w:rsidRDefault="00387447">
      <w:pPr>
        <w:shd w:val="clear" w:color="auto" w:fill="FFFFFF"/>
        <w:spacing w:before="538" w:line="283" w:lineRule="exact"/>
        <w:ind w:left="24" w:right="374" w:firstLine="302"/>
        <w:jc w:val="both"/>
      </w:pPr>
      <w:r>
        <w:rPr>
          <w:color w:val="000000"/>
          <w:spacing w:val="1"/>
          <w:sz w:val="24"/>
          <w:szCs w:val="24"/>
        </w:rPr>
        <w:t xml:space="preserve">Развитие смыслового богатства многозначного слова для детей с речевыми нарушениями </w:t>
      </w:r>
      <w:r>
        <w:rPr>
          <w:color w:val="000000"/>
          <w:sz w:val="24"/>
          <w:szCs w:val="24"/>
        </w:rPr>
        <w:t xml:space="preserve">имеет важное значение при подготовке к школе, т.к. развитие антонимии формирует образное </w:t>
      </w:r>
      <w:r>
        <w:rPr>
          <w:color w:val="000000"/>
          <w:spacing w:val="-1"/>
          <w:sz w:val="24"/>
          <w:szCs w:val="24"/>
        </w:rPr>
        <w:t>мышление, красноречивую речь.</w:t>
      </w:r>
    </w:p>
    <w:sectPr w:rsidR="004A0BEB" w:rsidSect="001D70D1">
      <w:type w:val="continuous"/>
      <w:pgSz w:w="11909" w:h="16834"/>
      <w:pgMar w:top="1440" w:right="360" w:bottom="720" w:left="127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13861"/>
    <w:multiLevelType w:val="singleLevel"/>
    <w:tmpl w:val="34FAC10C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>
    <w:nsid w:val="4C5F1A59"/>
    <w:multiLevelType w:val="singleLevel"/>
    <w:tmpl w:val="0E8EA436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7ACC2D68"/>
    <w:multiLevelType w:val="singleLevel"/>
    <w:tmpl w:val="337C7F5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0BEB"/>
    <w:rsid w:val="001D70D1"/>
    <w:rsid w:val="00387447"/>
    <w:rsid w:val="004A0BEB"/>
    <w:rsid w:val="006E1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0D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Виктор Сергеевич</cp:lastModifiedBy>
  <cp:revision>4</cp:revision>
  <dcterms:created xsi:type="dcterms:W3CDTF">2009-09-23T08:12:00Z</dcterms:created>
  <dcterms:modified xsi:type="dcterms:W3CDTF">2015-08-19T07:22:00Z</dcterms:modified>
</cp:coreProperties>
</file>