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9D" w:rsidRPr="0076149D" w:rsidRDefault="0076149D" w:rsidP="0076149D">
      <w:pPr>
        <w:spacing w:after="75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6149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Развиваем творческий потенциал одаренного ребенка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Одаренный ребенок. Как часто его судьба зависит от того, встретится ли на его пути человек, способный подарить ему крылья!..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«Человек подобен виолончели: она не играет, если до нее не дотрагивается смычок артиста»,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 - писал М. Горький. Учитель должен стать таким   смычком – чутким, тонким, одержимым.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В работе с одаренными детьми одной из самых важных можно считать проблему реализации творческого начала личности. Я думаю, каждый учитель-практик на своих уроках решает задачу пробуждения творческих способностей учеников. </w:t>
      </w:r>
      <w:r w:rsidR="00BD4329" w:rsidRPr="00BD43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По словам В.Г. </w:t>
      </w:r>
      <w:proofErr w:type="spellStart"/>
      <w:r w:rsidRPr="0076149D">
        <w:rPr>
          <w:rFonts w:ascii="Arial" w:eastAsia="Times New Roman" w:hAnsi="Arial" w:cs="Arial"/>
          <w:sz w:val="24"/>
          <w:szCs w:val="24"/>
          <w:lang w:eastAsia="ru-RU"/>
        </w:rPr>
        <w:t>Маранцмана</w:t>
      </w:r>
      <w:proofErr w:type="spellEnd"/>
      <w:r w:rsidRPr="0076149D">
        <w:rPr>
          <w:rFonts w:ascii="Arial" w:eastAsia="Times New Roman" w:hAnsi="Arial" w:cs="Arial"/>
          <w:sz w:val="24"/>
          <w:szCs w:val="24"/>
          <w:lang w:eastAsia="ru-RU"/>
        </w:rPr>
        <w:t>, «самое высокое духовное наслаждение человек получает в процессе творчества». Такое состояние требует особой ясности души и не терпит суеты, хаоса. Необходимо создавать условия, которые содействуют пробуждению творчества учеников, ведут к просветленности, душевному равновесию.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Я убеждена, что:</w:t>
      </w:r>
    </w:p>
    <w:p w:rsidR="0076149D" w:rsidRPr="0076149D" w:rsidRDefault="0076149D" w:rsidP="0076149D">
      <w:pPr>
        <w:numPr>
          <w:ilvl w:val="0"/>
          <w:numId w:val="1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ребенок не должен слышать в свой адрес негативной оценки;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1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творчество возможно при доверии к миру и собственной личности;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1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творчество вдохновляется сильным, неподдельным чувством.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Уроки словесности являются той благодатной почвой, которая способна разбудить индивидуальность каждого ребенка, научить радоваться творческой деятельности.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В учебном диалоге с одаренными детьми  я отталкиваюсь от тех возможностей, которыми располагает ребенок, делаю акцент на лучшие качества личности, прогнозируя ее развитие.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Среди своих подопечных я сразу же выделяю детей с литературными способностями. Это те, кто</w:t>
      </w:r>
    </w:p>
    <w:p w:rsidR="0076149D" w:rsidRPr="0076149D" w:rsidRDefault="0076149D" w:rsidP="0076149D">
      <w:pPr>
        <w:numPr>
          <w:ilvl w:val="0"/>
          <w:numId w:val="2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любит придумывать рассказы, начиная с завязки сюжета и заканчивая разрешением какого-либо конфликта;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2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любит читать художественные произведения, легко заучивает стихи;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2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в повествовании о чем-то хорошо придерживается выбранного сюжета, не теряет основную мысль;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2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придает что-то необычное рассказу о событии, хорошо известном слушателям или читателям;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2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сочиняет стихи, рассказы, сказки.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Оценка творческой работы требует от педагога умения встать на точку зрения автора, проникнуть в его намерения, мечты; помочь ему понять, что удалось, а что не удалось с его точки зрения, что помешало ему более полно и убедительно осуществить собственный замысел.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Здесь раскрывается в полной мере диалогичность общения. В этом диалоге педагог будет ведущим, но и ребенок внесет в него нечто свое, что обогатит личность взрослого. Мы даем ребенку возможность выразить свое отношение к тому, что встречается ему в жизни.    А, стремясь глубже понять его, мы будем открывать нечто новое и в самих себе, обогащать новыми гранями свое отношение к жизни, к миру. Например, я по достоинству оценила неординарность пятиклассника, нарисовавшего лампочку в скворечнике («Птицам должно быть светло»). Это детская мечта, возвышающая действительность.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Нельзя забывать и о том, что само литературное творчество позволяет увидеть ребенка с неожиданной стороны, выявить немало тонкостей в сочетании психологических свойств, присущих школьнику, сделать выводы о ценностных приоритетах ученика, о его восприятии мира, окружающих людей и самого себя. Для меня это очень важно. В какой-то мере возможна коррекция, направленная на решение проблем, волнующих ребенка, и организация деятельности и общения в соответствии с его духовными запросами.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Дайте детям задание написать сочинение на тему: « Что такое жизнь?», «Что такое старость?», «Что такое вопрос?», «Человек, с которым бы хотел идти по жизни рядом»; «Книга, единственная и неповторимая»; «Культурный человек. Каков он?», «Каким я представляю себя через 10 лет»… У вас будет счастливая возможность заглянуть в душу своего воспитанника, ведь без эмоционального заряда с такими темами не справиться, они обязательно требуют выражения личностного отношения. 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Для развития творческих способностей нужна  деятельность, затрагивающая ум, требующая находчивости, сообразительности. Развивать мышление школьников, одновременно пробуждая интерес, - задача учителя, формирующего личность. 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Вот некоторые приемы, активизирующие формирование познавательных потребностей и творческого мышления школьников, используемые в моей практике и в практике коллег- учителей русского языка и литературы нашей школы: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игра в вопросы и ответы (с отметкой или без нее);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самостоятельное составление вопросов к урокам повторения и обобщения;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49D">
        <w:rPr>
          <w:rFonts w:ascii="Arial" w:eastAsia="Times New Roman" w:hAnsi="Arial" w:cs="Arial"/>
          <w:sz w:val="24"/>
          <w:szCs w:val="24"/>
          <w:lang w:eastAsia="ru-RU"/>
        </w:rPr>
        <w:t>конкурс вопросов, игра «Ты – мне, я – тебе» («Умный вопрос – это уже добрая половина знаний», - говорил Ф. Бэкон);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составление плана: параграфа, произведения, лекции, темы, характеристики героя; иногда даю учащимся уже составленный план, но намеренно меняю местами его пункты – это вызывает оживление, азарт, дети торопятся придать плану правильный вид в соответствии с содержанием текста;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составление сценария (самостоятельная экранизация произведения или отрывка);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работа с незавершенными текстами: нет заголовка, нет конца у рассказа, пропущены в сюжете отдельные ситуации и т.д.;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задачи на узнавание («Узнай героя», «Узнай автора предложенного отрывка»);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сочинение о прошлом или будущем героя (дописать за автора);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«Я начну, а ты продолжи…» (дописать четверостишие по двум заданным строчкам); стихи на заданные рифмы;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«Задай вопросы автору»;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задания типа: «Представь, что ты – свидетель того события, о котором рассказывает автор. Как ты будешь себя вести?»; «Определи приблизительно возраст рассказчика. Обоснуй свое предположение»; «О чем может быть произведение, которое так называется? Какова его тема?» (догадки затем проверяются);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numPr>
          <w:ilvl w:val="0"/>
          <w:numId w:val="3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«Напишите, на месте кого (называются два героя) вам легче всего представить себя».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Такие задания развивают способность встать на точку зрения другого, увидеть мир его глазами и воплотить это видение в литературной форме;</w:t>
      </w:r>
    </w:p>
    <w:p w:rsidR="0076149D" w:rsidRPr="0076149D" w:rsidRDefault="0076149D" w:rsidP="0076149D">
      <w:pPr>
        <w:numPr>
          <w:ilvl w:val="0"/>
          <w:numId w:val="4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сочинение, рассказ от имени героя, какого-либо предмета: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 «Воспоминания березового листка»,</w:t>
      </w:r>
    </w:p>
    <w:p w:rsidR="0076149D" w:rsidRPr="0076149D" w:rsidRDefault="0076149D" w:rsidP="00761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 «Воспоминания моих старых ботинок»,</w:t>
      </w:r>
    </w:p>
    <w:p w:rsidR="0076149D" w:rsidRPr="0076149D" w:rsidRDefault="0076149D" w:rsidP="00761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 «Монолог березки»,</w:t>
      </w:r>
    </w:p>
    <w:p w:rsidR="0076149D" w:rsidRPr="0076149D" w:rsidRDefault="0076149D" w:rsidP="00761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 «О чем думает сосулька на крыше»;</w:t>
      </w:r>
    </w:p>
    <w:p w:rsidR="0076149D" w:rsidRPr="0076149D" w:rsidRDefault="0076149D" w:rsidP="0076149D">
      <w:pPr>
        <w:numPr>
          <w:ilvl w:val="0"/>
          <w:numId w:val="5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письмо без текста (творческое письмо):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86250" cy="1695450"/>
            <wp:effectExtent l="19050" t="0" r="0" b="0"/>
            <wp:docPr id="1" name="Рисунок 1" descr="http://vestnik.omskedu.ru/image/1903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nik.omskedu.ru/image/1903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49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76149D" w:rsidRPr="00482D8B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48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 эти приемы помогают выявлять и развивать чувство слова, литературное воображение. </w:t>
      </w:r>
    </w:p>
    <w:p w:rsidR="0076149D" w:rsidRPr="00482D8B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множество развивающих заданий игрового характера, которые можно использовать и на уроках, и во внеклассной работе.</w:t>
      </w:r>
    </w:p>
    <w:p w:rsidR="0076149D" w:rsidRPr="0076149D" w:rsidRDefault="0076149D" w:rsidP="0076149D">
      <w:pPr>
        <w:numPr>
          <w:ilvl w:val="0"/>
          <w:numId w:val="6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«Что я загадал?» (по описанию узнать, о каком предмете идет речь).</w:t>
      </w:r>
    </w:p>
    <w:p w:rsidR="0076149D" w:rsidRPr="0076149D" w:rsidRDefault="0076149D" w:rsidP="0076149D">
      <w:pPr>
        <w:numPr>
          <w:ilvl w:val="0"/>
          <w:numId w:val="6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«Найти </w:t>
      </w:r>
      <w:proofErr w:type="gramStart"/>
      <w:r w:rsidRPr="0076149D">
        <w:rPr>
          <w:rFonts w:ascii="Arial" w:eastAsia="Times New Roman" w:hAnsi="Arial" w:cs="Arial"/>
          <w:sz w:val="24"/>
          <w:szCs w:val="24"/>
          <w:lang w:eastAsia="ru-RU"/>
        </w:rPr>
        <w:t>противоположное</w:t>
      </w:r>
      <w:proofErr w:type="gramEnd"/>
      <w:r w:rsidRPr="0076149D">
        <w:rPr>
          <w:rFonts w:ascii="Arial" w:eastAsia="Times New Roman" w:hAnsi="Arial" w:cs="Arial"/>
          <w:sz w:val="24"/>
          <w:szCs w:val="24"/>
          <w:lang w:eastAsia="ru-RU"/>
        </w:rPr>
        <w:t>» (игра в антонимы).</w:t>
      </w:r>
    </w:p>
    <w:p w:rsidR="0076149D" w:rsidRPr="0076149D" w:rsidRDefault="0076149D" w:rsidP="0076149D">
      <w:pPr>
        <w:numPr>
          <w:ilvl w:val="0"/>
          <w:numId w:val="6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«Что на что похоже?» Например, на что похож снег (туман, апельсин, ветер…).</w:t>
      </w:r>
    </w:p>
    <w:p w:rsidR="0076149D" w:rsidRPr="0076149D" w:rsidRDefault="0076149D" w:rsidP="0076149D">
      <w:pPr>
        <w:numPr>
          <w:ilvl w:val="0"/>
          <w:numId w:val="6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«Что ты увидел сегодня утром по дороге в школу? Что изменится вечером?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t>(разминка в начале урока).</w:t>
      </w:r>
    </w:p>
    <w:p w:rsidR="0076149D" w:rsidRPr="0076149D" w:rsidRDefault="0076149D" w:rsidP="0076149D">
      <w:pPr>
        <w:numPr>
          <w:ilvl w:val="0"/>
          <w:numId w:val="7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Вообрази себя роботом. Как бы это повлияло на окружающий мир?</w:t>
      </w:r>
    </w:p>
    <w:p w:rsidR="0076149D" w:rsidRPr="0076149D" w:rsidRDefault="0076149D" w:rsidP="0076149D">
      <w:pPr>
        <w:numPr>
          <w:ilvl w:val="0"/>
          <w:numId w:val="7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Игра «20 букв»: играющие записывают существительные, содержащие только одну какую-либо гласную (например, в</w:t>
      </w:r>
      <w:r w:rsidRPr="007614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614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т, </w:t>
      </w:r>
      <w:r w:rsidRPr="007614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7614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614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t>д…); возле каждого слова отмечается количество гласных. Выигрывает тот, кто быстрее наберет 20 букв.</w:t>
      </w:r>
    </w:p>
    <w:p w:rsidR="0076149D" w:rsidRPr="0076149D" w:rsidRDefault="0076149D" w:rsidP="0076149D">
      <w:pPr>
        <w:numPr>
          <w:ilvl w:val="0"/>
          <w:numId w:val="7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Игра «Писатели»: каждый играющий пишет 10-12 слов, затем все меняются своими листочками; за 10 минут нужно написать по 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данным словам рассказ.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t>Можно дать одинаковые слова, тогда легче сравнить придуманные рассказы.</w:t>
      </w:r>
    </w:p>
    <w:p w:rsidR="0076149D" w:rsidRPr="0076149D" w:rsidRDefault="0076149D" w:rsidP="0076149D">
      <w:pPr>
        <w:numPr>
          <w:ilvl w:val="0"/>
          <w:numId w:val="8"/>
        </w:numPr>
        <w:spacing w:before="100" w:beforeAutospacing="1" w:after="100" w:afterAutospacing="1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«На что это похоже?»</w:t>
      </w:r>
      <w:r w:rsidRPr="00761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Один игрок задумывает что-то и записывает слово на листке. Никто его не видит. Все по очереди говорят, на что задуманное похоже. Затем ведущий показывает листок. И здесь начинается </w:t>
      </w:r>
      <w:proofErr w:type="gramStart"/>
      <w:r w:rsidRPr="0076149D">
        <w:rPr>
          <w:rFonts w:ascii="Arial" w:eastAsia="Times New Roman" w:hAnsi="Arial" w:cs="Arial"/>
          <w:sz w:val="24"/>
          <w:szCs w:val="24"/>
          <w:lang w:eastAsia="ru-RU"/>
        </w:rPr>
        <w:t>самое</w:t>
      </w:r>
      <w:proofErr w:type="gramEnd"/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 интересное: теперь каждый должен защитить свою гипотезу!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Основой творческого процесса психологи считают воображение. Им можно и нужно управлять с помощью различных упражнений. Например, «Елочка ассоциаций»: выбор стартового слова, подбор ассоциаций к нему; слова записываются в столбик; затем берется любое слово из столбика, и нему подбираются ассоциации; за 3-4 минуты делается 5-6 переключений (возникают новые столбики ассоциаций). Повторять слова в столбиках нельзя.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Этим упражнением расширяется зона ассоциативных полей.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оцениваются по общему количеству слов. Хорошей считается скорость, при которой за одну минуту записывается 8-10 слов (25-30 слов за 3 минуты). 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Следующим этапом может стать составление фантастического рассказа по записанным словам.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Творчество начинается там, где человек выходит за рамки своих привычных подходов и возможностей. Если мы сами обладаем ярко выраженной потребностью в творчестве, обязательно сумеем заметить в каждом ребенке ростки таланта.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Откройте в каждом ребенке Маленького принца. От маленького художника - к большому Человеку – вот самое верное направление для нас. Ребенку нужно дать шанс выразить себя в творчестве.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Великолепный писатель </w:t>
      </w:r>
      <w:proofErr w:type="spellStart"/>
      <w:r w:rsidRPr="0076149D">
        <w:rPr>
          <w:rFonts w:ascii="Arial" w:eastAsia="Times New Roman" w:hAnsi="Arial" w:cs="Arial"/>
          <w:sz w:val="24"/>
          <w:szCs w:val="24"/>
          <w:lang w:eastAsia="ru-RU"/>
        </w:rPr>
        <w:t>Грэм</w:t>
      </w:r>
      <w:proofErr w:type="spellEnd"/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 Грин сказал: «В детстве всегда бывает минута, когда двери распахиваются настежь и впускают будущее». Вовремя «распахнуть двери» - наша сверхзадача. Творчество в этом смысле – сильное оружие. Нам только нужно научиться </w:t>
      </w:r>
      <w:proofErr w:type="gramStart"/>
      <w:r w:rsidRPr="0076149D">
        <w:rPr>
          <w:rFonts w:ascii="Arial" w:eastAsia="Times New Roman" w:hAnsi="Arial" w:cs="Arial"/>
          <w:sz w:val="24"/>
          <w:szCs w:val="24"/>
          <w:lang w:eastAsia="ru-RU"/>
        </w:rPr>
        <w:t>мастерски</w:t>
      </w:r>
      <w:proofErr w:type="gramEnd"/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 владеть этим оружием и приобщить к этому своих воспитанников.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А значит, педагогу просто предначертана дорога непрерывного самоусовершенствования. Учителю нельзя замыкаться в рамках только школьной жизни. Он непременно должен выходить в «большой мир». Для меня частью такого мира стала районная газета. Сколько лет работаю учителем, столько же лет пишу в газету и помогаю это делать ребятам. Не один год руководила кружком «Юный корреспондент». Особенностью такого кружка является его творческая направленность. Занятия развивают у ребят инициативу, самодеятельность, творческий подход к делу. 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Кружок «Юный корреспондент» и сотрудничество с районной газетой – это не единственная «дверь в большой мир». Для меня есть и другие: учебно-</w:t>
      </w:r>
      <w:r w:rsidRPr="007614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исследовательская деятельность учащихся, участие во всевозможных творческих и интеллектуальных конкурсах. Подготовка к ним отнимает </w:t>
      </w:r>
      <w:proofErr w:type="gramStart"/>
      <w:r w:rsidRPr="0076149D">
        <w:rPr>
          <w:rFonts w:ascii="Arial" w:eastAsia="Times New Roman" w:hAnsi="Arial" w:cs="Arial"/>
          <w:sz w:val="24"/>
          <w:szCs w:val="24"/>
          <w:lang w:eastAsia="ru-RU"/>
        </w:rPr>
        <w:t>очень много</w:t>
      </w:r>
      <w:proofErr w:type="gramEnd"/>
      <w:r w:rsidRPr="0076149D">
        <w:rPr>
          <w:rFonts w:ascii="Arial" w:eastAsia="Times New Roman" w:hAnsi="Arial" w:cs="Arial"/>
          <w:sz w:val="24"/>
          <w:szCs w:val="24"/>
          <w:lang w:eastAsia="ru-RU"/>
        </w:rPr>
        <w:t xml:space="preserve"> личного времени, но труд педагога окупается сторицей, ибо он выводит своих воспитанников на новый, более высокий уровень духовного общения с окружающим миром.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Нет такого дела или урока, где был бы весь учитель во всем блеске его дарования. До конца раскрыться очень сложно (а может, и невозможно). Каждый из нас во много раз глубже, интереснее того, что делает, и в этом - резервы творчества. Нашего, педагогического, и детского. А значит, вместе с детьми мы обязательно сможем</w:t>
      </w:r>
    </w:p>
    <w:p w:rsidR="0076149D" w:rsidRPr="0076149D" w:rsidRDefault="0076149D" w:rsidP="0076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D">
        <w:rPr>
          <w:rFonts w:ascii="Arial" w:eastAsia="Times New Roman" w:hAnsi="Arial" w:cs="Arial"/>
          <w:sz w:val="24"/>
          <w:szCs w:val="24"/>
          <w:lang w:eastAsia="ru-RU"/>
        </w:rPr>
        <w:t>«…в одном мгновенье видеть вечность, огромный мир - в зерне песка, в единой горсти - бесконечность и небо - в чашечке цветка…»</w:t>
      </w:r>
    </w:p>
    <w:p w:rsidR="00F810A7" w:rsidRPr="00533E83" w:rsidRDefault="00F810A7" w:rsidP="00F810A7">
      <w:pPr>
        <w:pStyle w:val="a6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533E83">
        <w:rPr>
          <w:rFonts w:ascii="Times New Roman" w:hAnsi="Times New Roman"/>
          <w:sz w:val="24"/>
          <w:szCs w:val="24"/>
        </w:rPr>
        <w:t>Нет волшебства, нет чуда никакого,</w:t>
      </w:r>
    </w:p>
    <w:p w:rsidR="00F810A7" w:rsidRPr="00533E83" w:rsidRDefault="00F810A7" w:rsidP="00F810A7">
      <w:pPr>
        <w:pStyle w:val="a6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533E83">
        <w:rPr>
          <w:rFonts w:ascii="Times New Roman" w:hAnsi="Times New Roman"/>
          <w:sz w:val="24"/>
          <w:szCs w:val="24"/>
        </w:rPr>
        <w:t xml:space="preserve">Искусство начинается с </w:t>
      </w:r>
      <w:proofErr w:type="gramStart"/>
      <w:r w:rsidRPr="00533E83">
        <w:rPr>
          <w:rFonts w:ascii="Times New Roman" w:hAnsi="Times New Roman"/>
          <w:sz w:val="24"/>
          <w:szCs w:val="24"/>
        </w:rPr>
        <w:t>простого</w:t>
      </w:r>
      <w:proofErr w:type="gramEnd"/>
      <w:r w:rsidRPr="00533E83">
        <w:rPr>
          <w:rFonts w:ascii="Times New Roman" w:hAnsi="Times New Roman"/>
          <w:sz w:val="24"/>
          <w:szCs w:val="24"/>
        </w:rPr>
        <w:t>-</w:t>
      </w:r>
    </w:p>
    <w:p w:rsidR="00F810A7" w:rsidRPr="00533E83" w:rsidRDefault="00F810A7" w:rsidP="00F810A7">
      <w:pPr>
        <w:pStyle w:val="a6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533E83">
        <w:rPr>
          <w:rFonts w:ascii="Times New Roman" w:hAnsi="Times New Roman"/>
          <w:sz w:val="24"/>
          <w:szCs w:val="24"/>
        </w:rPr>
        <w:t>К душе ребенка ключик подобрать,</w:t>
      </w:r>
    </w:p>
    <w:p w:rsidR="00F810A7" w:rsidRPr="00533E83" w:rsidRDefault="00F810A7" w:rsidP="00F810A7">
      <w:pPr>
        <w:pStyle w:val="a6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533E83">
        <w:rPr>
          <w:rFonts w:ascii="Times New Roman" w:hAnsi="Times New Roman"/>
          <w:sz w:val="24"/>
          <w:szCs w:val="24"/>
        </w:rPr>
        <w:t>Чтоб смог он целый мир разрисовать...</w:t>
      </w:r>
    </w:p>
    <w:p w:rsidR="00F810A7" w:rsidRPr="00533E83" w:rsidRDefault="00F810A7" w:rsidP="00F810A7">
      <w:pPr>
        <w:pStyle w:val="a6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533E83">
        <w:rPr>
          <w:rFonts w:ascii="Times New Roman" w:hAnsi="Times New Roman"/>
          <w:sz w:val="24"/>
          <w:szCs w:val="24"/>
        </w:rPr>
        <w:t>Увидеть синеву в глазах небес,</w:t>
      </w:r>
    </w:p>
    <w:p w:rsidR="00F810A7" w:rsidRPr="00533E83" w:rsidRDefault="00F810A7" w:rsidP="00F810A7">
      <w:pPr>
        <w:pStyle w:val="a6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533E83">
        <w:rPr>
          <w:rFonts w:ascii="Times New Roman" w:hAnsi="Times New Roman"/>
          <w:sz w:val="24"/>
          <w:szCs w:val="24"/>
        </w:rPr>
        <w:t>Платком акриловым укутать зимний лес,</w:t>
      </w:r>
    </w:p>
    <w:p w:rsidR="00F810A7" w:rsidRPr="00533E83" w:rsidRDefault="00F810A7" w:rsidP="00F810A7">
      <w:pPr>
        <w:pStyle w:val="a6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533E83">
        <w:rPr>
          <w:rFonts w:ascii="Times New Roman" w:hAnsi="Times New Roman"/>
          <w:sz w:val="24"/>
          <w:szCs w:val="24"/>
        </w:rPr>
        <w:t>Смотреть на радугу-наследницу дождя</w:t>
      </w:r>
    </w:p>
    <w:p w:rsidR="00F810A7" w:rsidRPr="00533E83" w:rsidRDefault="00F810A7" w:rsidP="00F810A7">
      <w:pPr>
        <w:pStyle w:val="a6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533E83">
        <w:rPr>
          <w:rFonts w:ascii="Times New Roman" w:hAnsi="Times New Roman"/>
          <w:sz w:val="24"/>
          <w:szCs w:val="24"/>
        </w:rPr>
        <w:t>И в этой радуге увидеть вдруг…себя!</w:t>
      </w:r>
    </w:p>
    <w:p w:rsidR="00F810A7" w:rsidRPr="00533E83" w:rsidRDefault="00F810A7" w:rsidP="00F810A7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10A7" w:rsidRPr="00533E83" w:rsidRDefault="00F810A7" w:rsidP="00F810A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3F49" w:rsidRDefault="009D3F49"/>
    <w:sectPr w:rsidR="009D3F49" w:rsidSect="009D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7E20"/>
    <w:multiLevelType w:val="multilevel"/>
    <w:tmpl w:val="D9E26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94FBC"/>
    <w:multiLevelType w:val="multilevel"/>
    <w:tmpl w:val="4A8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D7155"/>
    <w:multiLevelType w:val="multilevel"/>
    <w:tmpl w:val="396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75F51"/>
    <w:multiLevelType w:val="multilevel"/>
    <w:tmpl w:val="C9B2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12AF9"/>
    <w:multiLevelType w:val="multilevel"/>
    <w:tmpl w:val="9F60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06530"/>
    <w:multiLevelType w:val="multilevel"/>
    <w:tmpl w:val="37F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909E6"/>
    <w:multiLevelType w:val="multilevel"/>
    <w:tmpl w:val="F2AAE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13C28"/>
    <w:multiLevelType w:val="multilevel"/>
    <w:tmpl w:val="EDF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9D"/>
    <w:rsid w:val="0021116A"/>
    <w:rsid w:val="00482D8B"/>
    <w:rsid w:val="004D2AFF"/>
    <w:rsid w:val="0076149D"/>
    <w:rsid w:val="00994FBC"/>
    <w:rsid w:val="009D3F49"/>
    <w:rsid w:val="00BD4329"/>
    <w:rsid w:val="00F810A7"/>
    <w:rsid w:val="00FE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9D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F810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rsid w:val="00F810A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599">
          <w:marLeft w:val="120"/>
          <w:marRight w:val="120"/>
          <w:marTop w:val="0"/>
          <w:marBottom w:val="0"/>
          <w:divBdr>
            <w:top w:val="none" w:sz="0" w:space="0" w:color="auto"/>
            <w:left w:val="single" w:sz="6" w:space="0" w:color="AA9576"/>
            <w:bottom w:val="single" w:sz="6" w:space="0" w:color="AA9576"/>
            <w:right w:val="single" w:sz="6" w:space="0" w:color="AA9576"/>
          </w:divBdr>
          <w:divsChild>
            <w:div w:id="113868745">
              <w:marLeft w:val="2"/>
              <w:marRight w:val="2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65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9731">
                          <w:marLeft w:val="15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588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39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2011-02-05T20:04:00Z</dcterms:created>
  <dcterms:modified xsi:type="dcterms:W3CDTF">2005-01-16T03:00:00Z</dcterms:modified>
</cp:coreProperties>
</file>