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DF" w:rsidRPr="00D36ADF" w:rsidRDefault="00D36ADF" w:rsidP="00FB10CE">
      <w:pPr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Цель: активизировать мыслительную деятельность педагогов в знании основных положений, понятий и принципов ФГОС </w:t>
      </w:r>
      <w:proofErr w:type="gramStart"/>
      <w:r w:rsidRPr="00D36ADF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D36ADF">
        <w:rPr>
          <w:rFonts w:eastAsia="Times New Roman" w:cs="Times New Roman"/>
          <w:sz w:val="24"/>
          <w:szCs w:val="24"/>
          <w:lang w:eastAsia="ru-RU"/>
        </w:rPr>
        <w:t xml:space="preserve">. Выявить уровень профессиональной подготовленности педагогов к введению ФГОС. Развивать умение аргументировано отстаивать свою точку зрения. </w:t>
      </w:r>
    </w:p>
    <w:p w:rsidR="00D36ADF" w:rsidRPr="00D36ADF" w:rsidRDefault="00D36ADF" w:rsidP="00FB10CE">
      <w:pPr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Оборудование: </w:t>
      </w:r>
      <w:r w:rsidR="004E502B">
        <w:rPr>
          <w:rFonts w:eastAsia="Times New Roman" w:cs="Times New Roman"/>
          <w:sz w:val="24"/>
          <w:szCs w:val="24"/>
          <w:lang w:eastAsia="ru-RU"/>
        </w:rPr>
        <w:t xml:space="preserve">карточки с вопросами, </w:t>
      </w:r>
      <w:r w:rsidRPr="00D36ADF">
        <w:rPr>
          <w:rFonts w:eastAsia="Times New Roman" w:cs="Times New Roman"/>
          <w:sz w:val="24"/>
          <w:szCs w:val="24"/>
          <w:lang w:eastAsia="ru-RU"/>
        </w:rPr>
        <w:t xml:space="preserve"> карточки для оценки выступающего</w:t>
      </w:r>
      <w:r w:rsidR="004E502B">
        <w:rPr>
          <w:rFonts w:eastAsia="Times New Roman" w:cs="Times New Roman"/>
          <w:sz w:val="24"/>
          <w:szCs w:val="24"/>
          <w:lang w:eastAsia="ru-RU"/>
        </w:rPr>
        <w:t xml:space="preserve">: зеленая </w:t>
      </w:r>
      <w:proofErr w:type="gramStart"/>
      <w:r w:rsidR="004E502B">
        <w:rPr>
          <w:rFonts w:eastAsia="Times New Roman" w:cs="Times New Roman"/>
          <w:sz w:val="24"/>
          <w:szCs w:val="24"/>
          <w:lang w:eastAsia="ru-RU"/>
        </w:rPr>
        <w:t>–«</w:t>
      </w:r>
      <w:proofErr w:type="gramEnd"/>
      <w:r w:rsidR="004E502B">
        <w:rPr>
          <w:rFonts w:eastAsia="Times New Roman" w:cs="Times New Roman"/>
          <w:sz w:val="24"/>
          <w:szCs w:val="24"/>
          <w:lang w:eastAsia="ru-RU"/>
        </w:rPr>
        <w:t>правильный ответ</w:t>
      </w:r>
      <w:r w:rsidRPr="00D36ADF">
        <w:rPr>
          <w:rFonts w:eastAsia="Times New Roman" w:cs="Times New Roman"/>
          <w:sz w:val="24"/>
          <w:szCs w:val="24"/>
          <w:lang w:eastAsia="ru-RU"/>
        </w:rPr>
        <w:t>», красная – «</w:t>
      </w:r>
      <w:r w:rsidR="004E502B">
        <w:rPr>
          <w:rFonts w:eastAsia="Times New Roman" w:cs="Times New Roman"/>
          <w:sz w:val="24"/>
          <w:szCs w:val="24"/>
          <w:lang w:eastAsia="ru-RU"/>
        </w:rPr>
        <w:t>неправильный ответ</w:t>
      </w:r>
      <w:r w:rsidRPr="00D36ADF">
        <w:rPr>
          <w:rFonts w:eastAsia="Times New Roman" w:cs="Times New Roman"/>
          <w:sz w:val="24"/>
          <w:szCs w:val="24"/>
          <w:lang w:eastAsia="ru-RU"/>
        </w:rPr>
        <w:t>».</w:t>
      </w:r>
    </w:p>
    <w:p w:rsidR="00D36ADF" w:rsidRDefault="00D36ADF" w:rsidP="00FB10CE">
      <w:pPr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Ход игры. </w:t>
      </w:r>
    </w:p>
    <w:p w:rsidR="00C24AB5" w:rsidRDefault="00C24AB5" w:rsidP="00FB10CE">
      <w:pPr>
        <w:pStyle w:val="a3"/>
        <w:spacing w:before="0" w:beforeAutospacing="0" w:after="0" w:afterAutospacing="0"/>
      </w:pPr>
      <w:r>
        <w:t xml:space="preserve">Добрый вечер уважаемые коллеги! </w:t>
      </w:r>
    </w:p>
    <w:p w:rsidR="00C24AB5" w:rsidRDefault="00C24AB5" w:rsidP="00FB10CE">
      <w:pPr>
        <w:pStyle w:val="a3"/>
        <w:spacing w:before="0" w:beforeAutospacing="0" w:after="0" w:afterAutospacing="0"/>
        <w:ind w:firstLine="284"/>
      </w:pPr>
      <w:r>
        <w:t xml:space="preserve">Мы рады приветствовать вас на </w:t>
      </w:r>
      <w:r w:rsidR="004E502B">
        <w:t>деловой игре «Правильный ответ»</w:t>
      </w:r>
      <w:r w:rsidR="004E502B" w:rsidRPr="004E502B">
        <w:t xml:space="preserve"> по изучению ФГОС дошкольного образования</w:t>
      </w:r>
      <w:r w:rsidR="004E502B">
        <w:t>.</w:t>
      </w:r>
    </w:p>
    <w:p w:rsidR="00C24AB5" w:rsidRDefault="00C24AB5" w:rsidP="00FB10CE">
      <w:pPr>
        <w:pStyle w:val="a3"/>
        <w:spacing w:before="0" w:beforeAutospacing="0" w:after="0" w:afterAutospacing="0"/>
        <w:ind w:firstLine="284"/>
      </w:pPr>
      <w:r>
        <w:t xml:space="preserve">Все мы знаем и любим свою профессию, отдаем ей большую часть своей души. Уже стала  традицией на наших встречах проводить деловые игры, где мы с вами вспоминаем то, что забыли или узнаем что-то новое из нашей профессиональной деятельности. </w:t>
      </w:r>
    </w:p>
    <w:p w:rsidR="00C24AB5" w:rsidRDefault="00C24AB5" w:rsidP="00FB10CE">
      <w:pPr>
        <w:pStyle w:val="a3"/>
        <w:spacing w:before="0" w:beforeAutospacing="0" w:after="0" w:afterAutospacing="0"/>
        <w:ind w:firstLine="284"/>
      </w:pPr>
      <w:r>
        <w:t>Итак, начинаем игру. Послушайте правила игры.</w:t>
      </w:r>
    </w:p>
    <w:p w:rsidR="00C24AB5" w:rsidRDefault="00C24AB5" w:rsidP="00FB10CE">
      <w:pPr>
        <w:pStyle w:val="a3"/>
        <w:spacing w:before="0" w:beforeAutospacing="0" w:after="0" w:afterAutospacing="0"/>
      </w:pPr>
      <w:r>
        <w:t xml:space="preserve"> С помощью жеребьёвки разобьёмся на две команды. Каждому участнику предлагаем взять цифру. Цифра «один»- первая команда, цифра «два» -</w:t>
      </w:r>
      <w:r w:rsidR="00FB10CE">
        <w:t xml:space="preserve"> </w:t>
      </w:r>
      <w:r>
        <w:t>вторая. За правильный ответ команда получает зелёную карточку, неправильный ответ</w:t>
      </w:r>
      <w:r w:rsidR="00FB10CE">
        <w:t xml:space="preserve"> </w:t>
      </w:r>
      <w:r>
        <w:t xml:space="preserve">- красная. Команда, набравшая большое количество зелёных карточек будет считаться победителем нашей игры и получит медали «Знаток ФГОС </w:t>
      </w:r>
      <w:proofErr w:type="gramStart"/>
      <w:r>
        <w:t>ДО</w:t>
      </w:r>
      <w:proofErr w:type="gramEnd"/>
      <w:r>
        <w:t>».</w:t>
      </w:r>
    </w:p>
    <w:p w:rsidR="00C24AB5" w:rsidRPr="00D36ADF" w:rsidRDefault="00C24AB5" w:rsidP="00C24AB5">
      <w:pPr>
        <w:pStyle w:val="a3"/>
      </w:pPr>
      <w:r>
        <w:t>Начинаем игру.</w:t>
      </w:r>
    </w:p>
    <w:p w:rsidR="00FB10CE" w:rsidRDefault="00D36ADF" w:rsidP="00FB10C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ВОПРОСЫ:</w:t>
      </w:r>
    </w:p>
    <w:p w:rsidR="00D36ADF" w:rsidRPr="00D36ADF" w:rsidRDefault="00D36ADF" w:rsidP="00FB10CE">
      <w:pPr>
        <w:spacing w:before="100" w:beforeAutospacing="1"/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1. Сколько образовательных областей предусматривает ФГОС? 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4;</w:t>
      </w:r>
    </w:p>
    <w:p w:rsidR="00D36ADF" w:rsidRPr="00D36ADF" w:rsidRDefault="00D36ADF" w:rsidP="00FB10CE">
      <w:pPr>
        <w:tabs>
          <w:tab w:val="left" w:pos="825"/>
        </w:tabs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б) 5;</w:t>
      </w:r>
      <w:r w:rsidR="00C67EA7">
        <w:rPr>
          <w:rFonts w:eastAsia="Times New Roman" w:cs="Times New Roman"/>
          <w:sz w:val="24"/>
          <w:szCs w:val="24"/>
          <w:lang w:eastAsia="ru-RU"/>
        </w:rPr>
        <w:tab/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в) 10.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2. Назовите недостающее по ФГОС направление развития и образования детей: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социально-коммуникативное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б) речевое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в) художественно-эстетическое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г) физическое развитие. </w:t>
      </w:r>
    </w:p>
    <w:p w:rsidR="00D36ADF" w:rsidRPr="00D36ADF" w:rsidRDefault="00C24AB5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>. Выберите правильное соотношение обязательной части Программы и Части, формируемой участниками процесса: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80% и 20%;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б) 60% и 40%;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в) 50% и 50%.</w:t>
      </w:r>
    </w:p>
    <w:p w:rsidR="00D36ADF" w:rsidRPr="00D36ADF" w:rsidRDefault="00C24AB5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. Назовите основное направление развития ребенка по ФГОС </w:t>
      </w:r>
      <w:proofErr w:type="gramStart"/>
      <w:r w:rsidR="00D36ADF" w:rsidRPr="00D36ADF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="00D36ADF" w:rsidRPr="00D36ADF">
        <w:rPr>
          <w:rFonts w:eastAsia="Times New Roman" w:cs="Times New Roman"/>
          <w:sz w:val="24"/>
          <w:szCs w:val="24"/>
          <w:lang w:eastAsia="ru-RU"/>
        </w:rPr>
        <w:t>: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предметное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б) личностное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36ADF">
        <w:rPr>
          <w:rFonts w:eastAsia="Times New Roman" w:cs="Times New Roman"/>
          <w:sz w:val="24"/>
          <w:szCs w:val="24"/>
          <w:lang w:eastAsia="ru-RU"/>
        </w:rPr>
        <w:t>метапредметное</w:t>
      </w:r>
      <w:proofErr w:type="spellEnd"/>
      <w:r w:rsidRPr="00D36ADF">
        <w:rPr>
          <w:rFonts w:eastAsia="Times New Roman" w:cs="Times New Roman"/>
          <w:sz w:val="24"/>
          <w:szCs w:val="24"/>
          <w:lang w:eastAsia="ru-RU"/>
        </w:rPr>
        <w:t xml:space="preserve"> развитие.  </w:t>
      </w:r>
    </w:p>
    <w:p w:rsidR="00D36ADF" w:rsidRPr="00D36ADF" w:rsidRDefault="00172574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. К какой образовательной области относится развитие общения и взаимодействия ребенка </w:t>
      </w:r>
      <w:proofErr w:type="gramStart"/>
      <w:r w:rsidR="00D36ADF" w:rsidRPr="00D36ADF">
        <w:rPr>
          <w:rFonts w:eastAsia="Times New Roman" w:cs="Times New Roman"/>
          <w:sz w:val="24"/>
          <w:szCs w:val="24"/>
          <w:lang w:eastAsia="ru-RU"/>
        </w:rPr>
        <w:t>со</w:t>
      </w:r>
      <w:proofErr w:type="gramEnd"/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 взрослым и сверстниками? 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социально-коммуникативное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б) познавательное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в) речевое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г) художественно-эстетическое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д) физическое развитие. </w:t>
      </w:r>
      <w:bookmarkStart w:id="0" w:name="_GoBack"/>
      <w:bookmarkEnd w:id="0"/>
    </w:p>
    <w:p w:rsidR="00D36ADF" w:rsidRPr="00D36ADF" w:rsidRDefault="00172574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. К какой образовательной области относится восприятие музыки, художественной литературы, фольклора? 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социально-коммуникативное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lastRenderedPageBreak/>
        <w:t>б) познавательное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в) речевое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г) художественно-эстетическое развитие;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д) физическое развитие. </w:t>
      </w:r>
    </w:p>
    <w:p w:rsidR="00D36ADF" w:rsidRPr="00D36ADF" w:rsidRDefault="00172574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>. Восстановите правильную структуру документа: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Требования к структуре образовательной программы дошкольного образования и ее объему;</w:t>
      </w:r>
    </w:p>
    <w:p w:rsidR="00D36ADF" w:rsidRPr="00D36ADF" w:rsidRDefault="00CC12BE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>) Требования к результатам освоения основной образовательной программы дошкольного образования;</w:t>
      </w:r>
    </w:p>
    <w:p w:rsidR="00D36ADF" w:rsidRPr="00D36ADF" w:rsidRDefault="00CC12BE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) Требования к условиям реализации основной образовательной программы дошкольного образования. </w:t>
      </w:r>
    </w:p>
    <w:p w:rsidR="00D36ADF" w:rsidRPr="00D36ADF" w:rsidRDefault="00172574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8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. Как в Стандарте </w:t>
      </w:r>
      <w:proofErr w:type="gramStart"/>
      <w:r w:rsidR="00D36ADF" w:rsidRPr="00D36ADF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 определена Программа? 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программа обучения детей;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б) программа психолого-педагогической поддержки позитивной социализации и индивидуализации;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в) программа воспитания и обучения детей. </w:t>
      </w:r>
    </w:p>
    <w:p w:rsidR="00D36ADF" w:rsidRPr="00D36ADF" w:rsidRDefault="00172574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9</w:t>
      </w:r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. На что нацелен Стандарт </w:t>
      </w:r>
      <w:proofErr w:type="gramStart"/>
      <w:r w:rsidR="00D36ADF" w:rsidRPr="00D36ADF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="00D36ADF" w:rsidRPr="00D36ADF">
        <w:rPr>
          <w:rFonts w:eastAsia="Times New Roman" w:cs="Times New Roman"/>
          <w:sz w:val="24"/>
          <w:szCs w:val="24"/>
          <w:lang w:eastAsia="ru-RU"/>
        </w:rPr>
        <w:t xml:space="preserve">? 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а) формирование знаний, умений, навыков;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>б) формирование интегративных качеств личности;</w:t>
      </w:r>
    </w:p>
    <w:p w:rsidR="00D36ADF" w:rsidRPr="00D36ADF" w:rsidRDefault="00D36ADF" w:rsidP="00FB10CE">
      <w:pPr>
        <w:rPr>
          <w:rFonts w:eastAsia="Times New Roman" w:cs="Times New Roman"/>
          <w:sz w:val="24"/>
          <w:szCs w:val="24"/>
          <w:lang w:eastAsia="ru-RU"/>
        </w:rPr>
      </w:pPr>
      <w:r w:rsidRPr="00D36ADF">
        <w:rPr>
          <w:rFonts w:eastAsia="Times New Roman" w:cs="Times New Roman"/>
          <w:sz w:val="24"/>
          <w:szCs w:val="24"/>
          <w:lang w:eastAsia="ru-RU"/>
        </w:rPr>
        <w:t xml:space="preserve">в) целевые ориентиры дошкольного образования. </w:t>
      </w:r>
    </w:p>
    <w:p w:rsidR="00CC12BE" w:rsidRDefault="00172574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10</w:t>
      </w:r>
      <w:r w:rsidR="00CC12BE">
        <w:rPr>
          <w:rFonts w:eastAsia="Times New Roman" w:cs="Times New Roman"/>
          <w:sz w:val="24"/>
          <w:szCs w:val="24"/>
          <w:lang w:eastAsia="ru-RU"/>
        </w:rPr>
        <w:t xml:space="preserve">. Что означает аббревиатура ФГОС </w:t>
      </w:r>
      <w:proofErr w:type="gramStart"/>
      <w:r w:rsidR="00CC12BE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="00CC12BE">
        <w:rPr>
          <w:rFonts w:eastAsia="Times New Roman" w:cs="Times New Roman"/>
          <w:sz w:val="24"/>
          <w:szCs w:val="24"/>
          <w:lang w:eastAsia="ru-RU"/>
        </w:rPr>
        <w:t>?</w:t>
      </w:r>
    </w:p>
    <w:p w:rsidR="00CC12BE" w:rsidRDefault="00172574" w:rsidP="00FB10C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11</w:t>
      </w:r>
      <w:r w:rsidR="00CC12BE">
        <w:rPr>
          <w:rFonts w:eastAsia="Times New Roman" w:cs="Times New Roman"/>
          <w:sz w:val="24"/>
          <w:szCs w:val="24"/>
          <w:lang w:eastAsia="ru-RU"/>
        </w:rPr>
        <w:t>. Что</w:t>
      </w:r>
      <w:r>
        <w:rPr>
          <w:rFonts w:eastAsia="Times New Roman" w:cs="Times New Roman"/>
          <w:sz w:val="24"/>
          <w:szCs w:val="24"/>
          <w:lang w:eastAsia="ru-RU"/>
        </w:rPr>
        <w:t xml:space="preserve"> такое ООПДО? </w:t>
      </w:r>
    </w:p>
    <w:p w:rsidR="006A55F8" w:rsidRPr="002A4828" w:rsidRDefault="006A55F8" w:rsidP="00FB10CE">
      <w:pPr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2A4828" w:rsidRPr="002A4828" w:rsidRDefault="002A4828" w:rsidP="00FB10CE">
      <w:pPr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2A4828" w:rsidRPr="00D36ADF" w:rsidRDefault="002A4828" w:rsidP="00FB10CE">
      <w:pPr>
        <w:rPr>
          <w:rFonts w:eastAsia="Times New Roman" w:cs="Times New Roman"/>
          <w:sz w:val="24"/>
          <w:szCs w:val="24"/>
          <w:lang w:eastAsia="ru-RU"/>
        </w:rPr>
      </w:pPr>
    </w:p>
    <w:p w:rsidR="0002195D" w:rsidRDefault="0002195D" w:rsidP="00FB10CE"/>
    <w:sectPr w:rsidR="0002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50D"/>
    <w:multiLevelType w:val="hybridMultilevel"/>
    <w:tmpl w:val="0BFC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CE5D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82D0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4D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A8F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05B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4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6A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883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16934"/>
    <w:multiLevelType w:val="hybridMultilevel"/>
    <w:tmpl w:val="8AC8878A"/>
    <w:lvl w:ilvl="0" w:tplc="2D92A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04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6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C2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6E8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2FD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CA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226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ED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DF"/>
    <w:rsid w:val="0002195D"/>
    <w:rsid w:val="00172574"/>
    <w:rsid w:val="002A4828"/>
    <w:rsid w:val="004E502B"/>
    <w:rsid w:val="006A55F8"/>
    <w:rsid w:val="007809AA"/>
    <w:rsid w:val="00C24AB5"/>
    <w:rsid w:val="00C67EA7"/>
    <w:rsid w:val="00CC12BE"/>
    <w:rsid w:val="00D36ADF"/>
    <w:rsid w:val="00FB10CE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A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A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A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A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9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11</cp:revision>
  <dcterms:created xsi:type="dcterms:W3CDTF">2014-04-28T05:47:00Z</dcterms:created>
  <dcterms:modified xsi:type="dcterms:W3CDTF">2014-11-18T08:28:00Z</dcterms:modified>
</cp:coreProperties>
</file>