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Закономерности речевого развития дошкольников</w:t>
      </w:r>
      <w:r>
        <w:rPr>
          <w:rFonts w:ascii="Arial" w:hAnsi="Arial" w:cs="Arial"/>
          <w:sz w:val="20"/>
          <w:szCs w:val="20"/>
        </w:rPr>
        <w:t xml:space="preserve"> 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Закономерностями усвоения родной речи мы назовем зависимость интенсивности образования речевых навыков от развивающего потенциала языковой среды — естественной (в домашнем обучении) или искусственной, т. е. языковой среды, специально подготовленной методическими средствами (в детских дошкольных учреждениях) [17, 18].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Развивающий потенциал речевой среды, очевидно, окажется тем выше, чем точнее будут учитываться при ее создании особенности языка как предмета усвоения и особенности функционирования языка как речи, а также психология усвоения речи ребенком на разных возрастных ступенях.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Мы можем назвать следующие закономерности усвоения речи.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Первая закономерность:</w:t>
      </w:r>
      <w:r>
        <w:rPr>
          <w:rFonts w:ascii="Arial" w:hAnsi="Arial" w:cs="Arial"/>
          <w:sz w:val="20"/>
          <w:szCs w:val="20"/>
        </w:rPr>
        <w:t xml:space="preserve"> способность к восприятию родной речи зависит от натренированности мускулатуры органов речи ребенка.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Родная речь усваивается, если ребенок приобретает способность артикулировать фонемы и модулировать просодемы, а также вычленять их на слух из комплексов звуков. </w:t>
      </w:r>
      <w:proofErr w:type="gramStart"/>
      <w:r>
        <w:rPr>
          <w:rFonts w:ascii="Arial" w:hAnsi="Arial" w:cs="Arial"/>
          <w:sz w:val="20"/>
          <w:szCs w:val="20"/>
        </w:rPr>
        <w:t>Для овладения речью у ребенка должны быть отработаны движения речевого аппарата (а затем при усвоении письменной речи — и глаз и руки), необходимые для произнесения каждой фонемы данного языка и их позиционных вариантов и каждой просодемы (модуляции силы голоса, высоты тона, темпа, ритма, тембра речи), и движения эти должны быть скоординированы со слухом ребенка.</w:t>
      </w:r>
      <w:proofErr w:type="gramEnd"/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Речь усваивается, если ребенок, слушая чужую речь, повторяет (вслух, а затем и про себя) артикуляции и просодемы говорящего, подражая ему, т. е. если ребенок работает органами речи.</w:t>
      </w:r>
      <w:proofErr w:type="gramEnd"/>
      <w:r>
        <w:rPr>
          <w:rFonts w:ascii="Arial" w:hAnsi="Arial" w:cs="Arial"/>
          <w:sz w:val="20"/>
          <w:szCs w:val="20"/>
        </w:rPr>
        <w:t xml:space="preserve"> Так, в младенческом возрасте предречевые действия ребенка — это артикуляционные и модуляционные голосовые действия (гуление, свирель, лепет, модулированный лепет). Они проходят интенсивнее, если воспитатель принимает в них участие. Гуление, лепет сменяются речью, которая на первых порах — речь вслух, т. е. работа мускулов речевого аппарата, требующая от ребенка значительных волевых усилий. И только после того, как ребенок научится в какой-то степени произвольно управлять мускулами своего речевого аппарата, у него появляется речь внутренняя, т. е. способность совершать артикуляции и модуляции органов речи без звукового сопровождения их. </w:t>
      </w:r>
      <w:proofErr w:type="gramStart"/>
      <w:r>
        <w:rPr>
          <w:rFonts w:ascii="Arial" w:hAnsi="Arial" w:cs="Arial"/>
          <w:sz w:val="20"/>
          <w:szCs w:val="20"/>
        </w:rPr>
        <w:t>Ребенок может научиться произносить звуки речи в знакомых словах чисто, без дефектов (без пропусков или замены гласных и согласных, без картавости, шепелявости и т. п.) примерно к пятому году жизни: например, двухлетний ребенок вместо шляпа и репка говорит «ляпа» и «ека»; трехлетний — «сьляпа», «лепка» или «репъа»; пятилетний — шляпа, репка.</w:t>
      </w:r>
      <w:proofErr w:type="gramEnd"/>
      <w:r>
        <w:rPr>
          <w:rFonts w:ascii="Arial" w:hAnsi="Arial" w:cs="Arial"/>
          <w:sz w:val="20"/>
          <w:szCs w:val="20"/>
        </w:rPr>
        <w:t xml:space="preserve"> По мере того как ребенок растет, речь его развивается, ему уже не хватает правильно произносимых знакомых слов, взрослые, вводя в его лексику новые слова, должны научить его произносить их все, а также научить модулировать интонацию всех синтаксических конструкций, которыми обогащают речь ребенка.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Закономерность усвоения родной речи, состоящая в необходимости тренировки органов речи для совершенствования произносительных навыков, действует не только в первый период овладения родной речью, при становлении артикуляционной базы, но и позже: в школе, в вузе. Даже самый образованный человек, чтобы говорить хорошо на новую для него тему, должен проговорить свою речь хотя бы внутренне[1, 45].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Вторая закономерность:</w:t>
      </w:r>
      <w:r>
        <w:rPr>
          <w:rFonts w:ascii="Arial" w:hAnsi="Arial" w:cs="Arial"/>
          <w:sz w:val="20"/>
          <w:szCs w:val="20"/>
        </w:rPr>
        <w:t xml:space="preserve"> понимание смысла речи зависит от усвоения ребенком лексических и грамматических языковых значений разной степени обобщенности.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Родная речь усваивается, если развивается способность понимать лексические и грамматические языковые значения, если при этом ребенок приобретает одновременно лексические и грамматические навыки.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Естественный путь усвоения ребенком родного языка можно представить себе так. Ребенок слышит комплексы звуков и, еще не понимая смысла, произносит их; постепенно он начинает осмысливать лексические значения произносимых комплексов звуков, т. е. соотносить их с определенными явлениями действительности. Его первые предложения — это наборы (ряды) слов.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Одновременно с лексическими значениями слов ребенок усваивает и свою первую синтаксическую абстракцию: значение отношений предикативности (т. е. отношений подлежащего и сказуемого), значение утверждения или отрицания («это — мама», «это — деда», «это — не папа»). Еще не умея выговаривать слова (не владея мускулатурой своих органов речи), пользуясь указательным жестом руки как неким «универсальным местоимением», ребенок строит свои первые предложения: «ы-ляпа» (это шляпа), «кыр» (сыр), «паха» (черепаха). «Чья это шляпа, Лидонька?» — «Папа!» (Шляпа папина.)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Лексическое значение своих слов-предикатов ребенок может воспринимать еще как номинативное (называющее единственный предмет), но предикативное значение их он уже понял интуитивно. И это первое понимание грамматического значения — свидетельство зарождения у ребенка важнейшего компонента интеллекта — мышления.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Дальнейшую последовательность усвоения ребенком языковых знаков и с их помощью развитие его познавательных способностей можно представить так. Ребенок все больше чувствует обобщающий смысл употребляемых им слов: например, слова Надя, мама, ложка, нос он воспринимает сначала как обозначения именно этих предметов и лиц. Затем ему становится доступно обобщенное лексическое значение слова: рассматривая картинки с изображением зверей, птиц, насекомых, он правильно укажет носик у воробья, у льва, у пчелы, хотя носики эти никак не схожи внешне между собой и с его собственным носом.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 основе понятого лексического значения слова ребенок воспринимает морфологическую абстракцию — общее значение ряда слов: например, общее значение таких слов, как нос, рука, дом, улица, туча — то, что это все предметы; общее значение слов сидеть, есть, стоять, спать, смеяться, молчать — действие или состояние предмета и т. д.</w:t>
      </w:r>
      <w:proofErr w:type="gramEnd"/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 ребенка понимать отвлеченное лексическое значение слова в дальнейшем приводит его к пониманию слова как части речи. Это понимание проявляется в осмысленном употреблении слов-вопросов кто? что? какой? что делает? что сделает? Понимание грамматических категорий свидетельствует о зарождении способности абстрагироваться (совершать мыслительную операцию абстрагирования). Эти зачатки навыка абстрагирования, очевидно, служат предпосылкой для образования способности понимать такие синтаксические значения, как значения отношений — обстоятельственных, определительных, предметных. </w:t>
      </w:r>
      <w:proofErr w:type="gramStart"/>
      <w:r>
        <w:rPr>
          <w:rFonts w:ascii="Arial" w:hAnsi="Arial" w:cs="Arial"/>
          <w:sz w:val="20"/>
          <w:szCs w:val="20"/>
        </w:rPr>
        <w:t>Указанные отношения ребенок сначала усваивает в словах-вопросах: где? когда? почему? как? зачем? кого? чего? кому? чему? какой? и т. д. Затем постепенно он связывает со словами-вопросами образы соответствующих словоформ: на столе, с утра, от радости, с радостью, для обеда, нет мамы, нет хлеба, хороший (мальчик), дорогая (мама) и т. д. Усвоение данных грамматических форм со своей стороны совершенствует навыки абстрагирования</w:t>
      </w:r>
      <w:proofErr w:type="gramEnd"/>
      <w:r>
        <w:rPr>
          <w:rFonts w:ascii="Arial" w:hAnsi="Arial" w:cs="Arial"/>
          <w:sz w:val="20"/>
          <w:szCs w:val="20"/>
        </w:rPr>
        <w:t>[</w:t>
      </w:r>
      <w:proofErr w:type="gramStart"/>
      <w:r>
        <w:rPr>
          <w:rFonts w:ascii="Arial" w:hAnsi="Arial" w:cs="Arial"/>
          <w:sz w:val="20"/>
          <w:szCs w:val="20"/>
        </w:rPr>
        <w:t>15,7].</w:t>
      </w:r>
      <w:proofErr w:type="gramEnd"/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Итак, человек постигает мыслительную операцию абстрагирования при усвоении отвлеченных лексических значений; этот первоначальный мыслительный навык является ступенькой, поднявшись на которую он оказывается способным постичь и грамматические значения родного языка — предельно абстрактные значения. Грамматические формы родного языка — это материальная основа мышления.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какие сроки ребенок-дошкольник овладевает указанными выше фактами языка и овладевает ли, зависит от того, как его обучают речи, каков развивающий потенциал языковой среды, в которой он растет, а самое главное — имеет ли возможность ребенок усваивать грамматические и лексические значения родного языка синхронно, в нужных пропорциях. Обычно наблюдается задержка в развитии понимания грамматических (синтаксических) значений.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Третья закономерность:</w:t>
      </w:r>
      <w:r>
        <w:rPr>
          <w:rFonts w:ascii="Arial" w:hAnsi="Arial" w:cs="Arial"/>
          <w:sz w:val="20"/>
          <w:szCs w:val="20"/>
        </w:rPr>
        <w:t xml:space="preserve"> усвоение выразительности речи зависит от развития у ребенка восприимчивости к выразительным средствам фонетики, лексики и грамматики.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Родная речь усваивается, если параллельно с пониманием лексических и грамматических единиц появляется восприимчивость к их выразительности.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Усваивая грамматические и лексические значения, дети чувствуют (интуитивно), как отражается в языке внешний по отношению к говорящему мир, а усваивая способы </w:t>
      </w:r>
      <w:r>
        <w:rPr>
          <w:rFonts w:ascii="Arial" w:hAnsi="Arial" w:cs="Arial"/>
          <w:sz w:val="20"/>
          <w:szCs w:val="20"/>
        </w:rPr>
        <w:lastRenderedPageBreak/>
        <w:t>выразительности речи, дети чувствуют (также интуитивно), как отражается в языке внутренний мир человека, как человек выражает свои чувства, свою оценку действительности.</w:t>
      </w:r>
      <w:proofErr w:type="gramEnd"/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Рассмотрим с точки зрения выразительности стихи А. Прокофьева «Костер».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Вьется низенький дымок, 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Скачет рыженький комок,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лиса, не белочка,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Вверх бросает стрелочки.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Высоко летят они,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Ветер, ветер, догони! 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Догони стрелу,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Передай орлу,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— Пусть летит над горой 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золотой Стрелой!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Эти стихи легки для восприятия ребенка прежде всего из-за своей звуковой организации: жизнерадостного размера, точных рифм (дымок — комок, белочка — стрелочка, они — догони, стрелу— </w:t>
      </w:r>
      <w:proofErr w:type="gramStart"/>
      <w:r>
        <w:rPr>
          <w:rFonts w:ascii="Arial" w:hAnsi="Arial" w:cs="Arial"/>
          <w:sz w:val="20"/>
          <w:szCs w:val="20"/>
        </w:rPr>
        <w:t>ор</w:t>
      </w:r>
      <w:proofErr w:type="gramEnd"/>
      <w:r>
        <w:rPr>
          <w:rFonts w:ascii="Arial" w:hAnsi="Arial" w:cs="Arial"/>
          <w:sz w:val="20"/>
          <w:szCs w:val="20"/>
        </w:rPr>
        <w:t>лу, над горой — золотой — стрелой), благозвучия. Средствами словообразования — употреблением ласкательных суффиксов и в существительных (дымок, белочка, стрелочка) и в прилагательных (тоненький, рыженький) — подчеркнуто доброе отношение автора к тому, о чем он говорит. Развернутые метафоры («скачет рыженький комок», «вверх бросает стрелочки» — это пламя перебегает по хворосту костра и разбрасывает искры), отрицательные сравнения (пламя — «не лиса, не белочка»), обращение и олицетворение (поэт обращается к ветру, как к живому существу) делают те</w:t>
      </w:r>
      <w:proofErr w:type="gramStart"/>
      <w:r>
        <w:rPr>
          <w:rFonts w:ascii="Arial" w:hAnsi="Arial" w:cs="Arial"/>
          <w:sz w:val="20"/>
          <w:szCs w:val="20"/>
        </w:rPr>
        <w:t>кст ст</w:t>
      </w:r>
      <w:proofErr w:type="gramEnd"/>
      <w:r>
        <w:rPr>
          <w:rFonts w:ascii="Arial" w:hAnsi="Arial" w:cs="Arial"/>
          <w:sz w:val="20"/>
          <w:szCs w:val="20"/>
        </w:rPr>
        <w:t>ихотворения поэтичным. Зарисовка маленького костра с живым огоньком очень изящна, реалистична, а дальше начинается сказка: в своем воображении поэт видит, будто над горой летит могучая птица — орел и в клюве несет золотую стрелу.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Дети, заучивая такие стихи, интуитивно усваивают ту особенность родного языка, что в нем можно одну и ту же мысль выразить разными синонимичными средствами (например: «скачет рыженький комок» — перебегает пламя; пламя — «не лиса», «не белочка»), но здесь к объективному обозначению явления прибавится еще оценка этой мысли говорящим, его отношение к ней, т. е. раскроется его внутренний мир.</w:t>
      </w:r>
      <w:proofErr w:type="gramEnd"/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Наличие в языке синонимов и употребление их говорящим делает язык не только средством информации, сообщения, но и средством выражения отношения говорящего к тому, о чем он говорит. Следовательно, развитие у детей способности чувствовать выразительность чужой речи и выражать словами свои чувства, зависит от усвоения ими синонимии родного языка. Эмоциональную окраску речи дети начинают ощущать с усвоением речи вообще. Особенно доступна им выразительность интонации[19, 5]. Еще не понимая ни одного слова, ребенок безошибочно различает в речи взрослого интонацию ласки, одобрения, порицания, гнева (в ответ он улыбается, обиженно складывает губы или разражается плачем). </w:t>
      </w:r>
      <w:proofErr w:type="gramStart"/>
      <w:r>
        <w:rPr>
          <w:rFonts w:ascii="Arial" w:hAnsi="Arial" w:cs="Arial"/>
          <w:sz w:val="20"/>
          <w:szCs w:val="20"/>
        </w:rPr>
        <w:t>Усваивает ребенок и лексические средства выражения эмоций (например, разницу в эмоциональной окраске синонимов: ешь — кушай — лопай; баиньки — спи — дрыхни).</w:t>
      </w:r>
      <w:proofErr w:type="gramEnd"/>
      <w:r>
        <w:rPr>
          <w:rFonts w:ascii="Arial" w:hAnsi="Arial" w:cs="Arial"/>
          <w:sz w:val="20"/>
          <w:szCs w:val="20"/>
        </w:rPr>
        <w:t xml:space="preserve"> Выразительность переносного употребления слов и выразительность грамматических средств тоже может быть усвоена ребенком очень рано, но для этого нужно специальное обучение.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Известно, например, что дети сначала без необходимой подготовки понимают в буквальном смысле все, что говорят взрослые («Катюша, позови этого неслуха Валерика.</w:t>
      </w:r>
      <w:proofErr w:type="gramEnd"/>
      <w:r>
        <w:rPr>
          <w:rFonts w:ascii="Arial" w:hAnsi="Arial" w:cs="Arial"/>
          <w:sz w:val="20"/>
          <w:szCs w:val="20"/>
        </w:rPr>
        <w:t xml:space="preserve"> Он опять ушел на улицу без завтрака! Я ему голову оторву! — гневается мать. «Мамочка, не отрывай ему голову. Валерику больно будет!» Или: «Знаешь, Катюша, я был на седьмом небе от счастья, когда мне </w:t>
      </w:r>
      <w:r>
        <w:rPr>
          <w:rFonts w:ascii="Arial" w:hAnsi="Arial" w:cs="Arial"/>
          <w:sz w:val="20"/>
          <w:szCs w:val="20"/>
        </w:rPr>
        <w:lastRenderedPageBreak/>
        <w:t>сказали, что я принят в институт»,</w:t>
      </w:r>
      <w:proofErr w:type="gramStart"/>
      <w:r>
        <w:rPr>
          <w:rFonts w:ascii="Arial" w:hAnsi="Arial" w:cs="Arial"/>
          <w:sz w:val="20"/>
          <w:szCs w:val="20"/>
        </w:rPr>
        <w:t>—д</w:t>
      </w:r>
      <w:proofErr w:type="gramEnd"/>
      <w:r>
        <w:rPr>
          <w:rFonts w:ascii="Arial" w:hAnsi="Arial" w:cs="Arial"/>
          <w:sz w:val="20"/>
          <w:szCs w:val="20"/>
        </w:rPr>
        <w:t xml:space="preserve">елится своими переживаниями брат. </w:t>
      </w:r>
      <w:proofErr w:type="gramStart"/>
      <w:r>
        <w:rPr>
          <w:rFonts w:ascii="Arial" w:hAnsi="Arial" w:cs="Arial"/>
          <w:sz w:val="20"/>
          <w:szCs w:val="20"/>
        </w:rPr>
        <w:t>«А как ты оттуда услышал?» — недоумевает маленькая Катюша).</w:t>
      </w:r>
      <w:proofErr w:type="gramEnd"/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Восприимчивость к выразительности речи можно привить только тогда, когда работа эта начата в самом раннем детстве. Полученная в детстве способность чувствовать выразительность речи дает возможность взрослому человеку глубоко понимать красоту поэзии, художественной прозы, наслаждаться этой красотой.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Детей нужно учить понимать выразительность речи так же, как учить их воспринимать смысловую ее сторону: показывать им образцы выражения чу</w:t>
      </w:r>
      <w:proofErr w:type="gramStart"/>
      <w:r>
        <w:rPr>
          <w:rFonts w:ascii="Arial" w:hAnsi="Arial" w:cs="Arial"/>
          <w:sz w:val="20"/>
          <w:szCs w:val="20"/>
        </w:rPr>
        <w:t>вств в р</w:t>
      </w:r>
      <w:proofErr w:type="gramEnd"/>
      <w:r>
        <w:rPr>
          <w:rFonts w:ascii="Arial" w:hAnsi="Arial" w:cs="Arial"/>
          <w:sz w:val="20"/>
          <w:szCs w:val="20"/>
        </w:rPr>
        <w:t>ечи и заботиться о том, чтобы чувства эти дошли до ребенка, вызвали у них ответные чувства.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Четвертая закономерность:</w:t>
      </w:r>
      <w:r>
        <w:rPr>
          <w:rFonts w:ascii="Arial" w:hAnsi="Arial" w:cs="Arial"/>
          <w:sz w:val="20"/>
          <w:szCs w:val="20"/>
        </w:rPr>
        <w:t xml:space="preserve"> усвоение нормы речи зависит от развития чувства языка у ребенка.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Родная речь усваивается, если у ребенка появляется способность запоминать норму употребления языковых знаков в речи — запоминать их сочетаемость (синтагматику), возможности взаимозаменяемости (парадигматику) и уместность в различных речевых ситуациях (стилистику).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Эта способность человека помнить, как традиционно используются в литературной речи созвучия, морфемы, слова, словосочетания, называется чувством языка, или языковым чутьем.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Чтобы понять, как развивается у ребенка чувство, лежащее в основе владения лексикой, нужно проследить, как он усваивает значение слов с производной основой. А. Н. Гвоздев, М. А. Рыбникова, наблюдая за появлением в речи ребенка производных слов, приходят к убеждению, </w:t>
      </w:r>
      <w:proofErr w:type="gramStart"/>
      <w:r>
        <w:rPr>
          <w:rFonts w:ascii="Arial" w:hAnsi="Arial" w:cs="Arial"/>
          <w:sz w:val="20"/>
          <w:szCs w:val="20"/>
        </w:rPr>
        <w:t>что</w:t>
      </w:r>
      <w:proofErr w:type="gramEnd"/>
      <w:r>
        <w:rPr>
          <w:rFonts w:ascii="Arial" w:hAnsi="Arial" w:cs="Arial"/>
          <w:sz w:val="20"/>
          <w:szCs w:val="20"/>
        </w:rPr>
        <w:t xml:space="preserve"> прежде всего ребенок усваивает смысл отдельных аффиксов. Например, если он образует «свои» слова — «примолоточил», «бездверный» (избушка Бабы Яги), «кусастая» (собака), то это значит, что ему ясен смысл приставок при-, бе</w:t>
      </w:r>
      <w:proofErr w:type="gramStart"/>
      <w:r>
        <w:rPr>
          <w:rFonts w:ascii="Arial" w:hAnsi="Arial" w:cs="Arial"/>
          <w:sz w:val="20"/>
          <w:szCs w:val="20"/>
        </w:rPr>
        <w:t>з-</w:t>
      </w:r>
      <w:proofErr w:type="gramEnd"/>
      <w:r>
        <w:rPr>
          <w:rFonts w:ascii="Arial" w:hAnsi="Arial" w:cs="Arial"/>
          <w:sz w:val="20"/>
          <w:szCs w:val="20"/>
        </w:rPr>
        <w:t>, суффикса -аст- (сравни: зубастый, глазастый). Следовательно, если ребенок понимает уже смысл корней и аффиксов каждого в отдельности, то он может почти безошибочно понять и смысл слова, состоящего из данных морфем, хотя бы он раньше и не встречал этого слова (например, понимая, что значит бе</w:t>
      </w:r>
      <w:proofErr w:type="gramStart"/>
      <w:r>
        <w:rPr>
          <w:rFonts w:ascii="Arial" w:hAnsi="Arial" w:cs="Arial"/>
          <w:sz w:val="20"/>
          <w:szCs w:val="20"/>
        </w:rPr>
        <w:t>з-</w:t>
      </w:r>
      <w:proofErr w:type="gramEnd"/>
      <w:r>
        <w:rPr>
          <w:rFonts w:ascii="Arial" w:hAnsi="Arial" w:cs="Arial"/>
          <w:sz w:val="20"/>
          <w:szCs w:val="20"/>
        </w:rPr>
        <w:t>, облак//o, -н-, он поймет без объяснения, что такое безоблачн//ое, хотя это слово, может быть, услышит впервые). Конечно, «знание» это — интуитивное, оно может оказаться неточным и даже неверным, но это уже исключение, а не правило. Следовательно, закономерность, облегчающая человеку усвоение (запоминание) нескольких тысяч слов, составляющих лексику его родного языка, состоит в способности запоминать смысл элементов слова и правильно употреблять их в речи [4,255].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 же без видимых усилий усваивает ребенок синтаксис, прежде всего — словоизменительные морфемы (окончания существительных, прилагательных, глаголов и формообразующие суффиксы). «Вы замечаете... </w:t>
      </w:r>
      <w:proofErr w:type="gramStart"/>
      <w:r>
        <w:rPr>
          <w:rFonts w:ascii="Arial" w:hAnsi="Arial" w:cs="Arial"/>
          <w:sz w:val="20"/>
          <w:szCs w:val="20"/>
        </w:rPr>
        <w:t>—г</w:t>
      </w:r>
      <w:proofErr w:type="gramEnd"/>
      <w:r>
        <w:rPr>
          <w:rFonts w:ascii="Arial" w:hAnsi="Arial" w:cs="Arial"/>
          <w:sz w:val="20"/>
          <w:szCs w:val="20"/>
        </w:rPr>
        <w:t xml:space="preserve">оворил К. Д. Ушинский, —что ребенок, услышав новое для него слово, начинает по большей части склонять его, спрягать и соединять с другими словами совершенно правильно...» Далее читаем: </w:t>
      </w:r>
      <w:proofErr w:type="gramStart"/>
      <w:r>
        <w:rPr>
          <w:rFonts w:ascii="Arial" w:hAnsi="Arial" w:cs="Arial"/>
          <w:sz w:val="20"/>
          <w:szCs w:val="20"/>
        </w:rPr>
        <w:t>«...Могло ли бы это быть (такое легкое приискание правильной грамматической формы для слова с совершенно новым лексическим смыслом.</w:t>
      </w:r>
      <w:proofErr w:type="gramEnd"/>
      <w:r>
        <w:rPr>
          <w:rFonts w:ascii="Arial" w:hAnsi="Arial" w:cs="Arial"/>
          <w:sz w:val="20"/>
          <w:szCs w:val="20"/>
        </w:rPr>
        <w:t xml:space="preserve"> — Л. Ф.), если бы ребенок, усваивая родной язык, не усваивал частицы той творческой силы, которая дала народу возможность создать язык?». «Рабочим механизмом», позволяющим ребенку удерживать идеальные конструкции родного языка и оперировать ими в речи, является память; память — основное средство развития чувства языка.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Б. В. Беляев обоснованно предположил, что родной язык усваивается «на уровне чувства», потому что «чувство образует основу всякой психической деятельности» [6,370]. И лексические и грамматические значения родного языка человек чувствует задолго до того, как обретает способность осознавать их. Осознание своей речи потому только и возможно, что речь усвоена уже интуитивно. Хорошо или плохо человек владеет речью, зависит не от того, умеет ли он осознавать свою речь, а от того, насколько полно и правильно (т. е. в соответствии с литературной традицией) он усвоил ее интуитивно, т. е. на уровне чувства, а не мышления. Запомнить традиционное употребление элементов родного языка в нормированной речи человек должен в основном в дошкольный период жизни.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Пятая закономерность:</w:t>
      </w:r>
      <w:r>
        <w:rPr>
          <w:rFonts w:ascii="Arial" w:hAnsi="Arial" w:cs="Arial"/>
          <w:sz w:val="20"/>
          <w:szCs w:val="20"/>
        </w:rPr>
        <w:t xml:space="preserve"> усвоение письменной речи зависит от развития координации между устной и письменной речью. Письменная речь усваивается, если образуется способность «переводить» звучащую речь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письменную.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обучении чтению и письму к работе органов речи подключается еще работа мышц глаз и пишущей руки, но глаза и рука не могут выполнять речевых функций (читать и писать) без одновременной работы мускулов речевого аппарата. «Письменная речь для ребенка, — пишет Н. С. Рождественский, — это второй этап в овладении речью вообще». И особенность усвоения ее состоит в том, что «слова устной речи являются знаками для реальных предметов и их отношений; письменная же речь состоит из знаков, условно обозначающих звуки и слова устной речи». Письменная речь не может быть усвоена, если ребенок не владеет устной речью.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Искусственно организованная речевая среда для обучения письменной речи будет оптимальной лишь в том случае, если дидактический материал будет предъявляться детям одновременно в звуковой и письменной форме (для сопоставления).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 первом этапе обучения письменной речи (чтение и письмо в подготовительной группе) ребенок «переводит» неизвестное ему — буквы — на известное — слышимые слова.</w:t>
      </w:r>
      <w:proofErr w:type="gramEnd"/>
      <w:r>
        <w:rPr>
          <w:rFonts w:ascii="Arial" w:hAnsi="Arial" w:cs="Arial"/>
          <w:sz w:val="20"/>
          <w:szCs w:val="20"/>
        </w:rPr>
        <w:t xml:space="preserve"> В дальнейшем ученик не ограничивается простым переводом звуков на буквы и наоборот, но делает этот перевод по правилам правописания. </w:t>
      </w:r>
      <w:proofErr w:type="gramStart"/>
      <w:r>
        <w:rPr>
          <w:rFonts w:ascii="Arial" w:hAnsi="Arial" w:cs="Arial"/>
          <w:sz w:val="20"/>
          <w:szCs w:val="20"/>
        </w:rPr>
        <w:t>Например, чтобы учащиеся осмыслили орфографическое правило правописания безударных гласных в любой части слова, их внимание обращают на то, что безударные гласные пишутся не так, как слышатся: слово домой потому и трудно писать, что его нельзя писать по слуху; а вот слово дом легко писать: все буквы в нем пишутся, как слышатся;</w:t>
      </w:r>
      <w:proofErr w:type="gramEnd"/>
      <w:r>
        <w:rPr>
          <w:rFonts w:ascii="Arial" w:hAnsi="Arial" w:cs="Arial"/>
          <w:sz w:val="20"/>
          <w:szCs w:val="20"/>
        </w:rPr>
        <w:t xml:space="preserve"> детям станет ясен и смысл сопоставления: домой — дом. Еще важнее сопоставление устной речи с письменной при изучении тех правил пунктуации, которые целиком зависят от интонации. Например, чтобы поставить вопросительный знак, а не точку в предложении «Это гриб?» (</w:t>
      </w:r>
      <w:proofErr w:type="gramStart"/>
      <w:r>
        <w:rPr>
          <w:rFonts w:ascii="Arial" w:hAnsi="Arial" w:cs="Arial"/>
          <w:sz w:val="20"/>
          <w:szCs w:val="20"/>
        </w:rPr>
        <w:t>Ср</w:t>
      </w:r>
      <w:proofErr w:type="gramEnd"/>
      <w:r>
        <w:rPr>
          <w:rFonts w:ascii="Arial" w:hAnsi="Arial" w:cs="Arial"/>
          <w:sz w:val="20"/>
          <w:szCs w:val="20"/>
        </w:rPr>
        <w:t>.: «Это гриб»), надо услышать его интонацию.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Если на занятиях по обучению грамоте в подготовительной группе детей не учат читать с правильной интонацией, они, во-первых, получают неполные знания по грамматике, что ведет к непониманию смысла слышимой речи, к неумению точно выражаться; во-вторых, не усваивают выразительной (стилистической) стороны речи; наконец, незнание ритмомелодических рисунков синтаксических конструкций затрудняет в дальнейшем усвоение пунктуации[19,239].</w:t>
      </w:r>
      <w:proofErr w:type="gramEnd"/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Шестая закономерность:</w:t>
      </w:r>
      <w:r>
        <w:rPr>
          <w:rFonts w:ascii="Arial" w:hAnsi="Arial" w:cs="Arial"/>
          <w:sz w:val="20"/>
          <w:szCs w:val="20"/>
        </w:rPr>
        <w:t xml:space="preserve"> темпы обогащения речи зависят от степени совершенства структуры речевых навыков.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Естественный процесс усвоения родного языка, обогащение речи ребенка новой лексикой и новыми конструкциями происходит тем скорее, чем совершеннее его речевые (особенно фонетические и грамматические) навыки.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Эту закономерность наблюдают постоянно воспитатели детского сада: чем более развита речь ребенка, тем легче он запоминает стихи, сказки, рассказы, тем точнее он может передать их содержание.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Указанную закономерность наблюдают постоянно в школе учителя-предметники. Например, всем известно, что уроки географии, истории, литературы легко усваивают те дети, у которых развита речь: они с любопытством слушают учителя, легко запоминают его сообщения и так же увлеченно и результативно читают учебники и относящуюся к предмету литературу.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Итак, существует шесть закономерностей естественного процесса усвоения родного языка.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Родной язык усваивается, если усваивается «материя языка» в процессе мускульной речевой деятельности ребенка. Развиваются кинестезические (речедвигательные) ощущения.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Родной язык усваивается, если развивается способность понимать языковые значения разной степени обобщенности, если лексические и грамматические навыки приобретаются синхронно. При этом развивается мышление, воображение ребенка.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 Родной язык усваивается, если параллельно с пониманием лексических и грамматических единиц появляется восприимчивость к их выразительности. При этом развивается эмоциональная и волевая сфера ребенка.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Родной язык усваивается, если развивается чувство языка, т. е. интуитивное (неосознанное) правильное (в соответствии с нормой) владение всеми компонентами языка. При этом развивается память ребенка.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Письменная речь усваивается, если ее опережает развитие устной речи, если она является как бы «переводом», перекодировкой звуковой речи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графическую. При этом развиваются все познавательные способности, эмоции и воля ребенка.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Если на предшествующем возрастном этапе развитие речи ребенка было проведено </w:t>
      </w:r>
      <w:proofErr w:type="gramStart"/>
      <w:r>
        <w:rPr>
          <w:rFonts w:ascii="Arial" w:hAnsi="Arial" w:cs="Arial"/>
          <w:sz w:val="20"/>
          <w:szCs w:val="20"/>
        </w:rPr>
        <w:t>в полную меру</w:t>
      </w:r>
      <w:proofErr w:type="gramEnd"/>
      <w:r>
        <w:rPr>
          <w:rFonts w:ascii="Arial" w:hAnsi="Arial" w:cs="Arial"/>
          <w:sz w:val="20"/>
          <w:szCs w:val="20"/>
        </w:rPr>
        <w:t xml:space="preserve"> его возможностей, то на следующем этапе процесс обогащения речи и усвоения ее ребенком идет быстрее и легче.</w:t>
      </w:r>
    </w:p>
    <w:p w:rsidR="00212ACC" w:rsidRDefault="00212ACC" w:rsidP="00212ACC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Поскольку каждый речевой навык образуется на базе развития определенной познавательной способности (ощущения, памяти, воображения, мышления) или эмоционального и волевого состояния, то и закономерности естественного процесса усвоения родного языка можно определить как зависимость совершенствования структуры речевых навыков от развития познавательных способностей и эмоциональной и волевой сферы ребенка. </w:t>
      </w:r>
    </w:p>
    <w:p w:rsidR="00800CB1" w:rsidRDefault="00800CB1"/>
    <w:sectPr w:rsidR="00800CB1" w:rsidSect="0080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12ACC"/>
    <w:rsid w:val="00212ACC"/>
    <w:rsid w:val="0080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AC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3012</Words>
  <Characters>17171</Characters>
  <Application>Microsoft Office Word</Application>
  <DocSecurity>0</DocSecurity>
  <Lines>143</Lines>
  <Paragraphs>40</Paragraphs>
  <ScaleCrop>false</ScaleCrop>
  <Company>KOMP</Company>
  <LinksUpToDate>false</LinksUpToDate>
  <CharactersWithSpaces>20143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</cp:revision>
  <dcterms:created xsi:type="dcterms:W3CDTF">2015-08-26T20:57:00Z</dcterms:created>
  <dcterms:modified xsi:type="dcterms:W3CDTF">2015-08-26T20:57:00Z</dcterms:modified>
</cp:coreProperties>
</file>