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3D" w:rsidRDefault="00622B28" w:rsidP="00622B28">
      <w:pPr>
        <w:jc w:val="center"/>
        <w:rPr>
          <w:rStyle w:val="a3"/>
          <w:b/>
          <w:i w:val="0"/>
          <w:sz w:val="28"/>
          <w:szCs w:val="28"/>
        </w:rPr>
      </w:pPr>
      <w:r w:rsidRPr="00622B28">
        <w:rPr>
          <w:rStyle w:val="a3"/>
          <w:b/>
          <w:i w:val="0"/>
          <w:sz w:val="28"/>
          <w:szCs w:val="28"/>
        </w:rPr>
        <w:t>Степени с рациональными показателями, их свойства</w:t>
      </w:r>
    </w:p>
    <w:p w:rsidR="00671E65" w:rsidRPr="001D546E" w:rsidRDefault="00671E65" w:rsidP="00AF677D">
      <w:pPr>
        <w:ind w:left="5103"/>
        <w:rPr>
          <w:bCs/>
          <w:iCs/>
          <w:szCs w:val="24"/>
        </w:rPr>
      </w:pPr>
    </w:p>
    <w:p w:rsidR="00AF677D" w:rsidRPr="00AF677D" w:rsidRDefault="00AF677D" w:rsidP="00AF677D">
      <w:pPr>
        <w:ind w:left="5103"/>
        <w:rPr>
          <w:iCs/>
          <w:szCs w:val="24"/>
        </w:rPr>
      </w:pPr>
      <w:r w:rsidRPr="00AF677D">
        <w:rPr>
          <w:bCs/>
          <w:iCs/>
          <w:szCs w:val="24"/>
        </w:rPr>
        <w:t>“Пусть кто-нибудь попробует вычер</w:t>
      </w:r>
      <w:r w:rsidRPr="00AF677D">
        <w:rPr>
          <w:bCs/>
          <w:iCs/>
          <w:szCs w:val="24"/>
        </w:rPr>
        <w:t>к</w:t>
      </w:r>
      <w:r w:rsidRPr="00AF677D">
        <w:rPr>
          <w:bCs/>
          <w:iCs/>
          <w:szCs w:val="24"/>
        </w:rPr>
        <w:t>нуть из математики степени, и он ув</w:t>
      </w:r>
      <w:r w:rsidRPr="00AF677D">
        <w:rPr>
          <w:bCs/>
          <w:iCs/>
          <w:szCs w:val="24"/>
        </w:rPr>
        <w:t>и</w:t>
      </w:r>
      <w:r w:rsidRPr="00AF677D">
        <w:rPr>
          <w:bCs/>
          <w:iCs/>
          <w:szCs w:val="24"/>
        </w:rPr>
        <w:t xml:space="preserve">дит, что без них далеко не уедешь”. </w:t>
      </w:r>
    </w:p>
    <w:p w:rsidR="00AF677D" w:rsidRPr="00AF677D" w:rsidRDefault="00AF677D" w:rsidP="00AF677D">
      <w:pPr>
        <w:ind w:left="5103"/>
        <w:jc w:val="right"/>
        <w:rPr>
          <w:iCs/>
          <w:szCs w:val="24"/>
        </w:rPr>
      </w:pPr>
      <w:r w:rsidRPr="00AF677D">
        <w:rPr>
          <w:bCs/>
          <w:iCs/>
          <w:szCs w:val="24"/>
        </w:rPr>
        <w:t>М. В. Ломоносов</w:t>
      </w:r>
    </w:p>
    <w:p w:rsidR="00AF677D" w:rsidRDefault="00AF677D" w:rsidP="00622B28">
      <w:pPr>
        <w:jc w:val="center"/>
        <w:rPr>
          <w:rStyle w:val="a3"/>
          <w:b/>
          <w:i w:val="0"/>
          <w:sz w:val="28"/>
          <w:szCs w:val="28"/>
        </w:rPr>
      </w:pPr>
    </w:p>
    <w:p w:rsidR="00622B28" w:rsidRPr="0016059C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Цель урока: </w:t>
      </w:r>
      <w:r w:rsidRPr="00622B28">
        <w:rPr>
          <w:rFonts w:eastAsia="Times New Roman"/>
          <w:szCs w:val="24"/>
          <w:lang w:eastAsia="ru-RU"/>
        </w:rPr>
        <w:t>Повторить определение степени с рациональным показателем и свойства степени с рациональным показателем</w:t>
      </w:r>
      <w:r w:rsidR="004248B1">
        <w:rPr>
          <w:rFonts w:eastAsia="Times New Roman"/>
          <w:szCs w:val="24"/>
          <w:lang w:eastAsia="ru-RU"/>
        </w:rPr>
        <w:t xml:space="preserve"> (</w:t>
      </w:r>
      <w:r w:rsidR="004248B1" w:rsidRPr="004248B1">
        <w:rPr>
          <w:rFonts w:eastAsia="Times New Roman"/>
          <w:i/>
          <w:szCs w:val="24"/>
          <w:lang w:eastAsia="ru-RU"/>
        </w:rPr>
        <w:t>2 часа</w:t>
      </w:r>
      <w:r w:rsidR="004248B1">
        <w:rPr>
          <w:rFonts w:eastAsia="Times New Roman"/>
          <w:szCs w:val="24"/>
          <w:lang w:eastAsia="ru-RU"/>
        </w:rPr>
        <w:t>)</w:t>
      </w:r>
      <w:bookmarkStart w:id="0" w:name="_GoBack"/>
      <w:bookmarkEnd w:id="0"/>
    </w:p>
    <w:p w:rsidR="005B06F1" w:rsidRPr="005B06F1" w:rsidRDefault="005B06F1" w:rsidP="005B06F1">
      <w:pPr>
        <w:rPr>
          <w:b/>
          <w:szCs w:val="24"/>
        </w:rPr>
      </w:pPr>
      <w:r w:rsidRPr="005B06F1">
        <w:rPr>
          <w:b/>
          <w:szCs w:val="24"/>
        </w:rPr>
        <w:t xml:space="preserve">Задачи урока: </w:t>
      </w:r>
    </w:p>
    <w:p w:rsidR="005B06F1" w:rsidRPr="005B06F1" w:rsidRDefault="005B06F1" w:rsidP="005B06F1">
      <w:pPr>
        <w:numPr>
          <w:ilvl w:val="1"/>
          <w:numId w:val="7"/>
        </w:numPr>
        <w:tabs>
          <w:tab w:val="num" w:pos="181"/>
        </w:tabs>
        <w:ind w:left="181" w:hanging="181"/>
        <w:rPr>
          <w:szCs w:val="24"/>
        </w:rPr>
      </w:pPr>
      <w:r w:rsidRPr="005B06F1">
        <w:rPr>
          <w:szCs w:val="24"/>
        </w:rPr>
        <w:t>Обобщить</w:t>
      </w:r>
      <w:r>
        <w:rPr>
          <w:szCs w:val="24"/>
        </w:rPr>
        <w:t xml:space="preserve"> и систематизировать</w:t>
      </w:r>
      <w:r w:rsidRPr="005B06F1">
        <w:rPr>
          <w:szCs w:val="24"/>
        </w:rPr>
        <w:t xml:space="preserve"> знания</w:t>
      </w:r>
      <w:r>
        <w:rPr>
          <w:szCs w:val="24"/>
        </w:rPr>
        <w:t xml:space="preserve"> по теме «Степени и их свойства»</w:t>
      </w:r>
    </w:p>
    <w:p w:rsidR="005B06F1" w:rsidRPr="005B06F1" w:rsidRDefault="005B06F1" w:rsidP="005B06F1">
      <w:pPr>
        <w:numPr>
          <w:ilvl w:val="1"/>
          <w:numId w:val="7"/>
        </w:numPr>
        <w:tabs>
          <w:tab w:val="num" w:pos="181"/>
        </w:tabs>
        <w:ind w:left="181" w:hanging="181"/>
        <w:rPr>
          <w:szCs w:val="24"/>
        </w:rPr>
      </w:pPr>
      <w:r w:rsidRPr="005B06F1">
        <w:rPr>
          <w:szCs w:val="24"/>
        </w:rPr>
        <w:t>Продолжить отрабатывать:</w:t>
      </w:r>
    </w:p>
    <w:p w:rsidR="005B06F1" w:rsidRPr="005B06F1" w:rsidRDefault="005B06F1" w:rsidP="005B06F1">
      <w:pPr>
        <w:tabs>
          <w:tab w:val="num" w:pos="3060"/>
        </w:tabs>
        <w:rPr>
          <w:szCs w:val="24"/>
        </w:rPr>
      </w:pPr>
      <w:r w:rsidRPr="005B06F1">
        <w:rPr>
          <w:szCs w:val="24"/>
        </w:rPr>
        <w:t xml:space="preserve">а) </w:t>
      </w:r>
      <w:r>
        <w:rPr>
          <w:szCs w:val="24"/>
        </w:rPr>
        <w:t>вычислительные навыки</w:t>
      </w:r>
      <w:r w:rsidRPr="005B06F1">
        <w:rPr>
          <w:szCs w:val="24"/>
        </w:rPr>
        <w:t>;</w:t>
      </w:r>
    </w:p>
    <w:p w:rsidR="005B06F1" w:rsidRPr="005B06F1" w:rsidRDefault="005B06F1" w:rsidP="005B06F1">
      <w:pPr>
        <w:tabs>
          <w:tab w:val="num" w:pos="3060"/>
        </w:tabs>
        <w:rPr>
          <w:szCs w:val="24"/>
        </w:rPr>
      </w:pPr>
      <w:r w:rsidRPr="005B06F1">
        <w:rPr>
          <w:szCs w:val="24"/>
        </w:rPr>
        <w:t>б) умение устанавливать причи</w:t>
      </w:r>
      <w:r>
        <w:rPr>
          <w:szCs w:val="24"/>
        </w:rPr>
        <w:t>н</w:t>
      </w:r>
      <w:r w:rsidRPr="005B06F1">
        <w:rPr>
          <w:szCs w:val="24"/>
        </w:rPr>
        <w:t>но-следственную связь, получая решение в общем виде;</w:t>
      </w:r>
    </w:p>
    <w:p w:rsidR="005B06F1" w:rsidRPr="005B06F1" w:rsidRDefault="005B06F1" w:rsidP="005B06F1">
      <w:pPr>
        <w:tabs>
          <w:tab w:val="num" w:pos="3060"/>
        </w:tabs>
        <w:rPr>
          <w:szCs w:val="24"/>
        </w:rPr>
      </w:pPr>
      <w:r w:rsidRPr="005B06F1">
        <w:rPr>
          <w:szCs w:val="24"/>
        </w:rPr>
        <w:t>в) рефлексивное умение оценивать полученные результаты решения и их достоверность;</w:t>
      </w:r>
    </w:p>
    <w:p w:rsidR="005B06F1" w:rsidRPr="005B06F1" w:rsidRDefault="005B06F1" w:rsidP="005B06F1">
      <w:pPr>
        <w:tabs>
          <w:tab w:val="num" w:pos="1440"/>
        </w:tabs>
        <w:rPr>
          <w:szCs w:val="24"/>
        </w:rPr>
      </w:pPr>
      <w:r w:rsidRPr="005B06F1">
        <w:rPr>
          <w:szCs w:val="24"/>
        </w:rPr>
        <w:t>г) рефлексивные навыки самоконтроля в режиме самостоятельной работы.</w:t>
      </w:r>
    </w:p>
    <w:p w:rsidR="005B06F1" w:rsidRPr="005B06F1" w:rsidRDefault="005B06F1" w:rsidP="005B06F1">
      <w:pPr>
        <w:numPr>
          <w:ilvl w:val="1"/>
          <w:numId w:val="7"/>
        </w:numPr>
        <w:tabs>
          <w:tab w:val="num" w:pos="181"/>
        </w:tabs>
        <w:ind w:left="181" w:hanging="181"/>
        <w:rPr>
          <w:szCs w:val="24"/>
        </w:rPr>
      </w:pPr>
      <w:r w:rsidRPr="005B06F1">
        <w:rPr>
          <w:szCs w:val="24"/>
        </w:rPr>
        <w:t xml:space="preserve">Развивать: </w:t>
      </w:r>
    </w:p>
    <w:p w:rsidR="005B06F1" w:rsidRPr="005B06F1" w:rsidRDefault="005B06F1" w:rsidP="005B06F1">
      <w:pPr>
        <w:tabs>
          <w:tab w:val="num" w:pos="3060"/>
        </w:tabs>
        <w:rPr>
          <w:szCs w:val="24"/>
        </w:rPr>
      </w:pPr>
      <w:r w:rsidRPr="005B06F1">
        <w:rPr>
          <w:szCs w:val="24"/>
        </w:rPr>
        <w:t>а) логическое мышление.</w:t>
      </w:r>
    </w:p>
    <w:p w:rsidR="005B06F1" w:rsidRPr="005B06F1" w:rsidRDefault="005B06F1" w:rsidP="005B06F1">
      <w:pPr>
        <w:tabs>
          <w:tab w:val="num" w:pos="3060"/>
        </w:tabs>
        <w:rPr>
          <w:szCs w:val="24"/>
        </w:rPr>
      </w:pPr>
      <w:r w:rsidRPr="005B06F1">
        <w:rPr>
          <w:szCs w:val="24"/>
        </w:rPr>
        <w:t>б) зрительную, слуховую и моторную память.</w:t>
      </w:r>
    </w:p>
    <w:p w:rsidR="005B06F1" w:rsidRPr="005B06F1" w:rsidRDefault="005B06F1" w:rsidP="005B06F1">
      <w:pPr>
        <w:numPr>
          <w:ilvl w:val="1"/>
          <w:numId w:val="7"/>
        </w:numPr>
        <w:tabs>
          <w:tab w:val="num" w:pos="181"/>
        </w:tabs>
        <w:ind w:left="181" w:hanging="181"/>
        <w:rPr>
          <w:szCs w:val="24"/>
        </w:rPr>
      </w:pPr>
      <w:r w:rsidRPr="005B06F1">
        <w:rPr>
          <w:szCs w:val="24"/>
        </w:rPr>
        <w:t xml:space="preserve"> Способствовать развитию у </w:t>
      </w:r>
      <w:proofErr w:type="gramStart"/>
      <w:r>
        <w:rPr>
          <w:szCs w:val="24"/>
        </w:rPr>
        <w:t>обучающихся</w:t>
      </w:r>
      <w:proofErr w:type="gramEnd"/>
      <w:r w:rsidRPr="005B06F1">
        <w:rPr>
          <w:szCs w:val="24"/>
        </w:rPr>
        <w:t xml:space="preserve"> грамотной </w:t>
      </w:r>
      <w:r>
        <w:rPr>
          <w:szCs w:val="24"/>
        </w:rPr>
        <w:t>математической речи</w:t>
      </w:r>
      <w:r w:rsidRPr="005B06F1">
        <w:rPr>
          <w:szCs w:val="24"/>
        </w:rPr>
        <w:t>, мышления (умения обобщать и систематизировать, строить аналогии).</w:t>
      </w:r>
    </w:p>
    <w:p w:rsidR="005B06F1" w:rsidRPr="005B06F1" w:rsidRDefault="005B06F1" w:rsidP="005B06F1">
      <w:pPr>
        <w:numPr>
          <w:ilvl w:val="1"/>
          <w:numId w:val="7"/>
        </w:numPr>
        <w:tabs>
          <w:tab w:val="num" w:pos="181"/>
        </w:tabs>
        <w:spacing w:after="100" w:afterAutospacing="1"/>
        <w:ind w:left="181" w:hanging="181"/>
        <w:rPr>
          <w:szCs w:val="24"/>
        </w:rPr>
      </w:pPr>
      <w:r w:rsidRPr="005B06F1">
        <w:rPr>
          <w:szCs w:val="24"/>
        </w:rPr>
        <w:t>Воспитывать ответственность.</w:t>
      </w:r>
    </w:p>
    <w:p w:rsidR="005B06F1" w:rsidRPr="005B06F1" w:rsidRDefault="005B06F1" w:rsidP="00622B28">
      <w:pPr>
        <w:spacing w:before="100" w:beforeAutospacing="1" w:after="100" w:afterAutospacing="1"/>
        <w:rPr>
          <w:rFonts w:eastAsia="Times New Roman"/>
          <w:szCs w:val="24"/>
          <w:lang w:val="en-US" w:eastAsia="ru-RU"/>
        </w:rPr>
      </w:pP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Форма урока: </w:t>
      </w:r>
      <w:r w:rsidRPr="00622B28">
        <w:rPr>
          <w:rFonts w:eastAsia="Times New Roman"/>
          <w:szCs w:val="24"/>
          <w:lang w:eastAsia="ru-RU"/>
        </w:rPr>
        <w:t>урок-практикум.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Методы: </w:t>
      </w:r>
      <w:proofErr w:type="gramStart"/>
      <w:r w:rsidRPr="00622B28">
        <w:rPr>
          <w:rFonts w:eastAsia="Times New Roman"/>
          <w:szCs w:val="24"/>
          <w:lang w:eastAsia="ru-RU"/>
        </w:rPr>
        <w:t>наглядно-иллюстративный</w:t>
      </w:r>
      <w:proofErr w:type="gramEnd"/>
      <w:r w:rsidRPr="00622B28">
        <w:rPr>
          <w:rFonts w:eastAsia="Times New Roman"/>
          <w:szCs w:val="24"/>
          <w:lang w:eastAsia="ru-RU"/>
        </w:rPr>
        <w:t>; самостоятельная работа с последующей проверкой.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Средства: </w:t>
      </w:r>
      <w:r w:rsidRPr="00622B28">
        <w:rPr>
          <w:rFonts w:eastAsia="Times New Roman"/>
          <w:szCs w:val="24"/>
          <w:lang w:eastAsia="ru-RU"/>
        </w:rPr>
        <w:t xml:space="preserve">компьютер; презентация </w:t>
      </w:r>
      <w:proofErr w:type="spellStart"/>
      <w:r w:rsidRPr="00622B28">
        <w:rPr>
          <w:rFonts w:eastAsia="Times New Roman"/>
          <w:szCs w:val="24"/>
          <w:lang w:eastAsia="ru-RU"/>
        </w:rPr>
        <w:t>P</w:t>
      </w:r>
      <w:r w:rsidR="005B06F1">
        <w:rPr>
          <w:rFonts w:eastAsia="Times New Roman"/>
          <w:szCs w:val="24"/>
          <w:lang w:eastAsia="ru-RU"/>
        </w:rPr>
        <w:t>ower</w:t>
      </w:r>
      <w:proofErr w:type="spellEnd"/>
      <w:r w:rsidR="005B06F1">
        <w:rPr>
          <w:rFonts w:eastAsia="Times New Roman"/>
          <w:szCs w:val="24"/>
          <w:lang w:eastAsia="ru-RU"/>
        </w:rPr>
        <w:t xml:space="preserve"> </w:t>
      </w:r>
      <w:proofErr w:type="spellStart"/>
      <w:r w:rsidR="005B06F1">
        <w:rPr>
          <w:rFonts w:eastAsia="Times New Roman"/>
          <w:szCs w:val="24"/>
          <w:lang w:eastAsia="ru-RU"/>
        </w:rPr>
        <w:t>Point</w:t>
      </w:r>
      <w:proofErr w:type="spellEnd"/>
      <w:r w:rsidR="005B06F1">
        <w:rPr>
          <w:rFonts w:eastAsia="Times New Roman"/>
          <w:szCs w:val="24"/>
          <w:lang w:eastAsia="ru-RU"/>
        </w:rPr>
        <w:t>; интерактивная доска</w:t>
      </w:r>
      <w:r w:rsidRPr="00622B28">
        <w:rPr>
          <w:rFonts w:eastAsia="Times New Roman"/>
          <w:szCs w:val="24"/>
          <w:lang w:eastAsia="ru-RU"/>
        </w:rPr>
        <w:t>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Используемые технологии:</w:t>
      </w:r>
      <w:r w:rsidRPr="00622B28">
        <w:rPr>
          <w:rFonts w:eastAsia="Times New Roman"/>
          <w:szCs w:val="24"/>
          <w:lang w:eastAsia="ru-RU"/>
        </w:rPr>
        <w:t xml:space="preserve"> </w:t>
      </w:r>
    </w:p>
    <w:p w:rsidR="00622B28" w:rsidRPr="0016059C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- информ</w:t>
      </w:r>
      <w:r w:rsidR="0016059C">
        <w:rPr>
          <w:rFonts w:eastAsia="Times New Roman"/>
          <w:szCs w:val="24"/>
          <w:lang w:eastAsia="ru-RU"/>
        </w:rPr>
        <w:t>ационно-компьютерная технология.</w:t>
      </w:r>
    </w:p>
    <w:p w:rsidR="005B06F1" w:rsidRDefault="005B06F1" w:rsidP="00622B28">
      <w:pPr>
        <w:spacing w:before="100" w:beforeAutospacing="1" w:after="100" w:afterAutospacing="1"/>
        <w:rPr>
          <w:rFonts w:eastAsia="Times New Roman"/>
          <w:b/>
          <w:szCs w:val="24"/>
          <w:lang w:eastAsia="ru-RU"/>
        </w:rPr>
      </w:pPr>
      <w:r w:rsidRPr="005B06F1">
        <w:rPr>
          <w:rFonts w:eastAsia="Times New Roman"/>
          <w:b/>
          <w:szCs w:val="24"/>
          <w:lang w:eastAsia="ru-RU"/>
        </w:rPr>
        <w:t>План урока:</w:t>
      </w:r>
    </w:p>
    <w:p w:rsidR="005B06F1" w:rsidRPr="001F090C" w:rsidRDefault="005B06F1" w:rsidP="001F090C">
      <w:pPr>
        <w:rPr>
          <w:rFonts w:eastAsia="Times New Roman"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>1. Организационный момент.</w:t>
      </w:r>
    </w:p>
    <w:p w:rsidR="005B06F1" w:rsidRPr="001F090C" w:rsidRDefault="005B06F1" w:rsidP="001F090C">
      <w:pPr>
        <w:rPr>
          <w:rFonts w:eastAsia="Times New Roman"/>
          <w:bCs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>2. Актуализация целей урока.</w:t>
      </w:r>
    </w:p>
    <w:p w:rsidR="001F090C" w:rsidRPr="001F090C" w:rsidRDefault="001F090C" w:rsidP="001F090C">
      <w:pPr>
        <w:rPr>
          <w:rFonts w:eastAsia="Times New Roman"/>
          <w:bCs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>3. Актуализация опорных знаний.</w:t>
      </w:r>
    </w:p>
    <w:p w:rsidR="001F090C" w:rsidRPr="001F090C" w:rsidRDefault="001F090C" w:rsidP="001F090C">
      <w:pPr>
        <w:rPr>
          <w:rFonts w:eastAsia="Times New Roman"/>
          <w:bCs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>4. Тренировочные упражнения.</w:t>
      </w:r>
    </w:p>
    <w:p w:rsidR="001F090C" w:rsidRPr="001F090C" w:rsidRDefault="001F090C" w:rsidP="001F090C">
      <w:pPr>
        <w:rPr>
          <w:rFonts w:eastAsia="Times New Roman"/>
          <w:bCs/>
          <w:iCs/>
          <w:szCs w:val="24"/>
          <w:lang w:eastAsia="ru-RU"/>
        </w:rPr>
      </w:pPr>
      <w:r w:rsidRPr="001F090C">
        <w:rPr>
          <w:rFonts w:eastAsia="Times New Roman"/>
          <w:szCs w:val="24"/>
          <w:lang w:eastAsia="ru-RU"/>
        </w:rPr>
        <w:t>5. Дешифратор</w:t>
      </w:r>
      <w:r w:rsidRPr="001F090C">
        <w:rPr>
          <w:rFonts w:eastAsia="Times New Roman"/>
          <w:bCs/>
          <w:iCs/>
          <w:szCs w:val="24"/>
          <w:lang w:eastAsia="ru-RU"/>
        </w:rPr>
        <w:t>.</w:t>
      </w:r>
    </w:p>
    <w:p w:rsidR="001F090C" w:rsidRPr="001F090C" w:rsidRDefault="001F090C" w:rsidP="001F090C">
      <w:pPr>
        <w:rPr>
          <w:rFonts w:eastAsia="Times New Roman"/>
          <w:bCs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>6. Лабиринт.</w:t>
      </w:r>
    </w:p>
    <w:p w:rsidR="001F090C" w:rsidRDefault="001F090C" w:rsidP="001F090C">
      <w:pPr>
        <w:rPr>
          <w:rFonts w:eastAsia="Times New Roman"/>
          <w:bCs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>7. Задания для самостоятельной работы с последующей проверкой.</w:t>
      </w:r>
    </w:p>
    <w:p w:rsidR="001F090C" w:rsidRPr="001F090C" w:rsidRDefault="001F090C" w:rsidP="001F090C">
      <w:pPr>
        <w:rPr>
          <w:rFonts w:eastAsia="Times New Roman"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 xml:space="preserve">8. Подведение итогов урока. </w:t>
      </w:r>
    </w:p>
    <w:p w:rsidR="001F090C" w:rsidRPr="001F090C" w:rsidRDefault="001F090C" w:rsidP="001F090C">
      <w:pPr>
        <w:rPr>
          <w:rFonts w:eastAsia="Times New Roman"/>
          <w:szCs w:val="24"/>
          <w:lang w:eastAsia="ru-RU"/>
        </w:rPr>
      </w:pPr>
      <w:r w:rsidRPr="001F090C">
        <w:rPr>
          <w:rFonts w:eastAsia="Times New Roman"/>
          <w:bCs/>
          <w:szCs w:val="24"/>
          <w:lang w:eastAsia="ru-RU"/>
        </w:rPr>
        <w:t>9. Задание на дом.</w:t>
      </w:r>
    </w:p>
    <w:p w:rsidR="001F090C" w:rsidRDefault="001F090C" w:rsidP="001F090C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</w:p>
    <w:p w:rsidR="001F090C" w:rsidRDefault="001F090C" w:rsidP="001F090C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</w:p>
    <w:p w:rsidR="00622B28" w:rsidRPr="00622B28" w:rsidRDefault="00622B28" w:rsidP="00622B28">
      <w:pPr>
        <w:spacing w:before="100" w:beforeAutospacing="1" w:after="100" w:afterAutospacing="1"/>
        <w:jc w:val="center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lastRenderedPageBreak/>
        <w:t>Ход урока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1. Организационный момент.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2. Актуализация целей урока.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Цель нашего урока </w:t>
      </w:r>
      <w:r w:rsidRPr="00622B28">
        <w:rPr>
          <w:rFonts w:eastAsia="Times New Roman"/>
          <w:szCs w:val="24"/>
          <w:lang w:eastAsia="ru-RU"/>
        </w:rPr>
        <w:t>- повторить определение и свойства степени с рациональным показ</w:t>
      </w:r>
      <w:r w:rsidRPr="00622B28">
        <w:rPr>
          <w:rFonts w:eastAsia="Times New Roman"/>
          <w:szCs w:val="24"/>
          <w:lang w:eastAsia="ru-RU"/>
        </w:rPr>
        <w:t>а</w:t>
      </w:r>
      <w:r w:rsidRPr="00622B28">
        <w:rPr>
          <w:rFonts w:eastAsia="Times New Roman"/>
          <w:szCs w:val="24"/>
          <w:lang w:eastAsia="ru-RU"/>
        </w:rPr>
        <w:t>телем, применение свой</w:t>
      </w:r>
      <w:proofErr w:type="gramStart"/>
      <w:r w:rsidRPr="00622B28">
        <w:rPr>
          <w:rFonts w:eastAsia="Times New Roman"/>
          <w:szCs w:val="24"/>
          <w:lang w:eastAsia="ru-RU"/>
        </w:rPr>
        <w:t>ств пр</w:t>
      </w:r>
      <w:proofErr w:type="gramEnd"/>
      <w:r w:rsidRPr="00622B28">
        <w:rPr>
          <w:rFonts w:eastAsia="Times New Roman"/>
          <w:szCs w:val="24"/>
          <w:lang w:eastAsia="ru-RU"/>
        </w:rPr>
        <w:t>и решении упражнений.</w:t>
      </w:r>
    </w:p>
    <w:p w:rsidR="001F090C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3. </w:t>
      </w:r>
      <w:r w:rsidR="001F090C">
        <w:rPr>
          <w:rFonts w:eastAsia="Times New Roman"/>
          <w:b/>
          <w:bCs/>
          <w:szCs w:val="24"/>
          <w:lang w:eastAsia="ru-RU"/>
        </w:rPr>
        <w:t>Актуализация опорных знаний</w:t>
      </w:r>
      <w:r w:rsidR="001F090C" w:rsidRPr="00622B28">
        <w:rPr>
          <w:rFonts w:eastAsia="Times New Roman"/>
          <w:b/>
          <w:bCs/>
          <w:szCs w:val="24"/>
          <w:lang w:eastAsia="ru-RU"/>
        </w:rPr>
        <w:t xml:space="preserve">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Вспомним теорию. </w:t>
      </w:r>
      <w:r w:rsidRPr="00622B28">
        <w:rPr>
          <w:rFonts w:eastAsia="Times New Roman"/>
          <w:szCs w:val="24"/>
          <w:lang w:eastAsia="ru-RU"/>
        </w:rPr>
        <w:t>[Приложение 1]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1) Определение.</w:t>
      </w:r>
      <w:r w:rsidRPr="00622B28">
        <w:rPr>
          <w:rFonts w:eastAsia="Times New Roman"/>
          <w:szCs w:val="24"/>
          <w:lang w:eastAsia="ru-RU"/>
        </w:rPr>
        <w:t xml:space="preserve"> Арифметическим корнем n-й степени (n </w:t>
      </w:r>
      <w:r>
        <w:rPr>
          <w:rFonts w:eastAsia="Times New Roman"/>
          <w:noProof/>
          <w:szCs w:val="24"/>
          <w:vertAlign w:val="superscript"/>
          <w:lang w:eastAsia="ru-RU"/>
        </w:rPr>
        <w:drawing>
          <wp:inline distT="0" distB="0" distL="0" distR="0">
            <wp:extent cx="120650" cy="120650"/>
            <wp:effectExtent l="0" t="0" r="0" b="0"/>
            <wp:docPr id="42" name="Рисунок 42" descr="http://festival.1september.ru/articles/594532/Image2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532/Image248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22B28">
        <w:rPr>
          <w:rFonts w:eastAsia="Times New Roman"/>
          <w:szCs w:val="24"/>
          <w:lang w:eastAsia="ru-RU"/>
        </w:rPr>
        <w:t>N</w:t>
      </w:r>
      <w:proofErr w:type="spellEnd"/>
      <w:r w:rsidRPr="00622B28">
        <w:rPr>
          <w:rFonts w:eastAsia="Times New Roman"/>
          <w:szCs w:val="24"/>
          <w:lang w:eastAsia="ru-RU"/>
        </w:rPr>
        <w:t xml:space="preserve">, n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20650" cy="146685"/>
            <wp:effectExtent l="0" t="0" r="0" b="5715"/>
            <wp:docPr id="41" name="Рисунок 41" descr="http://festival.1september.ru/articles/594532/Image2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4532/Image248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 xml:space="preserve">2) из неотрицательного числа a называется такое неотрицательное число, n – </w:t>
      </w:r>
      <w:proofErr w:type="gramStart"/>
      <w:r w:rsidRPr="00622B28">
        <w:rPr>
          <w:rFonts w:eastAsia="Times New Roman"/>
          <w:szCs w:val="24"/>
          <w:lang w:eastAsia="ru-RU"/>
        </w:rPr>
        <w:t>я</w:t>
      </w:r>
      <w:proofErr w:type="gramEnd"/>
      <w:r w:rsidRPr="00622B28">
        <w:rPr>
          <w:rFonts w:eastAsia="Times New Roman"/>
          <w:szCs w:val="24"/>
          <w:lang w:eastAsia="ru-RU"/>
        </w:rPr>
        <w:t xml:space="preserve"> степень которого равна а.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431925" cy="319405"/>
            <wp:effectExtent l="0" t="0" r="0" b="4445"/>
            <wp:docPr id="40" name="Рисунок 40" descr="http://festival.1september.ru/articles/594532/Image2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4532/Image248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449070" cy="319405"/>
            <wp:effectExtent l="0" t="0" r="0" b="4445"/>
            <wp:docPr id="39" name="Рисунок 39" descr="http://festival.1september.ru/articles/594532/Image2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4532/Image248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>
            <wp:extent cx="1906270" cy="319405"/>
            <wp:effectExtent l="0" t="0" r="0" b="4445"/>
            <wp:docPr id="38" name="Рисунок 38" descr="http://festival.1september.ru/articles/594532/Image2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4532/Image248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2) Определение. </w:t>
      </w:r>
      <w:r w:rsidRPr="00622B28">
        <w:rPr>
          <w:rFonts w:eastAsia="Times New Roman"/>
          <w:szCs w:val="24"/>
          <w:lang w:eastAsia="ru-RU"/>
        </w:rPr>
        <w:t xml:space="preserve">Степень с рациональным показателем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65F8958E" wp14:editId="0C8E53A9">
            <wp:extent cx="2536190" cy="327660"/>
            <wp:effectExtent l="0" t="0" r="0" b="0"/>
            <wp:docPr id="37" name="Рисунок 37" descr="http://festival.1september.ru/articles/594532/Image2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4532/Image248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 xml:space="preserve">Если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7DC8B24A" wp14:editId="176CC535">
            <wp:extent cx="2743200" cy="405130"/>
            <wp:effectExtent l="0" t="0" r="0" b="0"/>
            <wp:docPr id="36" name="Рисунок 36" descr="http://festival.1september.ru/articles/594532/Image2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4532/Image248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3) Свойства степени с рациональным показателем: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При a &gt; 0, b &gt; 0, p и q - рациональные числа: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а)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42D6538D" wp14:editId="33502523">
            <wp:extent cx="828040" cy="198120"/>
            <wp:effectExtent l="0" t="0" r="0" b="0"/>
            <wp:docPr id="35" name="Рисунок 35" descr="http://festival.1september.ru/articles/594532/Image2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4532/Image248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б</w:t>
      </w:r>
      <w:proofErr w:type="gramStart"/>
      <w:r w:rsidRPr="00622B28">
        <w:rPr>
          <w:rFonts w:eastAsia="Times New Roman"/>
          <w:b/>
          <w:bCs/>
          <w:szCs w:val="24"/>
          <w:lang w:eastAsia="ru-RU"/>
        </w:rPr>
        <w:t xml:space="preserve"> )</w:t>
      </w:r>
      <w:proofErr w:type="gramEnd"/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24AD6C2F" wp14:editId="2C1C10F4">
            <wp:extent cx="629920" cy="405130"/>
            <wp:effectExtent l="0" t="0" r="0" b="0"/>
            <wp:docPr id="34" name="Рисунок 34" descr="http://festival.1september.ru/articles/594532/Image2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4532/Image249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в)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4BC33E3A" wp14:editId="1C370BE4">
            <wp:extent cx="724535" cy="224155"/>
            <wp:effectExtent l="0" t="0" r="0" b="4445"/>
            <wp:docPr id="33" name="Рисунок 33" descr="http://festival.1september.ru/articles/594532/Image2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4532/Image248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г)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06CFF4FC" wp14:editId="72F62223">
            <wp:extent cx="914400" cy="224155"/>
            <wp:effectExtent l="0" t="0" r="0" b="4445"/>
            <wp:docPr id="32" name="Рисунок 32" descr="http://festival.1september.ru/articles/594532/Image2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4532/Image249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д)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1BDA0B52" wp14:editId="16F0F826">
            <wp:extent cx="664210" cy="405130"/>
            <wp:effectExtent l="0" t="0" r="2540" b="0"/>
            <wp:docPr id="31" name="Рисунок 31" descr="http://festival.1september.ru/articles/594532/Image24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94532/Image249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7D" w:rsidRDefault="008B3E12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8B3E12">
        <w:rPr>
          <w:rFonts w:eastAsia="Times New Roman"/>
          <w:b/>
          <w:bCs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C5D8E" wp14:editId="408DCC4E">
                <wp:simplePos x="0" y="0"/>
                <wp:positionH relativeFrom="column">
                  <wp:posOffset>2395855</wp:posOffset>
                </wp:positionH>
                <wp:positionV relativeFrom="paragraph">
                  <wp:posOffset>621030</wp:posOffset>
                </wp:positionV>
                <wp:extent cx="3872230" cy="3275965"/>
                <wp:effectExtent l="0" t="0" r="0" b="0"/>
                <wp:wrapNone/>
                <wp:docPr id="5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230" cy="3275965"/>
                        </a:xfrm>
                        <a:prstGeom prst="rect">
                          <a:avLst/>
                        </a:prstGeom>
                        <a:noFill/>
                        <a:ln w="63500">
                          <a:noFill/>
                        </a:ln>
                      </wps:spPr>
                      <wps:txbx>
                        <w:txbxContent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b/>
                                <w:bCs/>
                                <w:i/>
                                <w:iCs/>
                                <w:color w:val="141300"/>
                                <w:kern w:val="24"/>
                              </w:rPr>
                              <w:t>По горизонтали: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1.Действие, с помощью которого вычисляется значение степени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2. Произведение, состоящее из одинаковых множит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е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лей </w:t>
                            </w:r>
                            <w:r w:rsidRPr="008B3E12">
                              <w:rPr>
                                <w:i/>
                                <w:iCs/>
                                <w:color w:val="141300"/>
                                <w:kern w:val="24"/>
                              </w:rPr>
                              <w:t>.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3. Действие показателей степеней при возведении ст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е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пени в степень </w:t>
                            </w:r>
                            <w:r w:rsidRPr="008B3E12">
                              <w:rPr>
                                <w:i/>
                                <w:iCs/>
                                <w:color w:val="141300"/>
                                <w:kern w:val="24"/>
                              </w:rPr>
                              <w:t>.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4. Действие степеней, при которых показатели степ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е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ней вычитаются</w:t>
                            </w:r>
                            <w:proofErr w:type="gramStart"/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</w:t>
                            </w:r>
                            <w:r w:rsidRPr="008B3E12">
                              <w:rPr>
                                <w:i/>
                                <w:iCs/>
                                <w:color w:val="141300"/>
                                <w:kern w:val="24"/>
                              </w:rPr>
                              <w:t>.</w:t>
                            </w:r>
                            <w:proofErr w:type="gramEnd"/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</w:t>
                            </w:r>
                            <w:r w:rsidRPr="008B3E12">
                              <w:rPr>
                                <w:b/>
                                <w:bCs/>
                                <w:i/>
                                <w:iCs/>
                                <w:color w:val="141300"/>
                                <w:kern w:val="24"/>
                              </w:rPr>
                              <w:t>По вертикали: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5. Число всех одинаковых множителей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6. Степень с нулевым показателем</w:t>
                            </w:r>
                            <w:proofErr w:type="gramStart"/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</w:t>
                            </w:r>
                            <w:r w:rsidRPr="008B3E12">
                              <w:rPr>
                                <w:i/>
                                <w:iCs/>
                                <w:color w:val="141300"/>
                                <w:kern w:val="24"/>
                              </w:rPr>
                              <w:t>.</w:t>
                            </w:r>
                            <w:proofErr w:type="gramEnd"/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7. Повторяющийся множитель </w:t>
                            </w:r>
                            <w:r w:rsidRPr="008B3E12">
                              <w:rPr>
                                <w:i/>
                                <w:iCs/>
                                <w:color w:val="141300"/>
                                <w:kern w:val="24"/>
                              </w:rPr>
                              <w:t>.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8. Значение 10</w:t>
                            </w:r>
                            <w:r w:rsidRPr="008B3E12">
                              <w:rPr>
                                <w:color w:val="141300"/>
                                <w:kern w:val="24"/>
                                <w:position w:val="11"/>
                                <w:vertAlign w:val="superscript"/>
                              </w:rPr>
                              <w:t>5</w:t>
                            </w:r>
                            <w:proofErr w:type="gramStart"/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:</w:t>
                            </w:r>
                            <w:proofErr w:type="gramEnd"/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( 2</w:t>
                            </w:r>
                            <w:r w:rsidRPr="008B3E12">
                              <w:rPr>
                                <w:color w:val="141300"/>
                                <w:kern w:val="24"/>
                                <w:position w:val="11"/>
                                <w:vertAlign w:val="superscript"/>
                              </w:rPr>
                              <w:t>3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• 5</w:t>
                            </w:r>
                            <w:r w:rsidRPr="008B3E12">
                              <w:rPr>
                                <w:color w:val="141300"/>
                                <w:kern w:val="24"/>
                                <w:position w:val="11"/>
                                <w:vertAlign w:val="superscript"/>
                              </w:rPr>
                              <w:t>5</w:t>
                            </w: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) </w:t>
                            </w:r>
                            <w:r w:rsidRPr="008B3E12">
                              <w:rPr>
                                <w:i/>
                                <w:iCs/>
                                <w:color w:val="141300"/>
                                <w:kern w:val="24"/>
                              </w:rPr>
                              <w:t>.</w:t>
                            </w:r>
                          </w:p>
                          <w:p w:rsidR="005B06F1" w:rsidRPr="008B3E12" w:rsidRDefault="005B06F1" w:rsidP="008B3E12">
                            <w:pPr>
                              <w:pStyle w:val="a4"/>
                              <w:spacing w:before="0" w:beforeAutospacing="0" w:after="0" w:afterAutospacing="0"/>
                            </w:pPr>
                            <w:r w:rsidRPr="008B3E12">
                              <w:rPr>
                                <w:color w:val="141300"/>
                                <w:kern w:val="24"/>
                              </w:rPr>
                              <w:t>9. Показатель степени, который обычно не пишут</w:t>
                            </w:r>
                            <w:proofErr w:type="gramStart"/>
                            <w:r w:rsidRPr="008B3E12">
                              <w:rPr>
                                <w:color w:val="141300"/>
                                <w:kern w:val="24"/>
                              </w:rPr>
                              <w:t xml:space="preserve"> </w:t>
                            </w:r>
                            <w:r w:rsidRPr="008B3E12">
                              <w:rPr>
                                <w:i/>
                                <w:iCs/>
                                <w:color w:val="141300"/>
                                <w:kern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8.65pt;margin-top:48.9pt;width:304.9pt;height:2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" filled="f" stroked="f" strokeweight="5pt">
                <v:textbox>
                  <w:txbxContent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b/>
                          <w:bCs/>
                          <w:i/>
                          <w:iCs/>
                          <w:color w:val="141300"/>
                          <w:kern w:val="24"/>
                        </w:rPr>
                        <w:t>По горизонтали: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1.Действие, с помощью которого вычисляется знач</w:t>
                      </w:r>
                      <w:r w:rsidRPr="008B3E12">
                        <w:rPr>
                          <w:color w:val="141300"/>
                          <w:kern w:val="24"/>
                        </w:rPr>
                        <w:t>е</w:t>
                      </w:r>
                      <w:r w:rsidRPr="008B3E12">
                        <w:rPr>
                          <w:color w:val="141300"/>
                          <w:kern w:val="24"/>
                        </w:rPr>
                        <w:t>ние степени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2. Произведение, состоящее из одинаковых множит</w:t>
                      </w:r>
                      <w:r w:rsidRPr="008B3E12">
                        <w:rPr>
                          <w:color w:val="141300"/>
                          <w:kern w:val="24"/>
                        </w:rPr>
                        <w:t>е</w:t>
                      </w:r>
                      <w:r w:rsidRPr="008B3E12">
                        <w:rPr>
                          <w:color w:val="141300"/>
                          <w:kern w:val="24"/>
                        </w:rPr>
                        <w:t xml:space="preserve">лей </w:t>
                      </w:r>
                      <w:r w:rsidRPr="008B3E12">
                        <w:rPr>
                          <w:i/>
                          <w:iCs/>
                          <w:color w:val="141300"/>
                          <w:kern w:val="24"/>
                        </w:rPr>
                        <w:t>.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3. Действие показателей степеней при возведении ст</w:t>
                      </w:r>
                      <w:r w:rsidRPr="008B3E12">
                        <w:rPr>
                          <w:color w:val="141300"/>
                          <w:kern w:val="24"/>
                        </w:rPr>
                        <w:t>е</w:t>
                      </w:r>
                      <w:r w:rsidRPr="008B3E12">
                        <w:rPr>
                          <w:color w:val="141300"/>
                          <w:kern w:val="24"/>
                        </w:rPr>
                        <w:t xml:space="preserve">пени в степень </w:t>
                      </w:r>
                      <w:r w:rsidRPr="008B3E12">
                        <w:rPr>
                          <w:i/>
                          <w:iCs/>
                          <w:color w:val="141300"/>
                          <w:kern w:val="24"/>
                        </w:rPr>
                        <w:t>.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4. Действие степеней, при которых показатели степ</w:t>
                      </w:r>
                      <w:r w:rsidRPr="008B3E12">
                        <w:rPr>
                          <w:color w:val="141300"/>
                          <w:kern w:val="24"/>
                        </w:rPr>
                        <w:t>е</w:t>
                      </w:r>
                      <w:r w:rsidRPr="008B3E12">
                        <w:rPr>
                          <w:color w:val="141300"/>
                          <w:kern w:val="24"/>
                        </w:rPr>
                        <w:t>ней выч</w:t>
                      </w:r>
                      <w:r w:rsidRPr="008B3E12">
                        <w:rPr>
                          <w:color w:val="141300"/>
                          <w:kern w:val="24"/>
                        </w:rPr>
                        <w:t>и</w:t>
                      </w:r>
                      <w:r w:rsidRPr="008B3E12">
                        <w:rPr>
                          <w:color w:val="141300"/>
                          <w:kern w:val="24"/>
                        </w:rPr>
                        <w:t>таются</w:t>
                      </w:r>
                      <w:proofErr w:type="gramStart"/>
                      <w:r w:rsidRPr="008B3E12">
                        <w:rPr>
                          <w:color w:val="141300"/>
                          <w:kern w:val="24"/>
                        </w:rPr>
                        <w:t xml:space="preserve"> </w:t>
                      </w:r>
                      <w:r w:rsidRPr="008B3E12">
                        <w:rPr>
                          <w:i/>
                          <w:iCs/>
                          <w:color w:val="141300"/>
                          <w:kern w:val="24"/>
                        </w:rPr>
                        <w:t>.</w:t>
                      </w:r>
                      <w:proofErr w:type="gramEnd"/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 xml:space="preserve"> </w:t>
                      </w:r>
                      <w:r w:rsidRPr="008B3E12">
                        <w:rPr>
                          <w:b/>
                          <w:bCs/>
                          <w:i/>
                          <w:iCs/>
                          <w:color w:val="141300"/>
                          <w:kern w:val="24"/>
                        </w:rPr>
                        <w:t>По вертикали: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5. Число всех одинаковых множ</w:t>
                      </w:r>
                      <w:r w:rsidRPr="008B3E12">
                        <w:rPr>
                          <w:color w:val="141300"/>
                          <w:kern w:val="24"/>
                        </w:rPr>
                        <w:t>и</w:t>
                      </w:r>
                      <w:r w:rsidRPr="008B3E12">
                        <w:rPr>
                          <w:color w:val="141300"/>
                          <w:kern w:val="24"/>
                        </w:rPr>
                        <w:t>телей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6. Степень с нулевым показателем</w:t>
                      </w:r>
                      <w:proofErr w:type="gramStart"/>
                      <w:r w:rsidRPr="008B3E12">
                        <w:rPr>
                          <w:color w:val="141300"/>
                          <w:kern w:val="24"/>
                        </w:rPr>
                        <w:t xml:space="preserve"> </w:t>
                      </w:r>
                      <w:r w:rsidRPr="008B3E12">
                        <w:rPr>
                          <w:i/>
                          <w:iCs/>
                          <w:color w:val="141300"/>
                          <w:kern w:val="24"/>
                        </w:rPr>
                        <w:t>.</w:t>
                      </w:r>
                      <w:proofErr w:type="gramEnd"/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 xml:space="preserve">7. Повторяющийся множитель </w:t>
                      </w:r>
                      <w:r w:rsidRPr="008B3E12">
                        <w:rPr>
                          <w:i/>
                          <w:iCs/>
                          <w:color w:val="141300"/>
                          <w:kern w:val="24"/>
                        </w:rPr>
                        <w:t>.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8. Значение 10</w:t>
                      </w:r>
                      <w:r w:rsidRPr="008B3E12">
                        <w:rPr>
                          <w:color w:val="141300"/>
                          <w:kern w:val="24"/>
                          <w:position w:val="11"/>
                          <w:vertAlign w:val="superscript"/>
                        </w:rPr>
                        <w:t>5</w:t>
                      </w:r>
                      <w:proofErr w:type="gramStart"/>
                      <w:r w:rsidRPr="008B3E12">
                        <w:rPr>
                          <w:color w:val="141300"/>
                          <w:kern w:val="24"/>
                        </w:rPr>
                        <w:t xml:space="preserve"> :</w:t>
                      </w:r>
                      <w:proofErr w:type="gramEnd"/>
                      <w:r w:rsidRPr="008B3E12">
                        <w:rPr>
                          <w:color w:val="141300"/>
                          <w:kern w:val="24"/>
                        </w:rPr>
                        <w:t xml:space="preserve"> ( 2</w:t>
                      </w:r>
                      <w:r w:rsidRPr="008B3E12">
                        <w:rPr>
                          <w:color w:val="141300"/>
                          <w:kern w:val="24"/>
                          <w:position w:val="11"/>
                          <w:vertAlign w:val="superscript"/>
                        </w:rPr>
                        <w:t>3</w:t>
                      </w:r>
                      <w:r w:rsidRPr="008B3E12">
                        <w:rPr>
                          <w:color w:val="141300"/>
                          <w:kern w:val="24"/>
                        </w:rPr>
                        <w:t xml:space="preserve"> • 5</w:t>
                      </w:r>
                      <w:r w:rsidRPr="008B3E12">
                        <w:rPr>
                          <w:color w:val="141300"/>
                          <w:kern w:val="24"/>
                          <w:position w:val="11"/>
                          <w:vertAlign w:val="superscript"/>
                        </w:rPr>
                        <w:t>5</w:t>
                      </w:r>
                      <w:r w:rsidRPr="008B3E12">
                        <w:rPr>
                          <w:color w:val="141300"/>
                          <w:kern w:val="24"/>
                        </w:rPr>
                        <w:t xml:space="preserve"> ) </w:t>
                      </w:r>
                      <w:r w:rsidRPr="008B3E12">
                        <w:rPr>
                          <w:i/>
                          <w:iCs/>
                          <w:color w:val="141300"/>
                          <w:kern w:val="24"/>
                        </w:rPr>
                        <w:t>.</w:t>
                      </w:r>
                    </w:p>
                    <w:p w:rsidR="005B06F1" w:rsidRPr="008B3E12" w:rsidRDefault="005B06F1" w:rsidP="008B3E12">
                      <w:pPr>
                        <w:pStyle w:val="a4"/>
                        <w:spacing w:before="0" w:beforeAutospacing="0" w:after="0" w:afterAutospacing="0"/>
                      </w:pPr>
                      <w:r w:rsidRPr="008B3E12">
                        <w:rPr>
                          <w:color w:val="141300"/>
                          <w:kern w:val="24"/>
                        </w:rPr>
                        <w:t>9. Показатель степени, который обычно не пишут</w:t>
                      </w:r>
                      <w:proofErr w:type="gramStart"/>
                      <w:r w:rsidRPr="008B3E12">
                        <w:rPr>
                          <w:color w:val="141300"/>
                          <w:kern w:val="24"/>
                        </w:rPr>
                        <w:t xml:space="preserve"> </w:t>
                      </w:r>
                      <w:r w:rsidRPr="008B3E12">
                        <w:rPr>
                          <w:i/>
                          <w:iCs/>
                          <w:color w:val="141300"/>
                          <w:kern w:val="24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AF677D">
        <w:rPr>
          <w:rFonts w:eastAsia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49CFFB3" wp14:editId="760A56AF">
            <wp:simplePos x="0" y="0"/>
            <wp:positionH relativeFrom="column">
              <wp:posOffset>-709295</wp:posOffset>
            </wp:positionH>
            <wp:positionV relativeFrom="paragraph">
              <wp:posOffset>353695</wp:posOffset>
            </wp:positionV>
            <wp:extent cx="3562350" cy="3726180"/>
            <wp:effectExtent l="0" t="0" r="0" b="7620"/>
            <wp:wrapTopAndBottom/>
            <wp:docPr id="9218" name="Picture 2" descr="mhtml:file://D:\алка\алгебра%209\степени\степень%20с%20историческим%20материалом.mht!file:///E:\415968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mhtml:file://D:\алка\алгебра%209\степени\степень%20с%20историческим%20материалом.mht!file:///E:\415968\img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7D">
        <w:rPr>
          <w:rFonts w:eastAsia="Times New Roman"/>
          <w:b/>
          <w:bCs/>
          <w:szCs w:val="24"/>
          <w:lang w:eastAsia="ru-RU"/>
        </w:rPr>
        <w:t>4) Вспомним теорию</w:t>
      </w:r>
    </w:p>
    <w:p w:rsidR="00AF677D" w:rsidRPr="00622B28" w:rsidRDefault="008B3E12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8B3E12">
        <w:rPr>
          <w:noProof/>
          <w:lang w:eastAsia="ru-RU"/>
        </w:rPr>
        <w:t xml:space="preserve">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4. Тренировочные упражнения.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1) Базовый уровень.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№1. Вычислить.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734185" cy="457200"/>
            <wp:effectExtent l="0" t="0" r="0" b="0"/>
            <wp:docPr id="30" name="Рисунок 30" descr="http://festival.1september.ru/articles/594532/Image2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4532/Image249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Ответ. -26,5.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 xml:space="preserve">№2. Найдите значение выражения.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431925" cy="276225"/>
            <wp:effectExtent l="0" t="0" r="0" b="9525"/>
            <wp:docPr id="29" name="Рисунок 29" descr="http://festival.1september.ru/articles/594532/Image2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94532/Image249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Ответ. -2.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№3. Упростите выражение.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05130" cy="551815"/>
            <wp:effectExtent l="0" t="0" r="0" b="635"/>
            <wp:docPr id="28" name="Рисунок 28" descr="http://festival.1september.ru/articles/594532/Image2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94532/Image249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Ответ. 1.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lastRenderedPageBreak/>
        <w:t>№4.</w:t>
      </w:r>
      <w:r w:rsidRPr="00622B28">
        <w:rPr>
          <w:rFonts w:eastAsia="Times New Roman"/>
          <w:b/>
          <w:bCs/>
          <w:szCs w:val="24"/>
          <w:lang w:eastAsia="ru-RU"/>
        </w:rPr>
        <w:t xml:space="preserve"> </w:t>
      </w:r>
      <w:r w:rsidRPr="00622B28">
        <w:rPr>
          <w:rFonts w:eastAsia="Times New Roman"/>
          <w:szCs w:val="24"/>
          <w:lang w:eastAsia="ru-RU"/>
        </w:rPr>
        <w:t>Найдите значение выражения.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423795" cy="690245"/>
            <wp:effectExtent l="0" t="0" r="0" b="0"/>
            <wp:docPr id="27" name="Рисунок 27" descr="http://festival.1september.ru/articles/594532/Image2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94532/Image249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 xml:space="preserve">Ответ. 4.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№5.</w:t>
      </w:r>
      <w:r w:rsidRPr="00622B28">
        <w:rPr>
          <w:rFonts w:eastAsia="Times New Roman"/>
          <w:b/>
          <w:bCs/>
          <w:szCs w:val="24"/>
          <w:lang w:eastAsia="ru-RU"/>
        </w:rPr>
        <w:t xml:space="preserve"> </w:t>
      </w:r>
      <w:r w:rsidRPr="00622B28">
        <w:rPr>
          <w:rFonts w:eastAsia="Times New Roman"/>
          <w:szCs w:val="24"/>
          <w:lang w:eastAsia="ru-RU"/>
        </w:rPr>
        <w:t xml:space="preserve">Упростить выражение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328420" cy="301625"/>
            <wp:effectExtent l="0" t="0" r="5080" b="3175"/>
            <wp:docPr id="26" name="Рисунок 26" descr="http://festival.1september.ru/articles/594532/Image2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94532/Image249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 xml:space="preserve">Ответ.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577850" cy="224155"/>
            <wp:effectExtent l="0" t="0" r="0" b="4445"/>
            <wp:docPr id="25" name="Рисунок 25" descr="http://festival.1september.ru/articles/594532/Image2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94532/Image249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>.</w:t>
      </w:r>
    </w:p>
    <w:p w:rsidR="00622B28" w:rsidRPr="00622B28" w:rsidRDefault="008B3E12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</w:t>
      </w:r>
      <w:r w:rsidR="00622B28" w:rsidRPr="00622B28">
        <w:rPr>
          <w:rFonts w:eastAsia="Times New Roman"/>
          <w:b/>
          <w:bCs/>
          <w:szCs w:val="24"/>
          <w:lang w:eastAsia="ru-RU"/>
        </w:rPr>
        <w:t xml:space="preserve">) Повышенный уровень.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№6. Упростить выражение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449830" cy="284480"/>
            <wp:effectExtent l="0" t="0" r="7620" b="1270"/>
            <wp:docPr id="24" name="Рисунок 24" descr="http://festival.1september.ru/articles/594532/Image2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94532/Image249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Ответ. 2.</w:t>
      </w:r>
    </w:p>
    <w:p w:rsid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Указание. Преобразовать подкоренные выражения, воспользоваться формулами сокр</w:t>
      </w:r>
      <w:r w:rsidRPr="00622B28">
        <w:rPr>
          <w:rFonts w:eastAsia="Times New Roman"/>
          <w:szCs w:val="24"/>
          <w:lang w:eastAsia="ru-RU"/>
        </w:rPr>
        <w:t>а</w:t>
      </w:r>
      <w:r w:rsidRPr="00622B28">
        <w:rPr>
          <w:rFonts w:eastAsia="Times New Roman"/>
          <w:szCs w:val="24"/>
          <w:lang w:eastAsia="ru-RU"/>
        </w:rPr>
        <w:t>щённого умножения (квадрат суммы и квадрат разности).</w:t>
      </w:r>
    </w:p>
    <w:p w:rsidR="008B3E12" w:rsidRDefault="008B3E12" w:rsidP="008B3E12">
      <w:pPr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  <w:r w:rsidRPr="008B3E12">
        <w:rPr>
          <w:rFonts w:eastAsia="Times New Roman"/>
          <w:b/>
          <w:szCs w:val="24"/>
          <w:lang w:eastAsia="ru-RU"/>
        </w:rPr>
        <w:t>5. Дешифратор</w:t>
      </w:r>
      <w:r w:rsidRPr="008B3E12">
        <w:rPr>
          <w:rFonts w:eastAsia="Times New Roman"/>
          <w:bCs/>
          <w:iCs/>
          <w:szCs w:val="24"/>
          <w:lang w:eastAsia="ru-RU"/>
        </w:rPr>
        <w:t xml:space="preserve"> </w:t>
      </w:r>
    </w:p>
    <w:p w:rsidR="008B3E12" w:rsidRDefault="008B3E12" w:rsidP="008B3E12">
      <w:pPr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Вычислить, сопоставить полученный результат с ключом</w:t>
      </w:r>
    </w:p>
    <w:p w:rsidR="008B3E12" w:rsidRPr="00744707" w:rsidRDefault="00744707" w:rsidP="00744707">
      <w:pPr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 xml:space="preserve">1) </w:t>
      </w:r>
      <w:r w:rsidR="008B3E12" w:rsidRPr="00744707">
        <w:rPr>
          <w:rFonts w:eastAsia="Times New Roman"/>
          <w:bCs/>
          <w:iCs/>
          <w:szCs w:val="24"/>
          <w:lang w:eastAsia="ru-RU"/>
        </w:rPr>
        <w:t>Фамилия немецкого математика, который ввел термин - “показатель степени”.</w:t>
      </w:r>
    </w:p>
    <w:p w:rsidR="00744707" w:rsidRDefault="00744707" w:rsidP="00744707">
      <w:pPr>
        <w:pStyle w:val="a8"/>
        <w:spacing w:before="100" w:beforeAutospacing="1" w:after="100" w:afterAutospacing="1"/>
        <w:rPr>
          <w:rFonts w:eastAsia="Times New Roman"/>
          <w:b/>
          <w:bCs/>
          <w:iCs/>
          <w:szCs w:val="24"/>
          <w:lang w:eastAsia="ru-RU"/>
        </w:rPr>
      </w:pPr>
      <w:r w:rsidRPr="00744707">
        <w:rPr>
          <w:rFonts w:eastAsia="Times New Roman"/>
          <w:b/>
          <w:bCs/>
          <w:iCs/>
          <w:szCs w:val="24"/>
          <w:lang w:eastAsia="ru-RU"/>
        </w:rPr>
        <w:t>1)  -8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>1\3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 2) 81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 xml:space="preserve">1\2 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3) (3\5)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 xml:space="preserve">-1 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4) (5\7)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 xml:space="preserve">0 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5) 27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 xml:space="preserve">-1\3 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6) (2\3)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>-2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 7) 16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>1\2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</w:t>
      </w:r>
      <w:r>
        <w:rPr>
          <w:rFonts w:eastAsia="Times New Roman"/>
          <w:b/>
          <w:bCs/>
          <w:iCs/>
          <w:szCs w:val="24"/>
          <w:lang w:eastAsia="ru-RU"/>
        </w:rPr>
        <w:t>.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125</w:t>
      </w:r>
      <w:r w:rsidRPr="00744707">
        <w:rPr>
          <w:rFonts w:eastAsia="Times New Roman"/>
          <w:b/>
          <w:bCs/>
          <w:iCs/>
          <w:szCs w:val="24"/>
          <w:vertAlign w:val="superscript"/>
          <w:lang w:eastAsia="ru-RU"/>
        </w:rPr>
        <w:t>1\3</w:t>
      </w:r>
      <w:r w:rsidRPr="00744707">
        <w:rPr>
          <w:rFonts w:eastAsia="Times New Roman"/>
          <w:b/>
          <w:bCs/>
          <w:iCs/>
          <w:szCs w:val="24"/>
          <w:lang w:eastAsia="ru-RU"/>
        </w:rPr>
        <w:t xml:space="preserve"> </w:t>
      </w:r>
    </w:p>
    <w:p w:rsidR="00744707" w:rsidRPr="00744707" w:rsidRDefault="00744707" w:rsidP="00744707">
      <w:pPr>
        <w:pStyle w:val="a8"/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711"/>
        <w:gridCol w:w="635"/>
        <w:gridCol w:w="650"/>
        <w:gridCol w:w="677"/>
        <w:gridCol w:w="690"/>
        <w:gridCol w:w="713"/>
        <w:gridCol w:w="677"/>
        <w:gridCol w:w="713"/>
        <w:gridCol w:w="695"/>
        <w:gridCol w:w="538"/>
        <w:gridCol w:w="538"/>
        <w:gridCol w:w="538"/>
        <w:gridCol w:w="538"/>
        <w:gridCol w:w="538"/>
      </w:tblGrid>
      <w:tr w:rsidR="00744707" w:rsidTr="00744707">
        <w:tc>
          <w:tcPr>
            <w:tcW w:w="711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Л</w:t>
            </w:r>
          </w:p>
        </w:tc>
        <w:tc>
          <w:tcPr>
            <w:tcW w:w="635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Т</w:t>
            </w:r>
          </w:p>
        </w:tc>
        <w:tc>
          <w:tcPr>
            <w:tcW w:w="650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Н </w:t>
            </w:r>
          </w:p>
        </w:tc>
        <w:tc>
          <w:tcPr>
            <w:tcW w:w="677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90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13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О</w:t>
            </w:r>
          </w:p>
        </w:tc>
        <w:tc>
          <w:tcPr>
            <w:tcW w:w="677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Ь</w:t>
            </w:r>
          </w:p>
        </w:tc>
        <w:tc>
          <w:tcPr>
            <w:tcW w:w="713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И</w:t>
            </w:r>
          </w:p>
        </w:tc>
        <w:tc>
          <w:tcPr>
            <w:tcW w:w="695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Е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Ф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К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А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Ю</w:t>
            </w:r>
            <w:proofErr w:type="gramEnd"/>
          </w:p>
        </w:tc>
      </w:tr>
      <w:tr w:rsidR="00744707" w:rsidTr="00744707">
        <w:tc>
          <w:tcPr>
            <w:tcW w:w="711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9\4</w:t>
            </w:r>
          </w:p>
        </w:tc>
        <w:tc>
          <w:tcPr>
            <w:tcW w:w="635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9</w:t>
            </w:r>
          </w:p>
        </w:tc>
        <w:tc>
          <w:tcPr>
            <w:tcW w:w="650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5</w:t>
            </w:r>
          </w:p>
        </w:tc>
        <w:tc>
          <w:tcPr>
            <w:tcW w:w="677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11</w:t>
            </w:r>
          </w:p>
        </w:tc>
        <w:tc>
          <w:tcPr>
            <w:tcW w:w="690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-2</w:t>
            </w:r>
          </w:p>
        </w:tc>
        <w:tc>
          <w:tcPr>
            <w:tcW w:w="713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4\9</w:t>
            </w:r>
          </w:p>
        </w:tc>
        <w:tc>
          <w:tcPr>
            <w:tcW w:w="677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20</w:t>
            </w:r>
          </w:p>
        </w:tc>
        <w:tc>
          <w:tcPr>
            <w:tcW w:w="713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5\3</w:t>
            </w:r>
          </w:p>
        </w:tc>
        <w:tc>
          <w:tcPr>
            <w:tcW w:w="695" w:type="dxa"/>
          </w:tcPr>
          <w:p w:rsidR="00744707" w:rsidRDefault="00744707" w:rsidP="00744707">
            <w:pPr>
              <w:pStyle w:val="a8"/>
              <w:spacing w:before="100" w:beforeAutospacing="1" w:after="100" w:afterAutospacing="1"/>
              <w:ind w:left="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1\3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3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8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64</w:t>
            </w:r>
          </w:p>
        </w:tc>
        <w:tc>
          <w:tcPr>
            <w:tcW w:w="538" w:type="dxa"/>
          </w:tcPr>
          <w:p w:rsidR="00744707" w:rsidRPr="00744707" w:rsidRDefault="00744707" w:rsidP="00744707">
            <w:pPr>
              <w:pStyle w:val="a8"/>
              <w:spacing w:before="100" w:beforeAutospacing="1" w:after="100" w:afterAutospacing="1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2</w:t>
            </w:r>
          </w:p>
        </w:tc>
      </w:tr>
    </w:tbl>
    <w:p w:rsidR="00744707" w:rsidRPr="00744707" w:rsidRDefault="00744707" w:rsidP="00744707">
      <w:pPr>
        <w:pStyle w:val="a8"/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</w:p>
    <w:p w:rsidR="00744707" w:rsidRDefault="00744707" w:rsidP="00744707">
      <w:pPr>
        <w:pStyle w:val="a8"/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</w:p>
    <w:p w:rsidR="00744707" w:rsidRDefault="00744707" w:rsidP="00744707">
      <w:pPr>
        <w:pStyle w:val="a8"/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right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54"/>
        <w:gridCol w:w="1069"/>
        <w:gridCol w:w="1058"/>
        <w:gridCol w:w="1069"/>
        <w:gridCol w:w="1070"/>
        <w:gridCol w:w="1064"/>
      </w:tblGrid>
      <w:tr w:rsidR="00744707" w:rsidTr="00744707">
        <w:trPr>
          <w:trHeight w:val="302"/>
        </w:trPr>
        <w:tc>
          <w:tcPr>
            <w:tcW w:w="1063" w:type="dxa"/>
          </w:tcPr>
          <w:p w:rsidR="00744707" w:rsidRDefault="00744707" w:rsidP="00744707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744707" w:rsidRDefault="00744707" w:rsidP="00744707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744707" w:rsidRDefault="00744707" w:rsidP="00744707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44707" w:rsidRDefault="00744707" w:rsidP="00744707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744707" w:rsidRDefault="00744707" w:rsidP="00744707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744707" w:rsidRDefault="00744707" w:rsidP="00744707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744707" w:rsidRDefault="00744707" w:rsidP="00744707">
            <w:pPr>
              <w:pStyle w:val="a8"/>
              <w:numPr>
                <w:ilvl w:val="0"/>
                <w:numId w:val="3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  <w:tr w:rsidR="00744707" w:rsidTr="00744707">
        <w:trPr>
          <w:trHeight w:val="302"/>
        </w:trPr>
        <w:tc>
          <w:tcPr>
            <w:tcW w:w="1063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-2</w:t>
            </w:r>
          </w:p>
        </w:tc>
        <w:tc>
          <w:tcPr>
            <w:tcW w:w="1054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9</w:t>
            </w:r>
          </w:p>
        </w:tc>
        <w:tc>
          <w:tcPr>
            <w:tcW w:w="1069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5/3</w:t>
            </w:r>
          </w:p>
        </w:tc>
        <w:tc>
          <w:tcPr>
            <w:tcW w:w="1058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1069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1/3</w:t>
            </w:r>
          </w:p>
        </w:tc>
        <w:tc>
          <w:tcPr>
            <w:tcW w:w="1070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9/4</w:t>
            </w:r>
          </w:p>
        </w:tc>
        <w:tc>
          <w:tcPr>
            <w:tcW w:w="1064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20</w:t>
            </w:r>
          </w:p>
        </w:tc>
      </w:tr>
      <w:tr w:rsidR="00744707" w:rsidTr="00744707">
        <w:trPr>
          <w:trHeight w:val="317"/>
        </w:trPr>
        <w:tc>
          <w:tcPr>
            <w:tcW w:w="1063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Cs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054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Т</w:t>
            </w:r>
          </w:p>
        </w:tc>
        <w:tc>
          <w:tcPr>
            <w:tcW w:w="1069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И</w:t>
            </w:r>
          </w:p>
        </w:tc>
        <w:tc>
          <w:tcPr>
            <w:tcW w:w="1058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Ф</w:t>
            </w:r>
          </w:p>
        </w:tc>
        <w:tc>
          <w:tcPr>
            <w:tcW w:w="1069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Е</w:t>
            </w:r>
          </w:p>
        </w:tc>
        <w:tc>
          <w:tcPr>
            <w:tcW w:w="1070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Л</w:t>
            </w:r>
          </w:p>
        </w:tc>
        <w:tc>
          <w:tcPr>
            <w:tcW w:w="1064" w:type="dxa"/>
          </w:tcPr>
          <w:p w:rsidR="00744707" w:rsidRDefault="00744707" w:rsidP="00744707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Ь</w:t>
            </w:r>
          </w:p>
        </w:tc>
      </w:tr>
    </w:tbl>
    <w:p w:rsidR="00744707" w:rsidRPr="00744707" w:rsidRDefault="00744707" w:rsidP="00744707">
      <w:pPr>
        <w:pStyle w:val="a8"/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 xml:space="preserve">Слово: </w:t>
      </w:r>
    </w:p>
    <w:p w:rsidR="00744707" w:rsidRPr="00744707" w:rsidRDefault="00744707" w:rsidP="00744707">
      <w:pPr>
        <w:pStyle w:val="a8"/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</w:p>
    <w:p w:rsidR="008B3E12" w:rsidRPr="008B3E12" w:rsidRDefault="00955C29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955C29">
        <w:rPr>
          <w:rFonts w:eastAsia="Times New Roman"/>
          <w:b/>
          <w:bCs/>
          <w:noProof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2E200A55" wp14:editId="1E3919DA">
            <wp:simplePos x="0" y="0"/>
            <wp:positionH relativeFrom="column">
              <wp:posOffset>4915223</wp:posOffset>
            </wp:positionH>
            <wp:positionV relativeFrom="paragraph">
              <wp:posOffset>127407</wp:posOffset>
            </wp:positionV>
            <wp:extent cx="1193800" cy="1447165"/>
            <wp:effectExtent l="0" t="0" r="6350" b="635"/>
            <wp:wrapSquare wrapText="bothSides"/>
            <wp:docPr id="12292" name="Picture 6" descr="https://upload.wikimedia.org/wikipedia/commons/8/86/Michael_Stif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https://upload.wikimedia.org/wikipedia/commons/8/86/Michael_Stifel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4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C29" w:rsidRPr="00F67BAE" w:rsidRDefault="00955C29" w:rsidP="00F67BAE">
      <w:pPr>
        <w:rPr>
          <w:rFonts w:eastAsia="Times New Roman"/>
          <w:b/>
          <w:bCs/>
          <w:szCs w:val="24"/>
          <w:lang w:eastAsia="ru-RU"/>
        </w:rPr>
      </w:pPr>
      <w:r w:rsidRPr="00F67BAE">
        <w:rPr>
          <w:rFonts w:eastAsia="Times New Roman"/>
          <w:b/>
          <w:bCs/>
          <w:szCs w:val="24"/>
          <w:lang w:eastAsia="ru-RU"/>
        </w:rPr>
        <w:t>Михаэль Штифель</w:t>
      </w:r>
      <w:r w:rsidRPr="00955C29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 xml:space="preserve">- </w:t>
      </w:r>
      <w:r w:rsidR="00F67BAE" w:rsidRPr="00F67BAE">
        <w:t xml:space="preserve">(около </w:t>
      </w:r>
      <w:hyperlink r:id="rId27" w:tooltip="1487" w:history="1">
        <w:r w:rsidR="00F67BAE" w:rsidRPr="00F67BAE">
          <w:rPr>
            <w:rStyle w:val="aa"/>
            <w:color w:val="auto"/>
            <w:u w:val="none"/>
          </w:rPr>
          <w:t>1487</w:t>
        </w:r>
      </w:hyperlink>
      <w:r w:rsidR="00F67BAE" w:rsidRPr="00F67BAE">
        <w:t xml:space="preserve">, </w:t>
      </w:r>
      <w:hyperlink r:id="rId28" w:tooltip="Эсслинген-на-Неккаре" w:history="1">
        <w:proofErr w:type="spellStart"/>
        <w:r w:rsidR="00F67BAE" w:rsidRPr="00F67BAE">
          <w:rPr>
            <w:rStyle w:val="aa"/>
            <w:color w:val="auto"/>
            <w:u w:val="none"/>
          </w:rPr>
          <w:t>Эсслинген</w:t>
        </w:r>
        <w:proofErr w:type="spellEnd"/>
        <w:r w:rsidR="00F67BAE" w:rsidRPr="00F67BAE">
          <w:rPr>
            <w:rStyle w:val="aa"/>
            <w:color w:val="auto"/>
            <w:u w:val="none"/>
          </w:rPr>
          <w:t>-на-</w:t>
        </w:r>
        <w:proofErr w:type="spellStart"/>
        <w:r w:rsidR="00F67BAE" w:rsidRPr="00F67BAE">
          <w:rPr>
            <w:rStyle w:val="aa"/>
            <w:color w:val="auto"/>
            <w:u w:val="none"/>
          </w:rPr>
          <w:t>Неккаре</w:t>
        </w:r>
        <w:proofErr w:type="spellEnd"/>
      </w:hyperlink>
      <w:r w:rsidR="00F67BAE" w:rsidRPr="00F67BAE">
        <w:t xml:space="preserve"> — </w:t>
      </w:r>
      <w:hyperlink r:id="rId29" w:tooltip="19 апреля" w:history="1">
        <w:r w:rsidR="00F67BAE" w:rsidRPr="00F67BAE">
          <w:rPr>
            <w:rStyle w:val="aa"/>
            <w:color w:val="auto"/>
            <w:u w:val="none"/>
          </w:rPr>
          <w:t>19 апреля</w:t>
        </w:r>
      </w:hyperlink>
      <w:r w:rsidR="00F67BAE" w:rsidRPr="00F67BAE">
        <w:t xml:space="preserve"> </w:t>
      </w:r>
      <w:hyperlink r:id="rId30" w:tooltip="1567" w:history="1">
        <w:r w:rsidR="00F67BAE" w:rsidRPr="00F67BAE">
          <w:rPr>
            <w:rStyle w:val="aa"/>
            <w:color w:val="auto"/>
            <w:u w:val="none"/>
          </w:rPr>
          <w:t>1567</w:t>
        </w:r>
      </w:hyperlink>
      <w:r w:rsidR="00F67BAE" w:rsidRPr="00F67BAE">
        <w:t xml:space="preserve">, </w:t>
      </w:r>
      <w:hyperlink r:id="rId31" w:tooltip="Йена (город)" w:history="1">
        <w:r w:rsidR="00F67BAE" w:rsidRPr="00F67BAE">
          <w:rPr>
            <w:rStyle w:val="aa"/>
            <w:color w:val="auto"/>
            <w:u w:val="none"/>
          </w:rPr>
          <w:t>Йена</w:t>
        </w:r>
      </w:hyperlink>
      <w:r w:rsidR="00F67BAE" w:rsidRPr="00F67BAE">
        <w:t xml:space="preserve">) — немецкий </w:t>
      </w:r>
      <w:hyperlink r:id="rId32" w:tooltip="Математика" w:history="1">
        <w:r w:rsidR="00F67BAE" w:rsidRPr="00F67BAE">
          <w:rPr>
            <w:rStyle w:val="aa"/>
            <w:color w:val="auto"/>
            <w:u w:val="none"/>
          </w:rPr>
          <w:t>математик</w:t>
        </w:r>
      </w:hyperlink>
      <w:r w:rsidR="00F67BAE" w:rsidRPr="00F67BAE">
        <w:t xml:space="preserve">, один из изобретателей </w:t>
      </w:r>
      <w:hyperlink r:id="rId33" w:tooltip="Логарифм" w:history="1">
        <w:r w:rsidR="00F67BAE" w:rsidRPr="00F67BAE">
          <w:rPr>
            <w:rStyle w:val="aa"/>
            <w:color w:val="auto"/>
            <w:u w:val="none"/>
          </w:rPr>
          <w:t>логарифмов</w:t>
        </w:r>
      </w:hyperlink>
      <w:r w:rsidR="00F67BAE" w:rsidRPr="00F67BAE">
        <w:t xml:space="preserve">, активный деятель протестантской </w:t>
      </w:r>
      <w:hyperlink r:id="rId34" w:tooltip="Реформация" w:history="1">
        <w:r w:rsidR="00F67BAE" w:rsidRPr="00F67BAE">
          <w:rPr>
            <w:rStyle w:val="aa"/>
            <w:color w:val="auto"/>
            <w:u w:val="none"/>
          </w:rPr>
          <w:t>Реформации</w:t>
        </w:r>
      </w:hyperlink>
      <w:r w:rsidR="00F67BAE" w:rsidRPr="00F67BAE">
        <w:t>.</w:t>
      </w:r>
    </w:p>
    <w:p w:rsidR="00955C29" w:rsidRDefault="00955C29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</w:p>
    <w:p w:rsidR="00F67BAE" w:rsidRDefault="00F67BAE" w:rsidP="00404BBD">
      <w:pPr>
        <w:spacing w:after="240"/>
        <w:rPr>
          <w:rFonts w:eastAsia="Times New Roman"/>
          <w:bCs/>
          <w:szCs w:val="24"/>
          <w:lang w:eastAsia="ru-RU"/>
        </w:rPr>
      </w:pPr>
    </w:p>
    <w:p w:rsidR="00955C29" w:rsidRDefault="00955C29" w:rsidP="00404BBD">
      <w:pPr>
        <w:spacing w:after="240"/>
        <w:rPr>
          <w:rFonts w:eastAsia="Times New Roman"/>
          <w:bCs/>
          <w:iCs/>
          <w:szCs w:val="24"/>
          <w:lang w:eastAsia="ru-RU"/>
        </w:rPr>
      </w:pPr>
      <w:r w:rsidRPr="00955C29">
        <w:rPr>
          <w:rFonts w:eastAsia="Times New Roman"/>
          <w:bCs/>
          <w:szCs w:val="24"/>
          <w:lang w:eastAsia="ru-RU"/>
        </w:rPr>
        <w:lastRenderedPageBreak/>
        <w:t xml:space="preserve">2) </w:t>
      </w:r>
      <w:r w:rsidRPr="00955C29">
        <w:rPr>
          <w:rFonts w:eastAsia="Times New Roman"/>
          <w:bCs/>
          <w:iCs/>
          <w:szCs w:val="24"/>
          <w:lang w:eastAsia="ru-RU"/>
        </w:rPr>
        <w:t xml:space="preserve">Фамилия французского математика, который </w:t>
      </w:r>
      <w:r>
        <w:rPr>
          <w:rFonts w:eastAsia="Times New Roman"/>
          <w:bCs/>
          <w:iCs/>
          <w:szCs w:val="24"/>
          <w:lang w:eastAsia="ru-RU"/>
        </w:rPr>
        <w:t>ввел современную запись степени</w:t>
      </w:r>
      <w:r w:rsidRPr="00955C29">
        <w:rPr>
          <w:rFonts w:eastAsia="Times New Roman"/>
          <w:bCs/>
          <w:iCs/>
          <w:szCs w:val="24"/>
          <w:lang w:eastAsia="ru-RU"/>
        </w:rPr>
        <w:t>.</w:t>
      </w:r>
    </w:p>
    <w:p w:rsidR="00955C29" w:rsidRDefault="00955C29" w:rsidP="00404BBD">
      <w:pPr>
        <w:spacing w:before="240" w:after="240"/>
        <w:ind w:firstLine="708"/>
        <w:rPr>
          <w:rFonts w:eastAsia="Times New Roman"/>
          <w:b/>
          <w:bCs/>
          <w:szCs w:val="24"/>
          <w:lang w:eastAsia="ru-RU"/>
        </w:rPr>
      </w:pPr>
      <w:r w:rsidRPr="00F67BAE">
        <w:rPr>
          <w:rFonts w:eastAsia="Times New Roman"/>
          <w:b/>
          <w:bCs/>
          <w:szCs w:val="24"/>
          <w:lang w:eastAsia="ru-RU"/>
        </w:rPr>
        <w:t>1</w:t>
      </w:r>
      <w:r w:rsidRPr="00955C29">
        <w:rPr>
          <w:rFonts w:eastAsia="Times New Roman"/>
          <w:b/>
          <w:bCs/>
          <w:szCs w:val="24"/>
          <w:lang w:eastAsia="ru-RU"/>
        </w:rPr>
        <w:t>) х</w:t>
      </w:r>
      <w:r w:rsidRPr="00955C29">
        <w:rPr>
          <w:rFonts w:eastAsia="Times New Roman"/>
          <w:b/>
          <w:bCs/>
          <w:szCs w:val="24"/>
          <w:vertAlign w:val="superscript"/>
          <w:lang w:eastAsia="ru-RU"/>
        </w:rPr>
        <w:t>1\3</w:t>
      </w:r>
      <w:r w:rsidRPr="00955C29">
        <w:rPr>
          <w:rFonts w:eastAsia="Times New Roman"/>
          <w:b/>
          <w:bCs/>
          <w:szCs w:val="24"/>
          <w:lang w:eastAsia="ru-RU"/>
        </w:rPr>
        <w:t xml:space="preserve">=4 </w:t>
      </w:r>
      <w:r w:rsidRPr="00F67BAE">
        <w:rPr>
          <w:rFonts w:eastAsia="Times New Roman"/>
          <w:b/>
          <w:bCs/>
          <w:szCs w:val="24"/>
          <w:lang w:eastAsia="ru-RU"/>
        </w:rPr>
        <w:t xml:space="preserve"> </w:t>
      </w:r>
      <w:r w:rsidRPr="00955C29">
        <w:rPr>
          <w:rFonts w:eastAsia="Times New Roman"/>
          <w:b/>
          <w:bCs/>
          <w:szCs w:val="24"/>
          <w:lang w:eastAsia="ru-RU"/>
        </w:rPr>
        <w:t>2) у</w:t>
      </w:r>
      <w:r w:rsidRPr="00955C29">
        <w:rPr>
          <w:rFonts w:eastAsia="Times New Roman"/>
          <w:b/>
          <w:bCs/>
          <w:szCs w:val="24"/>
          <w:vertAlign w:val="superscript"/>
          <w:lang w:eastAsia="ru-RU"/>
        </w:rPr>
        <w:t>-1</w:t>
      </w:r>
      <w:r w:rsidRPr="00955C29">
        <w:rPr>
          <w:rFonts w:eastAsia="Times New Roman"/>
          <w:b/>
          <w:bCs/>
          <w:szCs w:val="24"/>
          <w:lang w:eastAsia="ru-RU"/>
        </w:rPr>
        <w:t>= 3</w:t>
      </w:r>
      <w:r w:rsidRPr="00F67BAE">
        <w:rPr>
          <w:rFonts w:eastAsia="Times New Roman"/>
          <w:b/>
          <w:bCs/>
          <w:szCs w:val="24"/>
          <w:lang w:eastAsia="ru-RU"/>
        </w:rPr>
        <w:t xml:space="preserve">  </w:t>
      </w:r>
      <w:r w:rsidRPr="00955C29">
        <w:rPr>
          <w:rFonts w:eastAsia="Times New Roman"/>
          <w:b/>
          <w:bCs/>
          <w:szCs w:val="24"/>
          <w:lang w:eastAsia="ru-RU"/>
        </w:rPr>
        <w:t xml:space="preserve"> 3) </w:t>
      </w:r>
      <w:proofErr w:type="gramStart"/>
      <w:r w:rsidRPr="00955C29">
        <w:rPr>
          <w:rFonts w:eastAsia="Times New Roman"/>
          <w:b/>
          <w:bCs/>
          <w:szCs w:val="24"/>
          <w:lang w:eastAsia="ru-RU"/>
        </w:rPr>
        <w:t xml:space="preserve">( </w:t>
      </w:r>
      <w:proofErr w:type="gramEnd"/>
      <w:r w:rsidRPr="00955C29">
        <w:rPr>
          <w:rFonts w:eastAsia="Times New Roman"/>
          <w:b/>
          <w:bCs/>
          <w:szCs w:val="24"/>
          <w:lang w:eastAsia="ru-RU"/>
        </w:rPr>
        <w:t>х+6)</w:t>
      </w:r>
      <w:r w:rsidRPr="00955C29">
        <w:rPr>
          <w:rFonts w:eastAsia="Times New Roman"/>
          <w:b/>
          <w:bCs/>
          <w:szCs w:val="24"/>
          <w:vertAlign w:val="superscript"/>
          <w:lang w:eastAsia="ru-RU"/>
        </w:rPr>
        <w:t>1\2</w:t>
      </w:r>
      <w:r w:rsidRPr="00955C29">
        <w:rPr>
          <w:rFonts w:eastAsia="Times New Roman"/>
          <w:b/>
          <w:bCs/>
          <w:szCs w:val="24"/>
          <w:lang w:eastAsia="ru-RU"/>
        </w:rPr>
        <w:t xml:space="preserve"> = 3</w:t>
      </w:r>
      <w:r w:rsidRPr="00F67BAE">
        <w:rPr>
          <w:rFonts w:eastAsia="Times New Roman"/>
          <w:b/>
          <w:bCs/>
          <w:szCs w:val="24"/>
          <w:lang w:eastAsia="ru-RU"/>
        </w:rPr>
        <w:t xml:space="preserve">  </w:t>
      </w:r>
      <w:r w:rsidRPr="00955C29">
        <w:rPr>
          <w:rFonts w:eastAsia="Times New Roman"/>
          <w:b/>
          <w:bCs/>
          <w:szCs w:val="24"/>
          <w:lang w:eastAsia="ru-RU"/>
        </w:rPr>
        <w:t xml:space="preserve"> 4) у</w:t>
      </w:r>
      <w:r w:rsidRPr="00955C29">
        <w:rPr>
          <w:rFonts w:eastAsia="Times New Roman"/>
          <w:b/>
          <w:bCs/>
          <w:szCs w:val="24"/>
          <w:vertAlign w:val="superscript"/>
          <w:lang w:eastAsia="ru-RU"/>
        </w:rPr>
        <w:t>1\3</w:t>
      </w:r>
      <w:r w:rsidRPr="00955C29">
        <w:rPr>
          <w:rFonts w:eastAsia="Times New Roman"/>
          <w:b/>
          <w:bCs/>
          <w:szCs w:val="24"/>
          <w:lang w:eastAsia="ru-RU"/>
        </w:rPr>
        <w:t xml:space="preserve"> =2</w:t>
      </w:r>
      <w:r w:rsidRPr="00F67BAE">
        <w:rPr>
          <w:rFonts w:eastAsia="Times New Roman"/>
          <w:b/>
          <w:bCs/>
          <w:szCs w:val="24"/>
          <w:lang w:eastAsia="ru-RU"/>
        </w:rPr>
        <w:t xml:space="preserve">   </w:t>
      </w:r>
      <w:r w:rsidRPr="00955C29">
        <w:rPr>
          <w:rFonts w:eastAsia="Times New Roman"/>
          <w:b/>
          <w:bCs/>
          <w:szCs w:val="24"/>
          <w:vertAlign w:val="superscript"/>
          <w:lang w:eastAsia="ru-RU"/>
        </w:rPr>
        <w:t xml:space="preserve"> </w:t>
      </w:r>
      <w:r w:rsidRPr="00955C29">
        <w:rPr>
          <w:rFonts w:eastAsia="Times New Roman"/>
          <w:b/>
          <w:bCs/>
          <w:szCs w:val="24"/>
          <w:lang w:eastAsia="ru-RU"/>
        </w:rPr>
        <w:t>5) (у-3)</w:t>
      </w:r>
      <w:r w:rsidRPr="00955C29">
        <w:rPr>
          <w:rFonts w:eastAsia="Times New Roman"/>
          <w:b/>
          <w:bCs/>
          <w:szCs w:val="24"/>
          <w:vertAlign w:val="superscript"/>
          <w:lang w:eastAsia="ru-RU"/>
        </w:rPr>
        <w:t>1\3</w:t>
      </w:r>
      <w:r w:rsidRPr="00955C29">
        <w:rPr>
          <w:rFonts w:eastAsia="Times New Roman"/>
          <w:b/>
          <w:bCs/>
          <w:szCs w:val="24"/>
          <w:lang w:eastAsia="ru-RU"/>
        </w:rPr>
        <w:t>=2</w:t>
      </w:r>
      <w:r w:rsidRPr="00F67BAE">
        <w:rPr>
          <w:rFonts w:eastAsia="Times New Roman"/>
          <w:b/>
          <w:bCs/>
          <w:szCs w:val="24"/>
          <w:lang w:eastAsia="ru-RU"/>
        </w:rPr>
        <w:t xml:space="preserve">    </w:t>
      </w:r>
      <w:r w:rsidRPr="00955C29">
        <w:rPr>
          <w:rFonts w:eastAsia="Times New Roman"/>
          <w:b/>
          <w:bCs/>
          <w:szCs w:val="24"/>
          <w:lang w:eastAsia="ru-RU"/>
        </w:rPr>
        <w:t>6) а</w:t>
      </w:r>
      <w:r w:rsidRPr="00955C29">
        <w:rPr>
          <w:rFonts w:eastAsia="Times New Roman"/>
          <w:b/>
          <w:bCs/>
          <w:szCs w:val="24"/>
          <w:vertAlign w:val="superscript"/>
          <w:lang w:eastAsia="ru-RU"/>
        </w:rPr>
        <w:t>1\2</w:t>
      </w:r>
      <w:r w:rsidRPr="00955C29">
        <w:rPr>
          <w:rFonts w:eastAsia="Times New Roman"/>
          <w:b/>
          <w:bCs/>
          <w:szCs w:val="24"/>
          <w:lang w:eastAsia="ru-RU"/>
        </w:rPr>
        <w:t xml:space="preserve"> : а = 1\3 </w:t>
      </w:r>
    </w:p>
    <w:tbl>
      <w:tblPr>
        <w:tblStyle w:val="a9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711"/>
        <w:gridCol w:w="635"/>
        <w:gridCol w:w="650"/>
        <w:gridCol w:w="677"/>
        <w:gridCol w:w="690"/>
        <w:gridCol w:w="713"/>
        <w:gridCol w:w="677"/>
        <w:gridCol w:w="713"/>
        <w:gridCol w:w="695"/>
        <w:gridCol w:w="538"/>
        <w:gridCol w:w="538"/>
        <w:gridCol w:w="538"/>
        <w:gridCol w:w="538"/>
        <w:gridCol w:w="538"/>
      </w:tblGrid>
      <w:tr w:rsidR="00404BBD" w:rsidTr="00404BBD">
        <w:tc>
          <w:tcPr>
            <w:tcW w:w="711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Л</w:t>
            </w:r>
          </w:p>
        </w:tc>
        <w:tc>
          <w:tcPr>
            <w:tcW w:w="635" w:type="dxa"/>
          </w:tcPr>
          <w:p w:rsidR="00404BBD" w:rsidRPr="00744707" w:rsidRDefault="00404BBD" w:rsidP="00404BBD">
            <w:pPr>
              <w:pStyle w:val="a8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Т</w:t>
            </w:r>
          </w:p>
        </w:tc>
        <w:tc>
          <w:tcPr>
            <w:tcW w:w="650" w:type="dxa"/>
          </w:tcPr>
          <w:p w:rsidR="00404BBD" w:rsidRPr="00744707" w:rsidRDefault="00404BBD" w:rsidP="00404BBD">
            <w:pPr>
              <w:pStyle w:val="a8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Н </w:t>
            </w:r>
          </w:p>
        </w:tc>
        <w:tc>
          <w:tcPr>
            <w:tcW w:w="677" w:type="dxa"/>
          </w:tcPr>
          <w:p w:rsidR="00404BBD" w:rsidRPr="00744707" w:rsidRDefault="00404BBD" w:rsidP="00404BBD">
            <w:pPr>
              <w:pStyle w:val="a8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90" w:type="dxa"/>
          </w:tcPr>
          <w:p w:rsidR="00404BBD" w:rsidRPr="00744707" w:rsidRDefault="00404BBD" w:rsidP="00404BBD">
            <w:pPr>
              <w:pStyle w:val="a8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713" w:type="dxa"/>
          </w:tcPr>
          <w:p w:rsidR="00404BBD" w:rsidRPr="00744707" w:rsidRDefault="00404BBD" w:rsidP="00404BBD">
            <w:pPr>
              <w:pStyle w:val="a8"/>
              <w:ind w:hanging="687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О</w:t>
            </w:r>
          </w:p>
        </w:tc>
        <w:tc>
          <w:tcPr>
            <w:tcW w:w="677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Ь</w:t>
            </w:r>
          </w:p>
        </w:tc>
        <w:tc>
          <w:tcPr>
            <w:tcW w:w="713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И</w:t>
            </w:r>
          </w:p>
        </w:tc>
        <w:tc>
          <w:tcPr>
            <w:tcW w:w="695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Е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Ф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К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А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left="-11" w:firstLine="11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Ю</w:t>
            </w:r>
            <w:proofErr w:type="gramEnd"/>
          </w:p>
        </w:tc>
      </w:tr>
      <w:tr w:rsidR="00404BBD" w:rsidTr="00404BBD">
        <w:tc>
          <w:tcPr>
            <w:tcW w:w="711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9\4</w:t>
            </w:r>
          </w:p>
        </w:tc>
        <w:tc>
          <w:tcPr>
            <w:tcW w:w="635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9</w:t>
            </w:r>
          </w:p>
        </w:tc>
        <w:tc>
          <w:tcPr>
            <w:tcW w:w="650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5</w:t>
            </w:r>
          </w:p>
        </w:tc>
        <w:tc>
          <w:tcPr>
            <w:tcW w:w="677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11</w:t>
            </w:r>
          </w:p>
        </w:tc>
        <w:tc>
          <w:tcPr>
            <w:tcW w:w="690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-2</w:t>
            </w:r>
          </w:p>
        </w:tc>
        <w:tc>
          <w:tcPr>
            <w:tcW w:w="713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4\9</w:t>
            </w:r>
          </w:p>
        </w:tc>
        <w:tc>
          <w:tcPr>
            <w:tcW w:w="677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20</w:t>
            </w:r>
          </w:p>
        </w:tc>
        <w:tc>
          <w:tcPr>
            <w:tcW w:w="713" w:type="dxa"/>
          </w:tcPr>
          <w:p w:rsidR="00404BBD" w:rsidRPr="00744707" w:rsidRDefault="00404BBD" w:rsidP="00404BBD">
            <w:pPr>
              <w:pStyle w:val="a8"/>
              <w:ind w:left="33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5\3</w:t>
            </w:r>
          </w:p>
        </w:tc>
        <w:tc>
          <w:tcPr>
            <w:tcW w:w="695" w:type="dxa"/>
          </w:tcPr>
          <w:p w:rsidR="00404BBD" w:rsidRDefault="00404BBD" w:rsidP="00404BBD">
            <w:pPr>
              <w:pStyle w:val="a8"/>
              <w:ind w:left="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1\3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3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8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64</w:t>
            </w:r>
          </w:p>
        </w:tc>
        <w:tc>
          <w:tcPr>
            <w:tcW w:w="538" w:type="dxa"/>
          </w:tcPr>
          <w:p w:rsidR="00404BBD" w:rsidRPr="00744707" w:rsidRDefault="00404BBD" w:rsidP="00404BBD">
            <w:pPr>
              <w:pStyle w:val="a8"/>
              <w:ind w:hanging="720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744707">
              <w:rPr>
                <w:rFonts w:eastAsia="Times New Roman"/>
                <w:b/>
                <w:bCs/>
                <w:iCs/>
                <w:szCs w:val="24"/>
                <w:lang w:eastAsia="ru-RU"/>
              </w:rPr>
              <w:t>2</w:t>
            </w:r>
          </w:p>
        </w:tc>
      </w:tr>
    </w:tbl>
    <w:p w:rsidR="00404BBD" w:rsidRDefault="00404BBD" w:rsidP="00404BBD">
      <w:pPr>
        <w:pStyle w:val="a8"/>
        <w:rPr>
          <w:rFonts w:eastAsia="Times New Roman"/>
          <w:b/>
          <w:bCs/>
          <w:iCs/>
          <w:szCs w:val="24"/>
          <w:lang w:eastAsia="ru-RU"/>
        </w:rPr>
      </w:pPr>
    </w:p>
    <w:p w:rsidR="00404BBD" w:rsidRPr="00744707" w:rsidRDefault="00404BBD" w:rsidP="00404BBD">
      <w:pPr>
        <w:pStyle w:val="a8"/>
        <w:rPr>
          <w:rFonts w:eastAsia="Times New Roman"/>
          <w:bCs/>
          <w:iCs/>
          <w:szCs w:val="24"/>
          <w:lang w:eastAsia="ru-RU"/>
        </w:rPr>
      </w:pPr>
    </w:p>
    <w:p w:rsidR="00404BBD" w:rsidRPr="00744707" w:rsidRDefault="00404BBD" w:rsidP="00404BBD">
      <w:pPr>
        <w:pStyle w:val="a8"/>
        <w:rPr>
          <w:rFonts w:eastAsia="Times New Roman"/>
          <w:bCs/>
          <w:iCs/>
          <w:szCs w:val="24"/>
          <w:lang w:eastAsia="ru-RU"/>
        </w:rPr>
      </w:pPr>
    </w:p>
    <w:tbl>
      <w:tblPr>
        <w:tblStyle w:val="a9"/>
        <w:tblpPr w:leftFromText="180" w:rightFromText="180" w:vertAnchor="text" w:horzAnchor="page" w:tblpX="3643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54"/>
        <w:gridCol w:w="1069"/>
        <w:gridCol w:w="1058"/>
        <w:gridCol w:w="1069"/>
        <w:gridCol w:w="1070"/>
      </w:tblGrid>
      <w:tr w:rsidR="00404BBD" w:rsidTr="00404BBD">
        <w:trPr>
          <w:trHeight w:val="302"/>
        </w:trPr>
        <w:tc>
          <w:tcPr>
            <w:tcW w:w="1063" w:type="dxa"/>
          </w:tcPr>
          <w:p w:rsidR="00404BBD" w:rsidRDefault="00404BBD" w:rsidP="00404BBD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404BBD" w:rsidRDefault="00404BBD" w:rsidP="00404BBD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404BBD" w:rsidRDefault="00404BBD" w:rsidP="00404BBD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404BBD" w:rsidRDefault="00404BBD" w:rsidP="00404BBD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69" w:type="dxa"/>
          </w:tcPr>
          <w:p w:rsidR="00404BBD" w:rsidRDefault="00404BBD" w:rsidP="00404BBD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404BBD" w:rsidRDefault="00404BBD" w:rsidP="00404BBD">
            <w:pPr>
              <w:pStyle w:val="a8"/>
              <w:numPr>
                <w:ilvl w:val="0"/>
                <w:numId w:val="5"/>
              </w:numPr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  <w:tr w:rsidR="00404BBD" w:rsidTr="00404BBD">
        <w:trPr>
          <w:trHeight w:val="302"/>
        </w:trPr>
        <w:tc>
          <w:tcPr>
            <w:tcW w:w="1063" w:type="dxa"/>
          </w:tcPr>
          <w:p w:rsidR="00404BBD" w:rsidRDefault="00ED2E9F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64</w:t>
            </w:r>
          </w:p>
        </w:tc>
        <w:tc>
          <w:tcPr>
            <w:tcW w:w="1054" w:type="dxa"/>
          </w:tcPr>
          <w:p w:rsidR="00404BBD" w:rsidRDefault="00ED2E9F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1/3</w:t>
            </w:r>
          </w:p>
        </w:tc>
        <w:tc>
          <w:tcPr>
            <w:tcW w:w="1069" w:type="dxa"/>
          </w:tcPr>
          <w:p w:rsidR="00404BBD" w:rsidRDefault="00ED2E9F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3</w:t>
            </w:r>
          </w:p>
        </w:tc>
        <w:tc>
          <w:tcPr>
            <w:tcW w:w="1058" w:type="dxa"/>
          </w:tcPr>
          <w:p w:rsidR="00404BBD" w:rsidRDefault="00ED2E9F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8</w:t>
            </w:r>
          </w:p>
        </w:tc>
        <w:tc>
          <w:tcPr>
            <w:tcW w:w="1069" w:type="dxa"/>
          </w:tcPr>
          <w:p w:rsidR="00404BBD" w:rsidRDefault="00ED2E9F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11</w:t>
            </w:r>
          </w:p>
        </w:tc>
        <w:tc>
          <w:tcPr>
            <w:tcW w:w="1070" w:type="dxa"/>
          </w:tcPr>
          <w:p w:rsidR="00404BBD" w:rsidRDefault="00ED2E9F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9</w:t>
            </w:r>
          </w:p>
        </w:tc>
      </w:tr>
      <w:tr w:rsidR="00404BBD" w:rsidTr="00404BBD">
        <w:trPr>
          <w:trHeight w:val="317"/>
        </w:trPr>
        <w:tc>
          <w:tcPr>
            <w:tcW w:w="1063" w:type="dxa"/>
          </w:tcPr>
          <w:p w:rsidR="00404BBD" w:rsidRDefault="00404BBD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Д</w:t>
            </w:r>
          </w:p>
        </w:tc>
        <w:tc>
          <w:tcPr>
            <w:tcW w:w="1054" w:type="dxa"/>
          </w:tcPr>
          <w:p w:rsidR="00404BBD" w:rsidRDefault="00404BBD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Е</w:t>
            </w:r>
          </w:p>
        </w:tc>
        <w:tc>
          <w:tcPr>
            <w:tcW w:w="1069" w:type="dxa"/>
          </w:tcPr>
          <w:p w:rsidR="00404BBD" w:rsidRDefault="00404BBD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К</w:t>
            </w:r>
          </w:p>
        </w:tc>
        <w:tc>
          <w:tcPr>
            <w:tcW w:w="1058" w:type="dxa"/>
          </w:tcPr>
          <w:p w:rsidR="00404BBD" w:rsidRDefault="00404BBD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А</w:t>
            </w:r>
          </w:p>
        </w:tc>
        <w:tc>
          <w:tcPr>
            <w:tcW w:w="1069" w:type="dxa"/>
          </w:tcPr>
          <w:p w:rsidR="00404BBD" w:rsidRDefault="00404BBD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Cs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70" w:type="dxa"/>
          </w:tcPr>
          <w:p w:rsidR="00404BBD" w:rsidRDefault="00404BBD" w:rsidP="00404BBD">
            <w:pPr>
              <w:pStyle w:val="a8"/>
              <w:ind w:left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Т</w:t>
            </w:r>
          </w:p>
        </w:tc>
      </w:tr>
    </w:tbl>
    <w:p w:rsidR="00404BBD" w:rsidRDefault="00404BBD" w:rsidP="00404BBD">
      <w:pPr>
        <w:pStyle w:val="a8"/>
        <w:spacing w:before="100" w:beforeAutospacing="1" w:after="100" w:afterAutospacing="1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Слово:</w:t>
      </w:r>
    </w:p>
    <w:p w:rsidR="00404BBD" w:rsidRDefault="00404BBD" w:rsidP="00955C29">
      <w:pPr>
        <w:spacing w:before="100" w:beforeAutospacing="1" w:after="100" w:afterAutospacing="1"/>
        <w:ind w:firstLine="708"/>
        <w:rPr>
          <w:rFonts w:eastAsia="Times New Roman"/>
          <w:bCs/>
          <w:iCs/>
          <w:szCs w:val="24"/>
          <w:lang w:eastAsia="ru-RU"/>
        </w:rPr>
      </w:pPr>
    </w:p>
    <w:p w:rsidR="00ED2E9F" w:rsidRDefault="00ED2E9F" w:rsidP="00ED2E9F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ru-RU"/>
        </w:rPr>
      </w:pPr>
    </w:p>
    <w:p w:rsidR="00955C29" w:rsidRDefault="00F67BAE" w:rsidP="00ED2E9F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proofErr w:type="gramStart"/>
      <w:r w:rsidRPr="00ED2E9F">
        <w:rPr>
          <w:b/>
          <w:bCs/>
        </w:rPr>
        <w:t>Рене Декарт</w:t>
      </w:r>
      <w:r w:rsidRPr="00ED2E9F">
        <w:t xml:space="preserve"> </w:t>
      </w:r>
      <w:r w:rsidR="00ED2E9F">
        <w:t>(</w:t>
      </w:r>
      <w:hyperlink r:id="rId35" w:tooltip="31 марта" w:history="1">
        <w:r w:rsidR="00ED2E9F" w:rsidRPr="00ED2E9F">
          <w:rPr>
            <w:rStyle w:val="aa"/>
            <w:color w:val="auto"/>
            <w:u w:val="none"/>
          </w:rPr>
          <w:t>31 марта</w:t>
        </w:r>
      </w:hyperlink>
      <w:r w:rsidR="00ED2E9F" w:rsidRPr="00ED2E9F">
        <w:t xml:space="preserve"> </w:t>
      </w:r>
      <w:hyperlink r:id="rId36" w:tooltip="1596" w:history="1">
        <w:r w:rsidR="00ED2E9F" w:rsidRPr="00ED2E9F">
          <w:rPr>
            <w:rStyle w:val="aa"/>
            <w:color w:val="auto"/>
            <w:u w:val="none"/>
          </w:rPr>
          <w:t>1596</w:t>
        </w:r>
      </w:hyperlink>
      <w:r w:rsidR="00ED2E9F" w:rsidRPr="00ED2E9F">
        <w:t xml:space="preserve">, </w:t>
      </w:r>
      <w:hyperlink r:id="rId37" w:tooltip="Декарт (Эндр и Луара)" w:history="1">
        <w:proofErr w:type="spellStart"/>
        <w:r w:rsidR="00ED2E9F" w:rsidRPr="00ED2E9F">
          <w:rPr>
            <w:rStyle w:val="aa"/>
            <w:color w:val="auto"/>
            <w:u w:val="none"/>
          </w:rPr>
          <w:t>Лаэ</w:t>
        </w:r>
        <w:proofErr w:type="spellEnd"/>
      </w:hyperlink>
      <w:r w:rsidR="00ED2E9F" w:rsidRPr="00ED2E9F">
        <w:t xml:space="preserve"> (провинция </w:t>
      </w:r>
      <w:hyperlink r:id="rId38" w:tooltip="Турень" w:history="1">
        <w:proofErr w:type="spellStart"/>
        <w:r w:rsidR="00ED2E9F" w:rsidRPr="00ED2E9F">
          <w:rPr>
            <w:rStyle w:val="aa"/>
            <w:color w:val="auto"/>
            <w:u w:val="none"/>
          </w:rPr>
          <w:t>Турень</w:t>
        </w:r>
        <w:proofErr w:type="spellEnd"/>
      </w:hyperlink>
      <w:r w:rsidR="00ED2E9F" w:rsidRPr="00ED2E9F">
        <w:t xml:space="preserve">), ныне Декарт (департамент </w:t>
      </w:r>
      <w:hyperlink r:id="rId39" w:tooltip="Эндр и Луара" w:history="1">
        <w:proofErr w:type="spellStart"/>
        <w:r w:rsidR="00ED2E9F" w:rsidRPr="00ED2E9F">
          <w:rPr>
            <w:rStyle w:val="aa"/>
            <w:color w:val="auto"/>
            <w:u w:val="none"/>
          </w:rPr>
          <w:t>Эндр</w:t>
        </w:r>
        <w:proofErr w:type="spellEnd"/>
        <w:r w:rsidR="00ED2E9F" w:rsidRPr="00ED2E9F">
          <w:rPr>
            <w:rStyle w:val="aa"/>
            <w:color w:val="auto"/>
            <w:u w:val="none"/>
          </w:rPr>
          <w:t xml:space="preserve"> и Луара</w:t>
        </w:r>
      </w:hyperlink>
      <w:r w:rsidR="00ED2E9F" w:rsidRPr="00ED2E9F">
        <w:t xml:space="preserve">) — </w:t>
      </w:r>
      <w:hyperlink r:id="rId40" w:tooltip="11 февраля" w:history="1">
        <w:r w:rsidR="00ED2E9F" w:rsidRPr="00ED2E9F">
          <w:rPr>
            <w:rStyle w:val="aa"/>
            <w:color w:val="auto"/>
            <w:u w:val="none"/>
          </w:rPr>
          <w:t>11 февраля</w:t>
        </w:r>
      </w:hyperlink>
      <w:r w:rsidR="00ED2E9F" w:rsidRPr="00ED2E9F">
        <w:t xml:space="preserve"> </w:t>
      </w:r>
      <w:hyperlink r:id="rId41" w:tooltip="1650" w:history="1">
        <w:r w:rsidR="00ED2E9F" w:rsidRPr="00ED2E9F">
          <w:rPr>
            <w:rStyle w:val="aa"/>
            <w:color w:val="auto"/>
            <w:u w:val="none"/>
          </w:rPr>
          <w:t>1650</w:t>
        </w:r>
      </w:hyperlink>
      <w:r w:rsidR="00ED2E9F" w:rsidRPr="00ED2E9F">
        <w:t xml:space="preserve">, </w:t>
      </w:r>
      <w:hyperlink r:id="rId42" w:tooltip="Стокгольм" w:history="1">
        <w:r w:rsidR="00ED2E9F" w:rsidRPr="00ED2E9F">
          <w:rPr>
            <w:rStyle w:val="aa"/>
            <w:color w:val="auto"/>
            <w:u w:val="none"/>
          </w:rPr>
          <w:t>Стокгольм</w:t>
        </w:r>
      </w:hyperlink>
      <w:r w:rsidR="00ED2E9F" w:rsidRPr="00ED2E9F">
        <w:t xml:space="preserve">) — </w:t>
      </w:r>
      <w:hyperlink r:id="rId43" w:tooltip="Франция" w:history="1">
        <w:r w:rsidR="00ED2E9F" w:rsidRPr="00ED2E9F">
          <w:rPr>
            <w:rStyle w:val="aa"/>
            <w:color w:val="auto"/>
            <w:u w:val="none"/>
          </w:rPr>
          <w:t>фра</w:t>
        </w:r>
        <w:r w:rsidR="00ED2E9F" w:rsidRPr="00ED2E9F">
          <w:rPr>
            <w:rStyle w:val="aa"/>
            <w:color w:val="auto"/>
            <w:u w:val="none"/>
          </w:rPr>
          <w:t>н</w:t>
        </w:r>
        <w:r w:rsidR="00ED2E9F" w:rsidRPr="00ED2E9F">
          <w:rPr>
            <w:rStyle w:val="aa"/>
            <w:color w:val="auto"/>
            <w:u w:val="none"/>
          </w:rPr>
          <w:t>цузский</w:t>
        </w:r>
      </w:hyperlink>
      <w:r w:rsidR="00ED2E9F" w:rsidRPr="00ED2E9F">
        <w:t xml:space="preserve"> </w:t>
      </w:r>
      <w:hyperlink r:id="rId44" w:tooltip="Философ" w:history="1">
        <w:r w:rsidR="00ED2E9F" w:rsidRPr="00ED2E9F">
          <w:rPr>
            <w:rStyle w:val="aa"/>
            <w:color w:val="auto"/>
            <w:u w:val="none"/>
          </w:rPr>
          <w:t>философ</w:t>
        </w:r>
      </w:hyperlink>
      <w:r w:rsidR="00ED2E9F" w:rsidRPr="00ED2E9F">
        <w:t xml:space="preserve">, </w:t>
      </w:r>
      <w:hyperlink r:id="rId45" w:tooltip="Математика" w:history="1">
        <w:r w:rsidR="00ED2E9F" w:rsidRPr="00ED2E9F">
          <w:rPr>
            <w:rStyle w:val="aa"/>
            <w:color w:val="auto"/>
            <w:u w:val="none"/>
          </w:rPr>
          <w:t>математик</w:t>
        </w:r>
      </w:hyperlink>
      <w:r w:rsidR="00ED2E9F" w:rsidRPr="00ED2E9F">
        <w:t xml:space="preserve">, </w:t>
      </w:r>
      <w:hyperlink r:id="rId46" w:tooltip="Механика" w:history="1">
        <w:r w:rsidR="00ED2E9F" w:rsidRPr="00ED2E9F">
          <w:rPr>
            <w:rStyle w:val="aa"/>
            <w:color w:val="auto"/>
            <w:u w:val="none"/>
          </w:rPr>
          <w:t>механик</w:t>
        </w:r>
      </w:hyperlink>
      <w:r w:rsidR="00ED2E9F" w:rsidRPr="00ED2E9F">
        <w:t xml:space="preserve">, </w:t>
      </w:r>
      <w:hyperlink r:id="rId47" w:tooltip="Физик" w:history="1">
        <w:r w:rsidR="00ED2E9F" w:rsidRPr="00ED2E9F">
          <w:rPr>
            <w:rStyle w:val="aa"/>
            <w:color w:val="auto"/>
            <w:u w:val="none"/>
          </w:rPr>
          <w:t>физик</w:t>
        </w:r>
      </w:hyperlink>
      <w:r w:rsidR="00ED2E9F" w:rsidRPr="00ED2E9F">
        <w:t xml:space="preserve"> и </w:t>
      </w:r>
      <w:hyperlink r:id="rId48" w:tooltip="Физиология" w:history="1">
        <w:r w:rsidR="00ED2E9F" w:rsidRPr="00ED2E9F">
          <w:rPr>
            <w:rStyle w:val="aa"/>
            <w:color w:val="auto"/>
            <w:u w:val="none"/>
          </w:rPr>
          <w:t>физиолог</w:t>
        </w:r>
      </w:hyperlink>
      <w:r w:rsidR="00ED2E9F" w:rsidRPr="00ED2E9F">
        <w:t>, создатель</w:t>
      </w:r>
      <w:proofErr w:type="gramEnd"/>
      <w:r w:rsidR="00ED2E9F" w:rsidRPr="00ED2E9F">
        <w:t xml:space="preserve"> </w:t>
      </w:r>
      <w:hyperlink r:id="rId49" w:tooltip="Аналитическая геометрия" w:history="1">
        <w:r w:rsidR="00ED2E9F" w:rsidRPr="00ED2E9F">
          <w:rPr>
            <w:rStyle w:val="aa"/>
            <w:color w:val="auto"/>
            <w:u w:val="none"/>
          </w:rPr>
          <w:t>аналитической геометрии</w:t>
        </w:r>
      </w:hyperlink>
      <w:r w:rsidR="00ED2E9F" w:rsidRPr="00ED2E9F">
        <w:t xml:space="preserve"> и современной </w:t>
      </w:r>
      <w:hyperlink r:id="rId50" w:tooltip="Алгебра" w:history="1">
        <w:r w:rsidR="00ED2E9F" w:rsidRPr="00ED2E9F">
          <w:rPr>
            <w:rStyle w:val="aa"/>
            <w:color w:val="auto"/>
            <w:u w:val="none"/>
          </w:rPr>
          <w:t>алгебраической</w:t>
        </w:r>
      </w:hyperlink>
      <w:r w:rsidR="00ED2E9F" w:rsidRPr="00ED2E9F">
        <w:t xml:space="preserve"> символики, автор </w:t>
      </w:r>
      <w:r w:rsidR="00ED2E9F" w:rsidRPr="00ED2E9F">
        <w:rPr>
          <w:iCs/>
        </w:rPr>
        <w:t>метода радикального сомнения</w:t>
      </w:r>
      <w:r w:rsidR="00ED2E9F" w:rsidRPr="00ED2E9F">
        <w:t xml:space="preserve"> в философии, </w:t>
      </w:r>
      <w:hyperlink r:id="rId51" w:tooltip="Механицизм" w:history="1">
        <w:r w:rsidR="00ED2E9F" w:rsidRPr="00ED2E9F">
          <w:rPr>
            <w:rStyle w:val="aa"/>
            <w:color w:val="auto"/>
            <w:u w:val="none"/>
          </w:rPr>
          <w:t>механицизма</w:t>
        </w:r>
      </w:hyperlink>
      <w:r w:rsidR="00ED2E9F" w:rsidRPr="00ED2E9F">
        <w:t xml:space="preserve"> в ф</w:t>
      </w:r>
      <w:r w:rsidR="00ED2E9F" w:rsidRPr="00ED2E9F">
        <w:t>и</w:t>
      </w:r>
      <w:r w:rsidR="00ED2E9F" w:rsidRPr="00ED2E9F">
        <w:t xml:space="preserve">зике, предтеча </w:t>
      </w:r>
      <w:hyperlink r:id="rId52" w:tooltip="Рефлексология (психология)" w:history="1">
        <w:r w:rsidR="00ED2E9F" w:rsidRPr="00ED2E9F">
          <w:rPr>
            <w:rStyle w:val="aa"/>
            <w:color w:val="auto"/>
            <w:u w:val="none"/>
          </w:rPr>
          <w:t>рефлексологии</w:t>
        </w:r>
      </w:hyperlink>
      <w:r w:rsidR="00ED2E9F" w:rsidRPr="00ED2E9F">
        <w:t>.</w:t>
      </w:r>
      <w:r w:rsidR="00ED2E9F" w:rsidRPr="00ED2E9F">
        <w:rPr>
          <w:rFonts w:eastAsia="Times New Roman"/>
          <w:b/>
          <w:bCs/>
          <w:szCs w:val="24"/>
          <w:lang w:eastAsia="ru-RU"/>
        </w:rPr>
        <w:t xml:space="preserve"> </w:t>
      </w:r>
      <w:r w:rsidR="00ED2E9F" w:rsidRPr="00ED2E9F">
        <w:rPr>
          <w:rFonts w:eastAsia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6333590" wp14:editId="459A89D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29665" cy="1343660"/>
            <wp:effectExtent l="0" t="0" r="0" b="8890"/>
            <wp:wrapSquare wrapText="bothSides"/>
            <wp:docPr id="14339" name="Picture 2" descr="http://www.znanje.org/i/i25/05i01/05i0110/Naucnici/Dek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http://www.znanje.org/i/i25/05i01/05i0110/Naucnici/Dekart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34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ED2E9F">
        <w:rPr>
          <w:rFonts w:eastAsia="Times New Roman"/>
          <w:b/>
          <w:bCs/>
          <w:szCs w:val="24"/>
          <w:lang w:eastAsia="ru-RU"/>
        </w:rPr>
        <w:br w:type="textWrapping" w:clear="all"/>
      </w:r>
    </w:p>
    <w:p w:rsidR="00F67BAE" w:rsidRDefault="00F67BAE" w:rsidP="00ED2E9F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6. Лабиринт</w:t>
      </w:r>
    </w:p>
    <w:p w:rsidR="00F67BAE" w:rsidRDefault="00F67BAE" w:rsidP="00671E65">
      <w:pPr>
        <w:spacing w:before="100" w:beforeAutospacing="1" w:after="100" w:afterAutospacing="1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val="en-US" w:eastAsia="ru-RU"/>
        </w:rPr>
        <w:t>I</w:t>
      </w:r>
      <w:r w:rsidRPr="00F67BAE">
        <w:rPr>
          <w:rFonts w:eastAsia="Times New Roman"/>
          <w:bCs/>
          <w:szCs w:val="24"/>
          <w:lang w:eastAsia="ru-RU"/>
        </w:rPr>
        <w:t xml:space="preserve"> </w:t>
      </w:r>
      <w:r>
        <w:rPr>
          <w:rFonts w:eastAsia="Times New Roman"/>
          <w:bCs/>
          <w:szCs w:val="24"/>
          <w:lang w:eastAsia="ru-RU"/>
        </w:rPr>
        <w:t xml:space="preserve">вариант                                                                            </w:t>
      </w:r>
      <w:r>
        <w:rPr>
          <w:rFonts w:eastAsia="Times New Roman"/>
          <w:bCs/>
          <w:szCs w:val="24"/>
          <w:lang w:val="en-US" w:eastAsia="ru-RU"/>
        </w:rPr>
        <w:t>II</w:t>
      </w:r>
      <w:r>
        <w:rPr>
          <w:rFonts w:eastAsia="Times New Roman"/>
          <w:bCs/>
          <w:szCs w:val="24"/>
          <w:lang w:eastAsia="ru-RU"/>
        </w:rPr>
        <w:t xml:space="preserve"> вариант</w:t>
      </w:r>
    </w:p>
    <w:tbl>
      <w:tblPr>
        <w:tblStyle w:val="a9"/>
        <w:tblW w:w="10728" w:type="dxa"/>
        <w:tblInd w:w="-743" w:type="dxa"/>
        <w:tblLook w:val="04A0" w:firstRow="1" w:lastRow="0" w:firstColumn="1" w:lastColumn="0" w:noHBand="0" w:noVBand="1"/>
      </w:tblPr>
      <w:tblGrid>
        <w:gridCol w:w="1873"/>
        <w:gridCol w:w="3561"/>
        <w:gridCol w:w="379"/>
        <w:gridCol w:w="1371"/>
        <w:gridCol w:w="3544"/>
      </w:tblGrid>
      <w:tr w:rsidR="00671E65" w:rsidRPr="00450942" w:rsidTr="00671E65">
        <w:trPr>
          <w:trHeight w:val="665"/>
        </w:trPr>
        <w:tc>
          <w:tcPr>
            <w:tcW w:w="1873" w:type="dxa"/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 w:rsidRPr="00450942">
              <w:rPr>
                <w:rFonts w:eastAsia="Times New Roman"/>
                <w:bCs/>
                <w:szCs w:val="24"/>
                <w:lang w:eastAsia="ru-RU"/>
              </w:rPr>
              <w:t>0,02</w:t>
            </w:r>
          </w:p>
        </w:tc>
        <w:tc>
          <w:tcPr>
            <w:tcW w:w="3561" w:type="dxa"/>
            <w:tcBorders>
              <w:right w:val="single" w:sz="4" w:space="0" w:color="auto"/>
            </w:tcBorders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у</w:t>
            </w:r>
            <w:r w:rsidRPr="00450942">
              <w:rPr>
                <w:rFonts w:eastAsia="Times New Roman"/>
                <w:bCs/>
                <w:szCs w:val="24"/>
                <w:lang w:eastAsia="ru-RU"/>
              </w:rPr>
              <w:t>множить на 10</w:t>
            </w:r>
            <w:r w:rsidRPr="00450942">
              <w:rPr>
                <w:rFonts w:eastAsia="Times New Roman"/>
                <w:bCs/>
                <w:szCs w:val="24"/>
                <w:lang w:val="en-US" w:eastAsia="ru-RU"/>
              </w:rPr>
              <w:t xml:space="preserve"> m</w:t>
            </w:r>
            <w:r w:rsidRPr="00450942">
              <w:rPr>
                <w:rFonts w:eastAsia="Times New Roman"/>
                <w:bCs/>
                <w:szCs w:val="24"/>
                <w:vertAlign w:val="superscript"/>
                <w:lang w:eastAsia="ru-RU"/>
              </w:rPr>
              <w:t>-2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ru-RU"/>
                    </w:rPr>
                    <m:t>n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4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4"/>
                          <w:lang w:val="en-US" w:eastAsia="ru-RU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71E65" w:rsidRPr="00277C46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val="en-US" w:eastAsia="ru-RU"/>
              </w:rPr>
              <w:t>-5</w:t>
            </w:r>
          </w:p>
        </w:tc>
        <w:tc>
          <w:tcPr>
            <w:tcW w:w="3544" w:type="dxa"/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у</w:t>
            </w:r>
            <w:r w:rsidRPr="00450942">
              <w:rPr>
                <w:rFonts w:eastAsia="Times New Roman"/>
                <w:bCs/>
                <w:szCs w:val="24"/>
                <w:lang w:eastAsia="ru-RU"/>
              </w:rPr>
              <w:t xml:space="preserve">множить на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0,1</w:t>
            </w:r>
            <w:r w:rsidRPr="00450942">
              <w:rPr>
                <w:rFonts w:eastAsia="Times New Roman"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a</w:t>
            </w:r>
            <w:r w:rsidRPr="00450942">
              <w:rPr>
                <w:rFonts w:eastAsia="Times New Roman"/>
                <w:bCs/>
                <w:szCs w:val="24"/>
                <w:vertAlign w:val="superscript"/>
                <w:lang w:eastAsia="ru-RU"/>
              </w:rPr>
              <w:t>-</w:t>
            </w:r>
            <w:r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3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ru-RU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4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4"/>
                          <w:lang w:val="en-US" w:eastAsia="ru-RU"/>
                        </w:rPr>
                        <m:t>2</m:t>
                      </m:r>
                    </m:den>
                  </m:f>
                </m:sup>
              </m:sSup>
            </m:oMath>
          </w:p>
        </w:tc>
      </w:tr>
      <w:tr w:rsidR="00671E65" w:rsidRPr="00450942" w:rsidTr="00671E65">
        <w:trPr>
          <w:trHeight w:val="679"/>
        </w:trPr>
        <w:tc>
          <w:tcPr>
            <w:tcW w:w="1873" w:type="dxa"/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0,2</w:t>
            </w:r>
            <w:r w:rsidRPr="00450942">
              <w:rPr>
                <w:rFonts w:eastAsia="Times New Roman"/>
                <w:bCs/>
                <w:szCs w:val="24"/>
                <w:lang w:val="en-US" w:eastAsia="ru-RU"/>
              </w:rPr>
              <w:t>m</w:t>
            </w:r>
            <w:r w:rsidRPr="00450942">
              <w:rPr>
                <w:rFonts w:eastAsia="Times New Roman"/>
                <w:bCs/>
                <w:szCs w:val="24"/>
                <w:vertAlign w:val="superscript"/>
                <w:lang w:eastAsia="ru-RU"/>
              </w:rPr>
              <w:t>-2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ru-RU"/>
                    </w:rPr>
                    <m:t>n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Cs w:val="24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4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4"/>
                          <w:lang w:val="en-US" w:eastAsia="ru-RU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3561" w:type="dxa"/>
            <w:tcBorders>
              <w:right w:val="single" w:sz="4" w:space="0" w:color="auto"/>
            </w:tcBorders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умножить на  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m</w:t>
            </w:r>
            <w:r w:rsidRPr="00421E41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-4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szCs w:val="24"/>
                      <w:vertAlign w:val="superscript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vertAlign w:val="superscript"/>
                      <w:lang w:val="en-US" w:eastAsia="ru-RU"/>
                    </w:rPr>
                    <m:t>n2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Cs w:val="24"/>
                          <w:vertAlign w:val="superscript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Cs w:val="24"/>
                          <w:vertAlign w:val="superscript"/>
                          <w:lang w:val="en-US"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Cs w:val="24"/>
                          <w:vertAlign w:val="superscript"/>
                          <w:lang w:val="en-US" w:eastAsia="ru-RU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val="en-US" w:eastAsia="ru-RU"/>
              </w:rPr>
              <w:t>-</w:t>
            </w:r>
            <w:r>
              <w:rPr>
                <w:rFonts w:eastAsia="Times New Roman"/>
                <w:bCs/>
                <w:szCs w:val="24"/>
                <w:lang w:eastAsia="ru-RU"/>
              </w:rPr>
              <w:t>0,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5a</w:t>
            </w:r>
            <w:r w:rsidRPr="00450942">
              <w:rPr>
                <w:rFonts w:eastAsia="Times New Roman"/>
                <w:bCs/>
                <w:szCs w:val="24"/>
                <w:vertAlign w:val="superscript"/>
                <w:lang w:eastAsia="ru-RU"/>
              </w:rPr>
              <w:t>-</w:t>
            </w:r>
            <w:r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3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Cs w:val="24"/>
                      <w:lang w:val="en-US" w:eastAsia="ru-RU"/>
                    </w:rPr>
                    <m:t>0,5</m:t>
                  </m:r>
                </m:sup>
              </m:sSup>
            </m:oMath>
          </w:p>
        </w:tc>
        <w:tc>
          <w:tcPr>
            <w:tcW w:w="3544" w:type="dxa"/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умножить на 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-</w:t>
            </w:r>
            <w:r>
              <w:rPr>
                <w:rFonts w:eastAsia="Times New Roman"/>
                <w:bCs/>
                <w:szCs w:val="24"/>
                <w:lang w:eastAsia="ru-RU"/>
              </w:rPr>
              <w:t>0,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5a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9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Cs w:val="24"/>
                      <w:lang w:val="en-US" w:eastAsia="ru-RU"/>
                    </w:rPr>
                    <m:t>-2,5</m:t>
                  </m:r>
                </m:sup>
              </m:sSup>
            </m:oMath>
          </w:p>
        </w:tc>
      </w:tr>
      <w:tr w:rsidR="00671E65" w:rsidRPr="00450942" w:rsidTr="00671E65">
        <w:trPr>
          <w:trHeight w:val="291"/>
        </w:trPr>
        <w:tc>
          <w:tcPr>
            <w:tcW w:w="1873" w:type="dxa"/>
            <w:vAlign w:val="center"/>
          </w:tcPr>
          <w:p w:rsidR="00671E65" w:rsidRPr="00421E41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-0,008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m</w:t>
            </w:r>
            <w:r w:rsidRPr="00421E41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-6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n</w:t>
            </w:r>
            <w:r w:rsidRPr="00421E41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3</w:t>
            </w:r>
          </w:p>
        </w:tc>
        <w:tc>
          <w:tcPr>
            <w:tcW w:w="3561" w:type="dxa"/>
            <w:tcBorders>
              <w:right w:val="single" w:sz="4" w:space="0" w:color="auto"/>
            </w:tcBorders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извлечь корень кубический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71E65" w:rsidRPr="00421E41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0,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25a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6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b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-2</w:t>
            </w:r>
          </w:p>
        </w:tc>
        <w:tc>
          <w:tcPr>
            <w:tcW w:w="3544" w:type="dxa"/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извлечь корень квадратный</w:t>
            </w:r>
          </w:p>
        </w:tc>
      </w:tr>
      <w:tr w:rsidR="00671E65" w:rsidRPr="00450942" w:rsidTr="00671E65">
        <w:trPr>
          <w:trHeight w:val="147"/>
        </w:trPr>
        <w:tc>
          <w:tcPr>
            <w:tcW w:w="1873" w:type="dxa"/>
            <w:vAlign w:val="center"/>
          </w:tcPr>
          <w:p w:rsidR="00671E65" w:rsidRPr="00421E41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val="en-US" w:eastAsia="ru-RU"/>
              </w:rPr>
              <w:t>-0</w:t>
            </w:r>
            <w:r>
              <w:rPr>
                <w:rFonts w:eastAsia="Times New Roman"/>
                <w:bCs/>
                <w:szCs w:val="24"/>
                <w:lang w:eastAsia="ru-RU"/>
              </w:rPr>
              <w:t>б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2m</w:t>
            </w:r>
            <w:r w:rsidRPr="00421E41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-2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n</w:t>
            </w:r>
          </w:p>
        </w:tc>
        <w:tc>
          <w:tcPr>
            <w:tcW w:w="3561" w:type="dxa"/>
            <w:tcBorders>
              <w:right w:val="single" w:sz="4" w:space="0" w:color="auto"/>
            </w:tcBorders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возвести в  -4 степень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71E65" w:rsidRPr="00277C46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0,5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a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3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b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-1</w:t>
            </w:r>
          </w:p>
        </w:tc>
        <w:tc>
          <w:tcPr>
            <w:tcW w:w="3544" w:type="dxa"/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возвести в  -3 степень</w:t>
            </w:r>
          </w:p>
        </w:tc>
      </w:tr>
      <w:tr w:rsidR="00671E65" w:rsidRPr="00450942" w:rsidTr="00671E65">
        <w:trPr>
          <w:trHeight w:val="147"/>
        </w:trPr>
        <w:tc>
          <w:tcPr>
            <w:tcW w:w="1873" w:type="dxa"/>
            <w:vAlign w:val="center"/>
          </w:tcPr>
          <w:p w:rsidR="00671E65" w:rsidRPr="00421E41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val="en-US" w:eastAsia="ru-RU"/>
              </w:rPr>
              <w:t>625m</w:t>
            </w:r>
            <w:r w:rsidRPr="00421E41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8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n</w:t>
            </w:r>
            <w:r w:rsidRPr="00421E41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-4</w:t>
            </w:r>
          </w:p>
        </w:tc>
        <w:tc>
          <w:tcPr>
            <w:tcW w:w="3561" w:type="dxa"/>
            <w:tcBorders>
              <w:right w:val="single" w:sz="4" w:space="0" w:color="auto"/>
            </w:tcBorders>
            <w:vAlign w:val="center"/>
          </w:tcPr>
          <w:p w:rsidR="00671E65" w:rsidRPr="00421E41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разделить на 625</w:t>
            </w:r>
            <w:proofErr w:type="spellStart"/>
            <w:r>
              <w:rPr>
                <w:rFonts w:eastAsia="Times New Roman"/>
                <w:bCs/>
                <w:szCs w:val="24"/>
                <w:lang w:val="en-US" w:eastAsia="ru-RU"/>
              </w:rPr>
              <w:t>m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k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n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k</w:t>
            </w:r>
            <w:proofErr w:type="spellEnd"/>
            <w:r w:rsidRPr="00277C46">
              <w:rPr>
                <w:rFonts w:eastAsia="Times New Roman"/>
                <w:bCs/>
                <w:szCs w:val="24"/>
                <w:vertAlign w:val="superscript"/>
                <w:lang w:eastAsia="ru-RU"/>
              </w:rPr>
              <w:t>-4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,5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71E65" w:rsidRPr="00421E41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val="en-US" w:eastAsia="ru-RU"/>
              </w:rPr>
              <w:t>8a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-9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b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671E65" w:rsidRPr="00671E65" w:rsidRDefault="00671E65" w:rsidP="00671E65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разделить на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8a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m-7,5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b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m</w:t>
            </w:r>
          </w:p>
        </w:tc>
      </w:tr>
      <w:tr w:rsidR="00671E65" w:rsidRPr="00450942" w:rsidTr="00671E65">
        <w:trPr>
          <w:trHeight w:val="147"/>
        </w:trPr>
        <w:tc>
          <w:tcPr>
            <w:tcW w:w="1873" w:type="dxa"/>
            <w:vAlign w:val="center"/>
          </w:tcPr>
          <w:p w:rsidR="00671E65" w:rsidRPr="00277C46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val="en-US" w:eastAsia="ru-RU"/>
              </w:rPr>
              <w:t>m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8-k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n</w:t>
            </w:r>
            <w:r w:rsidRPr="00277C46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0,5-k</w:t>
            </w:r>
          </w:p>
        </w:tc>
        <w:tc>
          <w:tcPr>
            <w:tcW w:w="3561" w:type="dxa"/>
            <w:tcBorders>
              <w:right w:val="single" w:sz="4" w:space="0" w:color="auto"/>
            </w:tcBorders>
            <w:vAlign w:val="center"/>
          </w:tcPr>
          <w:p w:rsidR="00671E65" w:rsidRP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вычислить при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k</w:t>
            </w:r>
            <w:r w:rsidRPr="00671E65">
              <w:rPr>
                <w:rFonts w:eastAsia="Times New Roman"/>
                <w:bCs/>
                <w:szCs w:val="24"/>
                <w:lang w:eastAsia="ru-RU"/>
              </w:rPr>
              <w:t xml:space="preserve">=2,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m</w:t>
            </w:r>
            <w:r>
              <w:rPr>
                <w:rFonts w:eastAsia="Times New Roman"/>
                <w:bCs/>
                <w:szCs w:val="24"/>
                <w:lang w:eastAsia="ru-RU"/>
              </w:rPr>
              <w:t>=2</w:t>
            </w:r>
            <w:r w:rsidRPr="00671E65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n</w:t>
            </w:r>
            <w:r w:rsidRPr="00671E65">
              <w:rPr>
                <w:rFonts w:eastAsia="Times New Roman"/>
                <w:bCs/>
                <w:szCs w:val="24"/>
                <w:lang w:eastAsia="ru-RU"/>
              </w:rPr>
              <w:t>=16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E65" w:rsidRPr="0016059C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71E65" w:rsidRP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Cs w:val="24"/>
                <w:lang w:val="en-US" w:eastAsia="ru-RU"/>
              </w:rPr>
              <w:t>a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-1,5-m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b</w:t>
            </w:r>
            <w:r w:rsidRPr="00671E65">
              <w:rPr>
                <w:rFonts w:eastAsia="Times New Roman"/>
                <w:bCs/>
                <w:szCs w:val="24"/>
                <w:vertAlign w:val="superscript"/>
                <w:lang w:val="en-US" w:eastAsia="ru-RU"/>
              </w:rPr>
              <w:t>3-m</w:t>
            </w:r>
          </w:p>
        </w:tc>
        <w:tc>
          <w:tcPr>
            <w:tcW w:w="3544" w:type="dxa"/>
            <w:vAlign w:val="center"/>
          </w:tcPr>
          <w:p w:rsidR="00671E65" w:rsidRPr="00671E65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вычислить при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m</w:t>
            </w:r>
            <w:r w:rsidRPr="00671E65">
              <w:rPr>
                <w:rFonts w:eastAsia="Times New Roman"/>
                <w:bCs/>
                <w:szCs w:val="24"/>
                <w:lang w:eastAsia="ru-RU"/>
              </w:rPr>
              <w:t xml:space="preserve">=-1,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a</w:t>
            </w:r>
            <w:r w:rsidRPr="00671E65">
              <w:rPr>
                <w:rFonts w:eastAsia="Times New Roman"/>
                <w:bCs/>
                <w:szCs w:val="24"/>
                <w:lang w:eastAsia="ru-RU"/>
              </w:rPr>
              <w:t xml:space="preserve">=4,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b</w:t>
            </w:r>
            <w:r w:rsidRPr="00671E65">
              <w:rPr>
                <w:rFonts w:eastAsia="Times New Roman"/>
                <w:bCs/>
                <w:szCs w:val="24"/>
                <w:lang w:eastAsia="ru-RU"/>
              </w:rPr>
              <w:t>=-3</w:t>
            </w:r>
          </w:p>
        </w:tc>
      </w:tr>
      <w:tr w:rsidR="00671E65" w:rsidRPr="00450942" w:rsidTr="005B06F1">
        <w:trPr>
          <w:trHeight w:val="147"/>
        </w:trPr>
        <w:tc>
          <w:tcPr>
            <w:tcW w:w="5434" w:type="dxa"/>
            <w:gridSpan w:val="2"/>
            <w:tcBorders>
              <w:right w:val="single" w:sz="4" w:space="0" w:color="auto"/>
            </w:tcBorders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Ответ: 1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vAlign w:val="center"/>
          </w:tcPr>
          <w:p w:rsidR="00671E65" w:rsidRPr="00450942" w:rsidRDefault="00671E65" w:rsidP="00277C46">
            <w:pPr>
              <w:spacing w:before="100" w:beforeAutospacing="1" w:after="100" w:afterAutospacing="1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Ответ: 1</w:t>
            </w:r>
          </w:p>
        </w:tc>
      </w:tr>
    </w:tbl>
    <w:p w:rsidR="00955C29" w:rsidRDefault="00955C29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</w:p>
    <w:p w:rsidR="00622B28" w:rsidRPr="00622B28" w:rsidRDefault="001F090C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7</w:t>
      </w:r>
      <w:r w:rsidR="00622B28" w:rsidRPr="00622B28">
        <w:rPr>
          <w:rFonts w:eastAsia="Times New Roman"/>
          <w:b/>
          <w:bCs/>
          <w:szCs w:val="24"/>
          <w:lang w:eastAsia="ru-RU"/>
        </w:rPr>
        <w:t>. Задания для самостоятельной работы с последующей проверкой.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 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Вычислить: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1)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49243071" wp14:editId="0C633659">
            <wp:extent cx="1095375" cy="405130"/>
            <wp:effectExtent l="0" t="0" r="9525" b="0"/>
            <wp:docPr id="23" name="Рисунок 23" descr="http://festival.1september.ru/articles/594532/Image2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94532/Image250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b/>
          <w:bCs/>
          <w:szCs w:val="24"/>
          <w:lang w:eastAsia="ru-RU"/>
        </w:rPr>
        <w:t>;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2)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552898E5" wp14:editId="117E7B9C">
            <wp:extent cx="2026920" cy="241300"/>
            <wp:effectExtent l="0" t="0" r="0" b="6350"/>
            <wp:docPr id="22" name="Рисунок 22" descr="http://festival.1september.ru/articles/594532/Image2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94532/Image250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22B28">
        <w:rPr>
          <w:rFonts w:eastAsia="Times New Roman"/>
          <w:b/>
          <w:bCs/>
          <w:szCs w:val="24"/>
          <w:lang w:eastAsia="ru-RU"/>
        </w:rPr>
        <w:t xml:space="preserve"> ;</w:t>
      </w:r>
      <w:proofErr w:type="gramEnd"/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lastRenderedPageBreak/>
        <w:t xml:space="preserve">3)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3C58D129" wp14:editId="365CE24B">
            <wp:extent cx="1345565" cy="276225"/>
            <wp:effectExtent l="0" t="0" r="6985" b="9525"/>
            <wp:docPr id="21" name="Рисунок 21" descr="http://festival.1september.ru/articles/594532/Image2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94532/Image250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>;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4)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24622D44" wp14:editId="656F5142">
            <wp:extent cx="2536190" cy="327660"/>
            <wp:effectExtent l="0" t="0" r="0" b="0"/>
            <wp:docPr id="20" name="Рисунок 20" descr="http://festival.1september.ru/articles/594532/Image2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94532/Image250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 xml:space="preserve">;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5)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7A8D3CB8" wp14:editId="175F66B1">
            <wp:extent cx="1958340" cy="241300"/>
            <wp:effectExtent l="0" t="0" r="3810" b="6350"/>
            <wp:docPr id="19" name="Рисунок 19" descr="http://festival.1september.ru/articles/594532/Image2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94532/Image250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>;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Упростить: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6)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41F353EA" wp14:editId="2EE71A04">
            <wp:extent cx="396875" cy="474345"/>
            <wp:effectExtent l="0" t="0" r="3175" b="1905"/>
            <wp:docPr id="18" name="Рисунок 18" descr="http://festival.1september.ru/articles/594532/Image2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94532/Image250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>;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7) </w:t>
      </w: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72DDD568" wp14:editId="4350DB56">
            <wp:extent cx="2338070" cy="655320"/>
            <wp:effectExtent l="0" t="0" r="5080" b="0"/>
            <wp:docPr id="17" name="Рисунок 17" descr="http://festival.1september.ru/articles/594532/Image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94532/Image250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>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>Проверка.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1)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0FFB42F1" wp14:editId="3543E314">
            <wp:extent cx="1095375" cy="405130"/>
            <wp:effectExtent l="0" t="0" r="9525" b="0"/>
            <wp:docPr id="16" name="Рисунок 16" descr="http://festival.1september.ru/articles/594532/Image2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94532/Image250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086B53B4" wp14:editId="1876E747">
            <wp:extent cx="1466215" cy="431165"/>
            <wp:effectExtent l="0" t="0" r="635" b="6985"/>
            <wp:docPr id="15" name="Рисунок 15" descr="http://festival.1september.ru/articles/594532/Image2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94532/Image2507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b/>
          <w:bCs/>
          <w:szCs w:val="24"/>
          <w:lang w:eastAsia="ru-RU"/>
        </w:rPr>
        <w:t>;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2)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24933BD4" wp14:editId="3F6AEDDC">
            <wp:extent cx="2139315" cy="241300"/>
            <wp:effectExtent l="0" t="0" r="0" b="6350"/>
            <wp:docPr id="14" name="Рисунок 14" descr="http://festival.1september.ru/articles/594532/Image2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94532/Image2509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0433F375" wp14:editId="580F7D82">
            <wp:extent cx="6038215" cy="474345"/>
            <wp:effectExtent l="0" t="0" r="635" b="1905"/>
            <wp:docPr id="13" name="Рисунок 13" descr="http://festival.1september.ru/articles/594532/Image2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94532/Image2510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3)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654ED24B" wp14:editId="1BE680EF">
            <wp:extent cx="1457960" cy="276225"/>
            <wp:effectExtent l="0" t="0" r="8890" b="9525"/>
            <wp:docPr id="12" name="Рисунок 12" descr="http://festival.1september.ru/articles/594532/Image25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94532/Image2511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74ED03B3" wp14:editId="43B3D0AE">
            <wp:extent cx="6288405" cy="327660"/>
            <wp:effectExtent l="0" t="0" r="0" b="0"/>
            <wp:docPr id="11" name="Рисунок 11" descr="http://festival.1september.ru/articles/594532/Image2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94532/Image2512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4)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64597734" wp14:editId="573EF77B">
            <wp:extent cx="2648585" cy="327660"/>
            <wp:effectExtent l="0" t="0" r="0" b="0"/>
            <wp:docPr id="10" name="Рисунок 10" descr="http://festival.1september.ru/articles/594532/Image2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94532/Image2513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25A9119C" wp14:editId="62156509">
            <wp:extent cx="5460365" cy="431165"/>
            <wp:effectExtent l="0" t="0" r="6985" b="6985"/>
            <wp:docPr id="9" name="Рисунок 9" descr="http://festival.1september.ru/articles/594532/Image2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94532/Image2514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5)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69D20287" wp14:editId="38B7E357">
            <wp:extent cx="2078990" cy="241300"/>
            <wp:effectExtent l="0" t="0" r="0" b="6350"/>
            <wp:docPr id="8" name="Рисунок 8" descr="http://festival.1september.ru/articles/594532/Image2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94532/Image2516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01994279" wp14:editId="6F97C278">
            <wp:extent cx="1725295" cy="241300"/>
            <wp:effectExtent l="0" t="0" r="8255" b="6350"/>
            <wp:docPr id="7" name="Рисунок 7" descr="http://festival.1september.ru/articles/594532/Image2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94532/Image2515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Указание. Использовать формулу разности кубов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2C0C5D5F" wp14:editId="7166DA67">
            <wp:extent cx="1811655" cy="224155"/>
            <wp:effectExtent l="0" t="0" r="0" b="4445"/>
            <wp:docPr id="6" name="Рисунок 6" descr="http://festival.1september.ru/articles/594532/Image2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94532/Image2517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szCs w:val="24"/>
          <w:lang w:eastAsia="ru-RU"/>
        </w:rPr>
        <w:t>;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lastRenderedPageBreak/>
        <w:t xml:space="preserve">6)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11D599E8" wp14:editId="4A7E0FC1">
            <wp:extent cx="396875" cy="474345"/>
            <wp:effectExtent l="0" t="0" r="3175" b="1905"/>
            <wp:docPr id="5" name="Рисунок 5" descr="http://festival.1september.ru/articles/594532/Image2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94532/Image2519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612F3AF9" wp14:editId="6BF656D1">
            <wp:extent cx="1164590" cy="319405"/>
            <wp:effectExtent l="0" t="0" r="0" b="4445"/>
            <wp:docPr id="4" name="Рисунок 4" descr="http://festival.1september.ru/articles/594532/Image2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94532/Image2518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28">
        <w:rPr>
          <w:rFonts w:eastAsia="Times New Roman"/>
          <w:b/>
          <w:bCs/>
          <w:szCs w:val="24"/>
          <w:lang w:eastAsia="ru-RU"/>
        </w:rPr>
        <w:t>;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7) </w:t>
      </w: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646D937F" wp14:editId="5AC06DD7">
            <wp:extent cx="2553335" cy="655320"/>
            <wp:effectExtent l="0" t="0" r="0" b="0"/>
            <wp:docPr id="3" name="Рисунок 3" descr="http://festival.1september.ru/articles/594532/Image2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94532/Image2520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noProof/>
          <w:szCs w:val="24"/>
          <w:lang w:eastAsia="ru-RU"/>
        </w:rPr>
        <w:drawing>
          <wp:inline distT="0" distB="0" distL="0" distR="0" wp14:anchorId="2342B0DE" wp14:editId="5087ED5E">
            <wp:extent cx="2941320" cy="1311275"/>
            <wp:effectExtent l="0" t="0" r="0" b="3175"/>
            <wp:docPr id="2" name="Рисунок 2" descr="http://festival.1september.ru/articles/594532/Image25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94532/Image2521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Pr="00622B28" w:rsidRDefault="001F090C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8</w:t>
      </w:r>
      <w:r w:rsidR="00622B28" w:rsidRPr="00622B28">
        <w:rPr>
          <w:rFonts w:eastAsia="Times New Roman"/>
          <w:b/>
          <w:bCs/>
          <w:szCs w:val="24"/>
          <w:lang w:eastAsia="ru-RU"/>
        </w:rPr>
        <w:t xml:space="preserve">. Подведение итогов урока. 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Повторение изученных свойств, выставление оценок.</w:t>
      </w:r>
    </w:p>
    <w:p w:rsidR="00622B28" w:rsidRPr="00622B28" w:rsidRDefault="001F090C" w:rsidP="00622B28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9</w:t>
      </w:r>
      <w:r w:rsidR="00622B28" w:rsidRPr="00622B28">
        <w:rPr>
          <w:rFonts w:eastAsia="Times New Roman"/>
          <w:b/>
          <w:bCs/>
          <w:szCs w:val="24"/>
          <w:lang w:eastAsia="ru-RU"/>
        </w:rPr>
        <w:t>. Задание на дом.</w:t>
      </w:r>
    </w:p>
    <w:p w:rsidR="00671E65" w:rsidRPr="00671E65" w:rsidRDefault="00671E65" w:rsidP="00671E65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71E65">
        <w:rPr>
          <w:rFonts w:eastAsia="Times New Roman"/>
          <w:b/>
          <w:bCs/>
          <w:i/>
          <w:iCs/>
          <w:szCs w:val="24"/>
          <w:lang w:eastAsia="ru-RU"/>
        </w:rPr>
        <w:t xml:space="preserve">1. </w:t>
      </w:r>
      <w:proofErr w:type="gramStart"/>
      <w:r w:rsidRPr="00671E65">
        <w:rPr>
          <w:rFonts w:eastAsia="Times New Roman"/>
          <w:b/>
          <w:bCs/>
          <w:i/>
          <w:iCs/>
          <w:szCs w:val="24"/>
          <w:lang w:eastAsia="ru-RU"/>
        </w:rPr>
        <w:t>п</w:t>
      </w:r>
      <w:proofErr w:type="gramEnd"/>
      <w:r w:rsidRPr="00671E65">
        <w:rPr>
          <w:rFonts w:eastAsia="Times New Roman"/>
          <w:b/>
          <w:bCs/>
          <w:i/>
          <w:iCs/>
          <w:szCs w:val="24"/>
          <w:lang w:eastAsia="ru-RU"/>
        </w:rPr>
        <w:t xml:space="preserve"> 34, № 437-440 </w:t>
      </w:r>
      <w:proofErr w:type="spellStart"/>
      <w:r w:rsidRPr="00671E65">
        <w:rPr>
          <w:rFonts w:eastAsia="Times New Roman"/>
          <w:b/>
          <w:bCs/>
          <w:i/>
          <w:iCs/>
          <w:szCs w:val="24"/>
          <w:lang w:eastAsia="ru-RU"/>
        </w:rPr>
        <w:t>абв</w:t>
      </w:r>
      <w:proofErr w:type="spellEnd"/>
    </w:p>
    <w:p w:rsidR="00671E65" w:rsidRPr="00671E65" w:rsidRDefault="00671E65" w:rsidP="00671E65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71E65">
        <w:rPr>
          <w:rFonts w:eastAsia="Times New Roman"/>
          <w:b/>
          <w:bCs/>
          <w:i/>
          <w:iCs/>
          <w:szCs w:val="24"/>
          <w:lang w:eastAsia="ru-RU"/>
        </w:rPr>
        <w:t xml:space="preserve">2. Софизм по теме урока: </w:t>
      </w:r>
    </w:p>
    <w:p w:rsidR="005B06F1" w:rsidRPr="00671E65" w:rsidRDefault="005B06F1" w:rsidP="00671E6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71E65">
        <w:rPr>
          <w:rFonts w:eastAsia="Times New Roman"/>
          <w:b/>
          <w:bCs/>
          <w:i/>
          <w:iCs/>
          <w:szCs w:val="24"/>
          <w:lang w:eastAsia="ru-RU"/>
        </w:rPr>
        <w:t xml:space="preserve">сформулировать, </w:t>
      </w:r>
    </w:p>
    <w:p w:rsidR="005B06F1" w:rsidRPr="00671E65" w:rsidRDefault="005B06F1" w:rsidP="00671E6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71E65">
        <w:rPr>
          <w:rFonts w:eastAsia="Times New Roman"/>
          <w:b/>
          <w:bCs/>
          <w:i/>
          <w:iCs/>
          <w:szCs w:val="24"/>
          <w:lang w:eastAsia="ru-RU"/>
        </w:rPr>
        <w:t>придумать доказательство</w:t>
      </w:r>
    </w:p>
    <w:p w:rsidR="005B06F1" w:rsidRPr="00671E65" w:rsidRDefault="005B06F1" w:rsidP="00671E6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71E65">
        <w:rPr>
          <w:rFonts w:eastAsia="Times New Roman"/>
          <w:b/>
          <w:bCs/>
          <w:i/>
          <w:iCs/>
          <w:szCs w:val="24"/>
          <w:lang w:eastAsia="ru-RU"/>
        </w:rPr>
        <w:t>разбор софизма</w:t>
      </w:r>
    </w:p>
    <w:p w:rsidR="00622B28" w:rsidRPr="00622B28" w:rsidRDefault="00622B28" w:rsidP="00622B28">
      <w:pPr>
        <w:spacing w:before="100" w:beforeAutospacing="1" w:after="100" w:afterAutospacing="1"/>
        <w:rPr>
          <w:rFonts w:eastAsia="Times New Roman"/>
          <w:b/>
          <w:bCs/>
          <w:szCs w:val="24"/>
          <w:lang w:eastAsia="ru-RU"/>
        </w:rPr>
      </w:pPr>
      <w:r w:rsidRPr="00622B28">
        <w:rPr>
          <w:rFonts w:eastAsia="Times New Roman"/>
          <w:b/>
          <w:bCs/>
          <w:szCs w:val="24"/>
          <w:lang w:eastAsia="ru-RU"/>
        </w:rPr>
        <w:t xml:space="preserve">Используемый учебно-методический комплект: </w:t>
      </w:r>
    </w:p>
    <w:p w:rsidR="00622B28" w:rsidRPr="00622B28" w:rsidRDefault="00622B28" w:rsidP="00AF677D">
      <w:pPr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Алгебра и начала анализа. Учебник для 10-11 классов общеобразовательных учр</w:t>
      </w:r>
      <w:r w:rsidRPr="00622B28">
        <w:rPr>
          <w:rFonts w:eastAsia="Times New Roman"/>
          <w:szCs w:val="24"/>
          <w:lang w:eastAsia="ru-RU"/>
        </w:rPr>
        <w:t>е</w:t>
      </w:r>
      <w:r w:rsidRPr="00622B28">
        <w:rPr>
          <w:rFonts w:eastAsia="Times New Roman"/>
          <w:szCs w:val="24"/>
          <w:lang w:eastAsia="ru-RU"/>
        </w:rPr>
        <w:t xml:space="preserve">ждений. А.Н. Колмогоров, А.М. Абрамов, Ю.П. </w:t>
      </w:r>
      <w:proofErr w:type="spellStart"/>
      <w:r w:rsidRPr="00622B28">
        <w:rPr>
          <w:rFonts w:eastAsia="Times New Roman"/>
          <w:szCs w:val="24"/>
          <w:lang w:eastAsia="ru-RU"/>
        </w:rPr>
        <w:t>Дудницын</w:t>
      </w:r>
      <w:proofErr w:type="spellEnd"/>
      <w:r w:rsidRPr="00622B28">
        <w:rPr>
          <w:rFonts w:eastAsia="Times New Roman"/>
          <w:szCs w:val="24"/>
          <w:lang w:eastAsia="ru-RU"/>
        </w:rPr>
        <w:t xml:space="preserve"> и др. </w:t>
      </w:r>
    </w:p>
    <w:p w:rsidR="00AF677D" w:rsidRDefault="00622B28" w:rsidP="00AF677D">
      <w:pPr>
        <w:ind w:left="720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Москва. “Просвещение” 2010 г.</w:t>
      </w:r>
    </w:p>
    <w:p w:rsidR="00622B28" w:rsidRPr="00AF677D" w:rsidRDefault="00622B28" w:rsidP="00AF677D">
      <w:pPr>
        <w:pStyle w:val="a8"/>
        <w:numPr>
          <w:ilvl w:val="0"/>
          <w:numId w:val="1"/>
        </w:numPr>
        <w:rPr>
          <w:rFonts w:eastAsia="Times New Roman"/>
          <w:szCs w:val="24"/>
          <w:lang w:eastAsia="ru-RU"/>
        </w:rPr>
      </w:pPr>
      <w:r w:rsidRPr="00AF677D">
        <w:rPr>
          <w:rFonts w:eastAsia="Times New Roman"/>
          <w:szCs w:val="24"/>
          <w:lang w:eastAsia="ru-RU"/>
        </w:rPr>
        <w:t xml:space="preserve">Журнал “Математика. Первое сентября” № 19 2008 г., “Подготовка к ЕГЭ”. </w:t>
      </w:r>
    </w:p>
    <w:p w:rsidR="00622B28" w:rsidRPr="00622B28" w:rsidRDefault="00622B28" w:rsidP="00622B2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Сборники для подготовки к ЕГЭ по математике.</w:t>
      </w:r>
    </w:p>
    <w:p w:rsidR="00622B28" w:rsidRPr="00622B28" w:rsidRDefault="00622B28" w:rsidP="00622B2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622B28">
        <w:rPr>
          <w:rFonts w:eastAsia="Times New Roman"/>
          <w:szCs w:val="24"/>
          <w:lang w:eastAsia="ru-RU"/>
        </w:rPr>
        <w:t>Интернет-ресурс. Сайт http://www.mathege.ru. Открытый банк задач по математике.</w:t>
      </w:r>
    </w:p>
    <w:p w:rsidR="00622B28" w:rsidRPr="00622B28" w:rsidRDefault="00622B28" w:rsidP="00622B28">
      <w:pPr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 wp14:anchorId="09AA1C3F" wp14:editId="5E0A6258">
            <wp:extent cx="8890" cy="8890"/>
            <wp:effectExtent l="0" t="0" r="0" b="0"/>
            <wp:docPr id="1" name="Рисунок 1" descr="http://content.adfox.ru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ontent.adfox.ru/transparent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28" w:rsidRDefault="00622B28" w:rsidP="00622B28"/>
    <w:sectPr w:rsidR="0062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0EE"/>
    <w:multiLevelType w:val="hybridMultilevel"/>
    <w:tmpl w:val="B12A4D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62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33998"/>
    <w:multiLevelType w:val="hybridMultilevel"/>
    <w:tmpl w:val="58EE0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64A6E"/>
    <w:multiLevelType w:val="multilevel"/>
    <w:tmpl w:val="4AA0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E1C83"/>
    <w:multiLevelType w:val="hybridMultilevel"/>
    <w:tmpl w:val="0D721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4469"/>
    <w:multiLevelType w:val="hybridMultilevel"/>
    <w:tmpl w:val="58EE0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1686"/>
    <w:multiLevelType w:val="hybridMultilevel"/>
    <w:tmpl w:val="771CDAA4"/>
    <w:lvl w:ilvl="0" w:tplc="741CD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3ED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C70E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56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8FCB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1F6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272E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E8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27C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E4A2C38"/>
    <w:multiLevelType w:val="hybridMultilevel"/>
    <w:tmpl w:val="58EE0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28"/>
    <w:rsid w:val="0016059C"/>
    <w:rsid w:val="001D546E"/>
    <w:rsid w:val="001F090C"/>
    <w:rsid w:val="00251E3D"/>
    <w:rsid w:val="00277C46"/>
    <w:rsid w:val="00404BBD"/>
    <w:rsid w:val="00421E41"/>
    <w:rsid w:val="004248B1"/>
    <w:rsid w:val="00450942"/>
    <w:rsid w:val="005B06F1"/>
    <w:rsid w:val="00622B28"/>
    <w:rsid w:val="00671E65"/>
    <w:rsid w:val="006B3985"/>
    <w:rsid w:val="00733776"/>
    <w:rsid w:val="00744707"/>
    <w:rsid w:val="008B3E12"/>
    <w:rsid w:val="00955C29"/>
    <w:rsid w:val="00961175"/>
    <w:rsid w:val="00AF677D"/>
    <w:rsid w:val="00E026A5"/>
    <w:rsid w:val="00EA58A3"/>
    <w:rsid w:val="00ED2E9F"/>
    <w:rsid w:val="00F67BAE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A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22B28"/>
    <w:rPr>
      <w:i/>
      <w:iCs/>
    </w:rPr>
  </w:style>
  <w:style w:type="paragraph" w:styleId="a4">
    <w:name w:val="Normal (Web)"/>
    <w:basedOn w:val="a"/>
    <w:uiPriority w:val="99"/>
    <w:semiHidden/>
    <w:unhideWhenUsed/>
    <w:rsid w:val="00622B2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622B28"/>
    <w:rPr>
      <w:b/>
      <w:bCs/>
    </w:rPr>
  </w:style>
  <w:style w:type="character" w:customStyle="1" w:styleId="b-share-form-button">
    <w:name w:val="b-share-form-button"/>
    <w:basedOn w:val="a0"/>
    <w:rsid w:val="00622B28"/>
  </w:style>
  <w:style w:type="paragraph" w:styleId="a6">
    <w:name w:val="Balloon Text"/>
    <w:basedOn w:val="a"/>
    <w:link w:val="a7"/>
    <w:uiPriority w:val="99"/>
    <w:semiHidden/>
    <w:unhideWhenUsed/>
    <w:rsid w:val="0062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677D"/>
    <w:pPr>
      <w:ind w:left="720"/>
      <w:contextualSpacing/>
    </w:pPr>
  </w:style>
  <w:style w:type="table" w:styleId="a9">
    <w:name w:val="Table Grid"/>
    <w:basedOn w:val="a1"/>
    <w:uiPriority w:val="59"/>
    <w:rsid w:val="0074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2E9F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450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A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22B28"/>
    <w:rPr>
      <w:i/>
      <w:iCs/>
    </w:rPr>
  </w:style>
  <w:style w:type="paragraph" w:styleId="a4">
    <w:name w:val="Normal (Web)"/>
    <w:basedOn w:val="a"/>
    <w:uiPriority w:val="99"/>
    <w:semiHidden/>
    <w:unhideWhenUsed/>
    <w:rsid w:val="00622B2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622B28"/>
    <w:rPr>
      <w:b/>
      <w:bCs/>
    </w:rPr>
  </w:style>
  <w:style w:type="character" w:customStyle="1" w:styleId="b-share-form-button">
    <w:name w:val="b-share-form-button"/>
    <w:basedOn w:val="a0"/>
    <w:rsid w:val="00622B28"/>
  </w:style>
  <w:style w:type="paragraph" w:styleId="a6">
    <w:name w:val="Balloon Text"/>
    <w:basedOn w:val="a"/>
    <w:link w:val="a7"/>
    <w:uiPriority w:val="99"/>
    <w:semiHidden/>
    <w:unhideWhenUsed/>
    <w:rsid w:val="0062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F677D"/>
    <w:pPr>
      <w:ind w:left="720"/>
      <w:contextualSpacing/>
    </w:pPr>
  </w:style>
  <w:style w:type="table" w:styleId="a9">
    <w:name w:val="Table Grid"/>
    <w:basedOn w:val="a1"/>
    <w:uiPriority w:val="59"/>
    <w:rsid w:val="0074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D2E9F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450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7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22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700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s://ru.wikipedia.org/wiki/%D0%AD%D0%BD%D0%B4%D1%80_%D0%B8_%D0%9B%D1%83%D0%B0%D1%80%D0%B0" TargetMode="External"/><Relationship Id="rId21" Type="http://schemas.openxmlformats.org/officeDocument/2006/relationships/image" Target="media/image16.gif"/><Relationship Id="rId34" Type="http://schemas.openxmlformats.org/officeDocument/2006/relationships/hyperlink" Target="https://ru.wikipedia.org/wiki/%D0%A0%D0%B5%D1%84%D0%BE%D1%80%D0%BC%D0%B0%D1%86%D0%B8%D1%8F" TargetMode="External"/><Relationship Id="rId42" Type="http://schemas.openxmlformats.org/officeDocument/2006/relationships/hyperlink" Target="https://ru.wikipedia.org/wiki/%D0%A1%D1%82%D0%BE%D0%BA%D0%B3%D0%BE%D0%BB%D1%8C%D0%BC" TargetMode="External"/><Relationship Id="rId47" Type="http://schemas.openxmlformats.org/officeDocument/2006/relationships/hyperlink" Target="https://ru.wikipedia.org/wiki/%D0%A4%D0%B8%D0%B7%D0%B8%D0%BA" TargetMode="External"/><Relationship Id="rId50" Type="http://schemas.openxmlformats.org/officeDocument/2006/relationships/hyperlink" Target="https://ru.wikipedia.org/wiki/%D0%90%D0%BB%D0%B3%D0%B5%D0%B1%D1%80%D0%B0" TargetMode="External"/><Relationship Id="rId55" Type="http://schemas.openxmlformats.org/officeDocument/2006/relationships/image" Target="media/image24.gif"/><Relationship Id="rId63" Type="http://schemas.openxmlformats.org/officeDocument/2006/relationships/image" Target="media/image32.gif"/><Relationship Id="rId68" Type="http://schemas.openxmlformats.org/officeDocument/2006/relationships/image" Target="media/image37.gif"/><Relationship Id="rId76" Type="http://schemas.openxmlformats.org/officeDocument/2006/relationships/theme" Target="theme/theme1.xml"/><Relationship Id="rId7" Type="http://schemas.openxmlformats.org/officeDocument/2006/relationships/image" Target="media/image2.gif"/><Relationship Id="rId71" Type="http://schemas.openxmlformats.org/officeDocument/2006/relationships/image" Target="media/image4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hyperlink" Target="https://ru.wikipedia.org/wiki/19_%D0%B0%D0%BF%D1%80%D0%B5%D0%BB%D1%8F" TargetMode="External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s://ru.wikipedia.org/wiki/%D0%9C%D0%B0%D1%82%D0%B5%D0%BC%D0%B0%D1%82%D0%B8%D0%BA%D0%B0" TargetMode="External"/><Relationship Id="rId37" Type="http://schemas.openxmlformats.org/officeDocument/2006/relationships/hyperlink" Target="https://ru.wikipedia.org/wiki/%D0%94%D0%B5%D0%BA%D0%B0%D1%80%D1%82_%28%D0%AD%D0%BD%D0%B4%D1%80_%D0%B8_%D0%9B%D1%83%D0%B0%D1%80%D0%B0%29" TargetMode="External"/><Relationship Id="rId40" Type="http://schemas.openxmlformats.org/officeDocument/2006/relationships/hyperlink" Target="https://ru.wikipedia.org/wiki/11_%D1%84%D0%B5%D0%B2%D1%80%D0%B0%D0%BB%D1%8F" TargetMode="External"/><Relationship Id="rId45" Type="http://schemas.openxmlformats.org/officeDocument/2006/relationships/hyperlink" Target="https://ru.wikipedia.org/wiki/%D0%9C%D0%B0%D1%82%D0%B5%D0%BC%D0%B0%D1%82%D0%B8%D0%BA%D0%B0" TargetMode="External"/><Relationship Id="rId53" Type="http://schemas.openxmlformats.org/officeDocument/2006/relationships/image" Target="media/image22.jpeg"/><Relationship Id="rId58" Type="http://schemas.openxmlformats.org/officeDocument/2006/relationships/image" Target="media/image27.gif"/><Relationship Id="rId66" Type="http://schemas.openxmlformats.org/officeDocument/2006/relationships/image" Target="media/image35.gif"/><Relationship Id="rId74" Type="http://schemas.openxmlformats.org/officeDocument/2006/relationships/image" Target="media/image43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yperlink" Target="https://ru.wikipedia.org/wiki/%D0%AD%D1%81%D1%81%D0%BB%D0%B8%D0%BD%D0%B3%D0%B5%D0%BD-%D0%BD%D0%B0-%D0%9D%D0%B5%D0%BA%D0%BA%D0%B0%D1%80%D0%B5" TargetMode="External"/><Relationship Id="rId36" Type="http://schemas.openxmlformats.org/officeDocument/2006/relationships/hyperlink" Target="https://ru.wikipedia.org/wiki/1596" TargetMode="External"/><Relationship Id="rId49" Type="http://schemas.openxmlformats.org/officeDocument/2006/relationships/hyperlink" Target="https://ru.wikipedia.org/wiki/%D0%90%D0%BD%D0%B0%D0%BB%D0%B8%D1%82%D0%B8%D1%87%D0%B5%D1%81%D0%BA%D0%B0%D1%8F_%D0%B3%D0%B5%D0%BE%D0%BC%D0%B5%D1%82%D1%80%D0%B8%D1%8F" TargetMode="External"/><Relationship Id="rId57" Type="http://schemas.openxmlformats.org/officeDocument/2006/relationships/image" Target="media/image26.gif"/><Relationship Id="rId61" Type="http://schemas.openxmlformats.org/officeDocument/2006/relationships/image" Target="media/image3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hyperlink" Target="https://ru.wikipedia.org/wiki/%D0%99%D0%B5%D0%BD%D0%B0_%28%D0%B3%D0%BE%D1%80%D0%BE%D0%B4%29" TargetMode="External"/><Relationship Id="rId44" Type="http://schemas.openxmlformats.org/officeDocument/2006/relationships/hyperlink" Target="https://ru.wikipedia.org/wiki/%D0%A4%D0%B8%D0%BB%D0%BE%D1%81%D0%BE%D1%84" TargetMode="External"/><Relationship Id="rId52" Type="http://schemas.openxmlformats.org/officeDocument/2006/relationships/hyperlink" Target="https://ru.wikipedia.org/wiki/%D0%A0%D0%B5%D1%84%D0%BB%D0%B5%D0%BA%D1%81%D0%BE%D0%BB%D0%BE%D0%B3%D0%B8%D1%8F_%28%D0%BF%D1%81%D0%B8%D1%85%D0%BE%D0%BB%D0%BE%D0%B3%D0%B8%D1%8F%29" TargetMode="External"/><Relationship Id="rId60" Type="http://schemas.openxmlformats.org/officeDocument/2006/relationships/image" Target="media/image29.gif"/><Relationship Id="rId65" Type="http://schemas.openxmlformats.org/officeDocument/2006/relationships/image" Target="media/image34.gif"/><Relationship Id="rId73" Type="http://schemas.openxmlformats.org/officeDocument/2006/relationships/image" Target="media/image42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s://ru.wikipedia.org/wiki/1487" TargetMode="External"/><Relationship Id="rId30" Type="http://schemas.openxmlformats.org/officeDocument/2006/relationships/hyperlink" Target="https://ru.wikipedia.org/wiki/1567" TargetMode="External"/><Relationship Id="rId35" Type="http://schemas.openxmlformats.org/officeDocument/2006/relationships/hyperlink" Target="https://ru.wikipedia.org/wiki/31_%D0%BC%D0%B0%D1%80%D1%82%D0%B0" TargetMode="External"/><Relationship Id="rId43" Type="http://schemas.openxmlformats.org/officeDocument/2006/relationships/hyperlink" Target="https://ru.wikipedia.org/wiki/%D0%A4%D1%80%D0%B0%D0%BD%D1%86%D0%B8%D1%8F" TargetMode="External"/><Relationship Id="rId48" Type="http://schemas.openxmlformats.org/officeDocument/2006/relationships/hyperlink" Target="https://ru.wikipedia.org/wiki/%D0%A4%D0%B8%D0%B7%D0%B8%D0%BE%D0%BB%D0%BE%D0%B3%D0%B8%D1%8F" TargetMode="External"/><Relationship Id="rId56" Type="http://schemas.openxmlformats.org/officeDocument/2006/relationships/image" Target="media/image25.gif"/><Relationship Id="rId64" Type="http://schemas.openxmlformats.org/officeDocument/2006/relationships/image" Target="media/image33.gif"/><Relationship Id="rId69" Type="http://schemas.openxmlformats.org/officeDocument/2006/relationships/image" Target="media/image38.gif"/><Relationship Id="rId8" Type="http://schemas.openxmlformats.org/officeDocument/2006/relationships/image" Target="media/image3.gif"/><Relationship Id="rId51" Type="http://schemas.openxmlformats.org/officeDocument/2006/relationships/hyperlink" Target="https://ru.wikipedia.org/wiki/%D0%9C%D0%B5%D1%85%D0%B0%D0%BD%D0%B8%D1%86%D0%B8%D0%B7%D0%BC" TargetMode="External"/><Relationship Id="rId72" Type="http://schemas.openxmlformats.org/officeDocument/2006/relationships/image" Target="media/image41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s://ru.wikipedia.org/wiki/%D0%9B%D0%BE%D0%B3%D0%B0%D1%80%D0%B8%D1%84%D0%BC" TargetMode="External"/><Relationship Id="rId38" Type="http://schemas.openxmlformats.org/officeDocument/2006/relationships/hyperlink" Target="https://ru.wikipedia.org/wiki/%D0%A2%D1%83%D1%80%D0%B5%D0%BD%D1%8C" TargetMode="External"/><Relationship Id="rId46" Type="http://schemas.openxmlformats.org/officeDocument/2006/relationships/hyperlink" Target="https://ru.wikipedia.org/wiki/%D0%9C%D0%B5%D1%85%D0%B0%D0%BD%D0%B8%D0%BA%D0%B0" TargetMode="External"/><Relationship Id="rId59" Type="http://schemas.openxmlformats.org/officeDocument/2006/relationships/image" Target="media/image28.gif"/><Relationship Id="rId67" Type="http://schemas.openxmlformats.org/officeDocument/2006/relationships/image" Target="media/image36.gif"/><Relationship Id="rId20" Type="http://schemas.openxmlformats.org/officeDocument/2006/relationships/image" Target="media/image15.gif"/><Relationship Id="rId41" Type="http://schemas.openxmlformats.org/officeDocument/2006/relationships/hyperlink" Target="https://ru.wikipedia.org/wiki/1650" TargetMode="External"/><Relationship Id="rId54" Type="http://schemas.openxmlformats.org/officeDocument/2006/relationships/image" Target="media/image23.gif"/><Relationship Id="rId62" Type="http://schemas.openxmlformats.org/officeDocument/2006/relationships/image" Target="media/image31.gif"/><Relationship Id="rId70" Type="http://schemas.openxmlformats.org/officeDocument/2006/relationships/image" Target="media/image39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buh-azk</dc:creator>
  <cp:lastModifiedBy>buh-azk</cp:lastModifiedBy>
  <cp:revision>5</cp:revision>
  <cp:lastPrinted>2014-12-08T12:54:00Z</cp:lastPrinted>
  <dcterms:created xsi:type="dcterms:W3CDTF">2014-11-26T13:13:00Z</dcterms:created>
  <dcterms:modified xsi:type="dcterms:W3CDTF">2015-08-19T11:52:00Z</dcterms:modified>
</cp:coreProperties>
</file>