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0" w:rsidRPr="008357C5" w:rsidRDefault="00642650" w:rsidP="008357C5">
      <w:pPr>
        <w:jc w:val="center"/>
        <w:rPr>
          <w:sz w:val="28"/>
          <w:szCs w:val="28"/>
        </w:rPr>
      </w:pPr>
      <w:r w:rsidRPr="008357C5">
        <w:rPr>
          <w:sz w:val="28"/>
          <w:szCs w:val="28"/>
        </w:rPr>
        <w:t>«</w:t>
      </w:r>
      <w:proofErr w:type="spellStart"/>
      <w:r w:rsidRPr="008357C5">
        <w:rPr>
          <w:sz w:val="28"/>
          <w:szCs w:val="28"/>
        </w:rPr>
        <w:t>Психокоррекционная</w:t>
      </w:r>
      <w:proofErr w:type="spellEnd"/>
      <w:r w:rsidRPr="008357C5">
        <w:rPr>
          <w:sz w:val="28"/>
          <w:szCs w:val="28"/>
        </w:rPr>
        <w:t xml:space="preserve"> работа по </w:t>
      </w:r>
      <w:proofErr w:type="spellStart"/>
      <w:r w:rsidRPr="008357C5">
        <w:rPr>
          <w:sz w:val="28"/>
          <w:szCs w:val="28"/>
        </w:rPr>
        <w:t>преодалению</w:t>
      </w:r>
      <w:proofErr w:type="spellEnd"/>
      <w:r w:rsidRPr="008357C5">
        <w:rPr>
          <w:sz w:val="28"/>
          <w:szCs w:val="28"/>
        </w:rPr>
        <w:t xml:space="preserve"> нарушений личности и личностного общения у детей с речевой патологией»</w:t>
      </w:r>
    </w:p>
    <w:p w:rsidR="00E466AB" w:rsidRDefault="00642650">
      <w:r>
        <w:t xml:space="preserve">Нарушения речи – достаточно распространенное явление не только среди детей, но и среди взрослых. Причины возникновения этих нарушений весьма разнообразны, но они являются следствием несвоевременного или неэффективно оказанного лечения. Наиболее сложными являются органические нарушения (дизартрия, </w:t>
      </w:r>
      <w:proofErr w:type="spellStart"/>
      <w:r>
        <w:t>аллалия</w:t>
      </w:r>
      <w:proofErr w:type="spellEnd"/>
      <w:r>
        <w:t xml:space="preserve">,  </w:t>
      </w:r>
      <w:proofErr w:type="spellStart"/>
      <w:r>
        <w:t>ринолалия</w:t>
      </w:r>
      <w:proofErr w:type="spellEnd"/>
      <w:r>
        <w:t xml:space="preserve">) и в меньшей степени – </w:t>
      </w:r>
      <w:proofErr w:type="spellStart"/>
      <w:r>
        <w:t>фукнциональные</w:t>
      </w:r>
      <w:proofErr w:type="spellEnd"/>
      <w:r>
        <w:t xml:space="preserve"> (</w:t>
      </w:r>
      <w:proofErr w:type="spellStart"/>
      <w:r>
        <w:t>дислалия</w:t>
      </w:r>
      <w:proofErr w:type="spellEnd"/>
      <w:r>
        <w:t xml:space="preserve">). На этом фоне в большинстве случаев у таких детей присутствуют в той или иной степени нарушения лексики, грамматики, фонематических процессов и </w:t>
      </w:r>
      <w:proofErr w:type="spellStart"/>
      <w:r>
        <w:t>тд</w:t>
      </w:r>
      <w:proofErr w:type="spellEnd"/>
      <w:r>
        <w:t xml:space="preserve">. Все эти нарушения, если их вовремя не исправить в детском возрасте, вызывают трудности общения с окружающими, а в дальнейшем влекут за собой определенные изменения личности в цепи развития «ребенок – подросток – взрослый», т.е. ведут к развитию у детей закомплексованности, мешая им общаться между собой, </w:t>
      </w:r>
      <w:proofErr w:type="gramStart"/>
      <w:r>
        <w:t>со</w:t>
      </w:r>
      <w:proofErr w:type="gramEnd"/>
      <w:r>
        <w:t xml:space="preserve"> взрослыми, мешая им учиться и в полной мере раскрыть свои природные способности и интеллектуальные возможности.</w:t>
      </w:r>
      <w:r>
        <w:br/>
        <w:t>К особенностям личности детей с речевой патологией можно отнести страх ошибиться и вызывать насмешку окружающих, что приводит к снижению речевой активности и вербального общения. Осознание собственного речевого расстройства способно порождать как дисгармоничные черты характера, так и разнообразные симптоматические черты характера</w:t>
      </w:r>
      <w:r w:rsidR="00B24F24">
        <w:t xml:space="preserve"> (Ю.Г. Демьянов 1984г.). Часто развитие личности идет по невротическому типу: отмечаются замкнутость, негативизм, эмоциональная напряженность. Дети обидчивы, плаксивы, для них характерна повышенная ранимость, неуверенность в себе и своих возможностях</w:t>
      </w:r>
      <w:r w:rsidR="00E849AE">
        <w:t>. Дети с нарушениями речи тяготеют</w:t>
      </w:r>
      <w:r w:rsidR="00E466AB">
        <w:t xml:space="preserve"> к контактам с детьми </w:t>
      </w:r>
      <w:proofErr w:type="gramStart"/>
      <w:r w:rsidR="00E466AB">
        <w:t>более младшего</w:t>
      </w:r>
      <w:proofErr w:type="gramEnd"/>
      <w:r w:rsidR="00E466AB">
        <w:t xml:space="preserve"> возраста, которые лучше их принимают. У некоторых из них возникает страх перед детским коллективом, и они избегаю его. </w:t>
      </w:r>
    </w:p>
    <w:p w:rsidR="00A56C8A" w:rsidRDefault="00E466AB">
      <w:r>
        <w:t>У детей с нарушениями речи наблюдается несколько способов разрешения конфликтных ситуаций:</w:t>
      </w:r>
      <w:proofErr w:type="gramStart"/>
      <w:r>
        <w:br/>
        <w:t>-</w:t>
      </w:r>
      <w:proofErr w:type="gramEnd"/>
      <w:r>
        <w:t>агрессия направленная или непосредственно на объект, каким могут быть дети младшего возраста, а так же физически более слабые, животные или на вещи;</w:t>
      </w:r>
      <w:r>
        <w:br/>
        <w:t>-бегство: ребенок «убегает» от ситуации, с которой он не может успешно справиться, например отказывается от посещения детского сада.</w:t>
      </w:r>
      <w:r>
        <w:br/>
        <w:t xml:space="preserve">Наиболее специфической формой бегства является «уход в болезнь, что может проявляться в невротических соматических реакциях, например в утренней рвоте, болях в животе, головных болях и пр.; </w:t>
      </w:r>
      <w:proofErr w:type="gramStart"/>
      <w:r>
        <w:br/>
        <w:t>-</w:t>
      </w:r>
      <w:proofErr w:type="gramEnd"/>
      <w:r>
        <w:t xml:space="preserve">регрессия – возврат на более низкий уровень развития также является </w:t>
      </w:r>
      <w:proofErr w:type="spellStart"/>
      <w:r>
        <w:t>достатчно</w:t>
      </w:r>
      <w:proofErr w:type="spellEnd"/>
      <w:r>
        <w:t xml:space="preserve"> частой реакцией ребенка с ЗРР. Он не хочет быть большим и самостоятельным, так как это приносит одни неприятности;</w:t>
      </w:r>
      <w:proofErr w:type="gramStart"/>
      <w:r>
        <w:br/>
        <w:t>-</w:t>
      </w:r>
      <w:proofErr w:type="gramEnd"/>
      <w:r>
        <w:t>отрицание трудностей,  неадекватная оценка реальной ситуации: ребенок вытесняет из сознания слишком травмирующую действительность, в которой он всегда терпит неудачи и не может ее избежать.</w:t>
      </w:r>
      <w:r w:rsidR="00A56C8A">
        <w:t xml:space="preserve"> </w:t>
      </w:r>
    </w:p>
    <w:p w:rsidR="00E466AB" w:rsidRDefault="00A56C8A">
      <w:r>
        <w:t xml:space="preserve">Для </w:t>
      </w:r>
      <w:proofErr w:type="gramStart"/>
      <w:r>
        <w:t>детей</w:t>
      </w:r>
      <w:proofErr w:type="gramEnd"/>
      <w:r>
        <w:t xml:space="preserve"> не пользующихся речью, но достаточно хорошо понимающих ее, свойственно значительное преобладание аффективных</w:t>
      </w:r>
      <w:r w:rsidR="00E466AB">
        <w:t xml:space="preserve"> </w:t>
      </w:r>
      <w:r>
        <w:t xml:space="preserve">контактов общения над деловыми, что проявляется к непосредственным физическим контактам, в практическом отсутствии предметного взаимодействия. При этом дети </w:t>
      </w:r>
      <w:proofErr w:type="spellStart"/>
      <w:r>
        <w:t>пониют</w:t>
      </w:r>
      <w:proofErr w:type="spellEnd"/>
      <w:r>
        <w:t xml:space="preserve"> лишь простые речевые воздействия взрослого. Дети, использующие отдельные слова, отличаются изменением характера коммуникативной деятельности </w:t>
      </w:r>
      <w:proofErr w:type="gramStart"/>
      <w:r>
        <w:t>со</w:t>
      </w:r>
      <w:proofErr w:type="gramEnd"/>
      <w:r>
        <w:t xml:space="preserve"> взрослым «Рузская А.Г., Финашина Т.А., 1982, с64)</w:t>
      </w:r>
    </w:p>
    <w:p w:rsidR="00A56C8A" w:rsidRDefault="00A56C8A">
      <w:r>
        <w:lastRenderedPageBreak/>
        <w:t xml:space="preserve">Положение ребенка в коллективе тесно связано со степенью тяжести его речевого дефекта. Так, те из них, кто занимает высокое положение в системе личных взаимоотношений, как правило, имеет сравнительно хорошую развитую речь. Среди детей, занимающих неблагоприятное положение, есть положительные качества личности, отличающиеся хорошим поведением, но с более тяжелым речевым дефектом, который и является определяющим в иерархии межличностных отношений. Изучение межличностных отношений показало, что для детей с ОНР характерны недостаточный уровень общения и неумение </w:t>
      </w:r>
      <w:proofErr w:type="gramStart"/>
      <w:r>
        <w:t>сотрудничать</w:t>
      </w:r>
      <w:proofErr w:type="gramEnd"/>
      <w:r>
        <w:t xml:space="preserve"> с окружающими (В.И. Терентьева).</w:t>
      </w:r>
    </w:p>
    <w:p w:rsidR="00A56C8A" w:rsidRDefault="00A56C8A">
      <w:r>
        <w:t>Изучение особенностей самооценки у детей с ОНР, приведенное</w:t>
      </w:r>
      <w:r w:rsidR="00DB54FC">
        <w:t xml:space="preserve"> Л.М. </w:t>
      </w:r>
      <w:proofErr w:type="spellStart"/>
      <w:r w:rsidR="00DB54FC">
        <w:t>Шипициной</w:t>
      </w:r>
      <w:proofErr w:type="spellEnd"/>
      <w:r w:rsidR="00DB54FC">
        <w:t xml:space="preserve"> и Л.С. Волковой, показало, что самооценка у мальчиков отличается адекватной в меньшей степени, чем у девочек. Мальчики считают себя честными, храбрыми, необидчивыми и недрачливыми, однако они менее общительны и счастливы. Так же, как и девочки, они осознают, что причиной их необщительности является речевой дефект, однако не считают себя в той мере, как девочки с нарушенной речью. В.И. Терентьева отмечает потребность детей с тяжелыми нарушениями речи в исправлении своего недостатка. По данным автора, по сравнению с самооценкой детей с нормальной речью, самооценка детей с тяжелыми нарушениями речи является более низкой. Это влияет на качество коммуникации детей данной категории. Ю.Ф. Гаркуша и В.В. Коржавина (2001г.) отмечают, Что детям очень важно как к ним относятся взрослые. В зависимости от этих представлений формируется самооценка. Наблюдаемые у детей с системными нарушениями речи серьезные трудности в организации собственного речевого поведения отрицательно сказываются на их общении с окружающими людьми. Взаимообусловленность нарушений речевых и коммуникативных умений у данной категории детей приводит к тому, что такие особенности речевого развития, как бедность и </w:t>
      </w:r>
      <w:proofErr w:type="spellStart"/>
      <w:r w:rsidR="00DB54FC">
        <w:t>недефференцированность</w:t>
      </w:r>
      <w:proofErr w:type="spellEnd"/>
      <w:r w:rsidR="00671FD1">
        <w:t xml:space="preserve"> словарного запаса, явная недостаточность глагольного словаря, своеобразие связанного высказывания, препятствуют осуществлению полноценного общения. У небольшой части детей с речевой патологией явно преобладает </w:t>
      </w:r>
      <w:proofErr w:type="spellStart"/>
      <w:r w:rsidR="00671FD1">
        <w:t>внеситуативно-позавательная</w:t>
      </w:r>
      <w:proofErr w:type="spellEnd"/>
      <w:r w:rsidR="00671FD1">
        <w:t xml:space="preserve"> форма общения. Они с интересом откликаются на предложения педагога, взрослого почитать книги, достаточно внимательно слушают несложные занимательные тексты, но по окончании чтения книги организовать с ними беседу трудно. Как правило, они почти не задают вопросов, не могут сами пересказать услышанное в силу </w:t>
      </w:r>
      <w:proofErr w:type="spellStart"/>
      <w:r w:rsidR="00671FD1">
        <w:t>несформированности</w:t>
      </w:r>
      <w:proofErr w:type="spellEnd"/>
      <w:r w:rsidR="00671FD1">
        <w:t xml:space="preserve"> репродуцирующей фазы монологической </w:t>
      </w:r>
      <w:proofErr w:type="spellStart"/>
      <w:r w:rsidR="00671FD1">
        <w:t>рчи</w:t>
      </w:r>
      <w:proofErr w:type="spellEnd"/>
      <w:r w:rsidR="00671FD1">
        <w:t xml:space="preserve">. Даже при наличии интереса общения </w:t>
      </w:r>
      <w:proofErr w:type="gramStart"/>
      <w:r w:rsidR="00671FD1">
        <w:t>во</w:t>
      </w:r>
      <w:proofErr w:type="gramEnd"/>
      <w:r w:rsidR="00671FD1">
        <w:t xml:space="preserve"> </w:t>
      </w:r>
      <w:proofErr w:type="gramStart"/>
      <w:r w:rsidR="00671FD1">
        <w:t>взрослым</w:t>
      </w:r>
      <w:proofErr w:type="gramEnd"/>
      <w:r w:rsidR="00671FD1">
        <w:t xml:space="preserve"> ребенок в процессе беседы часто перескакивает с одной темы на </w:t>
      </w:r>
      <w:proofErr w:type="spellStart"/>
      <w:r w:rsidR="00671FD1">
        <w:t>друую</w:t>
      </w:r>
      <w:proofErr w:type="spellEnd"/>
      <w:r w:rsidR="00671FD1">
        <w:t xml:space="preserve">, познавательный интерес у него </w:t>
      </w:r>
      <w:proofErr w:type="spellStart"/>
      <w:r w:rsidR="00671FD1">
        <w:t>коротковременен</w:t>
      </w:r>
      <w:proofErr w:type="spellEnd"/>
      <w:r w:rsidR="00671FD1">
        <w:t xml:space="preserve"> (5-7 минут).</w:t>
      </w:r>
    </w:p>
    <w:p w:rsidR="00A56C8A" w:rsidRDefault="00671FD1">
      <w:r>
        <w:t xml:space="preserve">Психическое развитие ребенка с речевыми расстройствами обуславливается сложным комплексом внутренних и внешних факторов. До сих пор психологи избегают со всей определенностью предсказывать, каким образом будет </w:t>
      </w:r>
      <w:proofErr w:type="spellStart"/>
      <w:r>
        <w:t>раворачиваться</w:t>
      </w:r>
      <w:proofErr w:type="spellEnd"/>
      <w:r>
        <w:t xml:space="preserve"> психическое развитие того </w:t>
      </w:r>
      <w:proofErr w:type="spellStart"/>
      <w:r>
        <w:t>ии</w:t>
      </w:r>
      <w:proofErr w:type="spellEnd"/>
      <w:r>
        <w:t xml:space="preserve"> иного ребенка.</w:t>
      </w:r>
      <w:r w:rsidR="00340B46">
        <w:t xml:space="preserve"> Дело в том, что сформировать жесткий процесс развития не только не возможно, но и делать это нецелесообразно. Практика изобилует примерами, когда не предвещавший осложнения диагноз оборачивается явными признаками обедненного развития и </w:t>
      </w:r>
      <w:proofErr w:type="gramStart"/>
      <w:r w:rsidR="00340B46">
        <w:t>грубой</w:t>
      </w:r>
      <w:proofErr w:type="gramEnd"/>
      <w:r w:rsidR="00340B46">
        <w:t xml:space="preserve"> </w:t>
      </w:r>
      <w:proofErr w:type="spellStart"/>
      <w:r w:rsidR="00340B46">
        <w:t>дезодоптацией</w:t>
      </w:r>
      <w:proofErr w:type="spellEnd"/>
      <w:r w:rsidR="00340B46">
        <w:t xml:space="preserve"> субъекта, а в другом случае «тяжелый» диагноз не деле неожиданно складывается в картину сравнительно успешного психиатрического развития. В этой связи особую важность приобретаю профессионально грамотные действия специалистов, основанные на знаниях закономерности психического развития детей, учете сложного и не однозначного взаимодействия факторов развития. Совместная работа психологов, педагогов и медицинских работников должна иметь установку </w:t>
      </w:r>
      <w:proofErr w:type="gramStart"/>
      <w:r w:rsidR="00340B46">
        <w:t>именно</w:t>
      </w:r>
      <w:proofErr w:type="gramEnd"/>
      <w:r w:rsidR="00340B46">
        <w:t xml:space="preserve"> но сопровождение, а не на руководство и опеку.</w:t>
      </w:r>
    </w:p>
    <w:p w:rsidR="00A56C8A" w:rsidRDefault="00340B46">
      <w:r>
        <w:t xml:space="preserve">В качестве приемов </w:t>
      </w:r>
      <w:proofErr w:type="spellStart"/>
      <w:r>
        <w:t>психокоррекционной</w:t>
      </w:r>
      <w:proofErr w:type="spellEnd"/>
      <w:r>
        <w:t xml:space="preserve"> работы рекомендуют приемы игровой </w:t>
      </w:r>
      <w:proofErr w:type="spellStart"/>
      <w:r>
        <w:t>психокоррекции</w:t>
      </w:r>
      <w:proofErr w:type="spellEnd"/>
      <w:r>
        <w:t xml:space="preserve">; </w:t>
      </w:r>
      <w:proofErr w:type="spellStart"/>
      <w:r>
        <w:t>психогимнастики</w:t>
      </w:r>
      <w:proofErr w:type="spellEnd"/>
      <w:r>
        <w:t xml:space="preserve">, приемы </w:t>
      </w:r>
      <w:proofErr w:type="spellStart"/>
      <w:r>
        <w:t>арттерапии</w:t>
      </w:r>
      <w:proofErr w:type="spellEnd"/>
      <w:r>
        <w:t xml:space="preserve">, </w:t>
      </w:r>
      <w:proofErr w:type="spellStart"/>
      <w:r>
        <w:t>музыкотерпии</w:t>
      </w:r>
      <w:proofErr w:type="spellEnd"/>
      <w:r>
        <w:t xml:space="preserve">. В ходе использования игровой </w:t>
      </w:r>
      <w:proofErr w:type="spellStart"/>
      <w:r>
        <w:lastRenderedPageBreak/>
        <w:t>психокоррекции</w:t>
      </w:r>
      <w:proofErr w:type="spellEnd"/>
      <w:r>
        <w:t xml:space="preserve"> предполагается адаптация игр с учетом речевого развития дошкольников, в частности для детей с низким речевым развитием сокр</w:t>
      </w:r>
      <w:r w:rsidR="002D0FB2">
        <w:t xml:space="preserve">ащается объем вербальных заданий. </w:t>
      </w:r>
    </w:p>
    <w:p w:rsidR="002D0FB2" w:rsidRDefault="002D0FB2">
      <w:r>
        <w:t xml:space="preserve">Для коррекции </w:t>
      </w:r>
      <w:proofErr w:type="spellStart"/>
      <w:r>
        <w:t>негатиных</w:t>
      </w:r>
      <w:proofErr w:type="spellEnd"/>
      <w:r>
        <w:t xml:space="preserve"> тенденций социально-эмоционального развития детей с нарушениями речи необходимо решение следующих задач:</w:t>
      </w:r>
    </w:p>
    <w:p w:rsidR="002D0FB2" w:rsidRDefault="002D0FB2">
      <w:r>
        <w:t>-Развитие гибкости поведения, способности адекватного реагирования на различные жизненные ситуации;</w:t>
      </w:r>
    </w:p>
    <w:p w:rsidR="002D0FB2" w:rsidRDefault="002D0FB2">
      <w:r>
        <w:t>-Формирование установки «я – хороший, ты – хороший»;</w:t>
      </w:r>
    </w:p>
    <w:p w:rsidR="002D0FB2" w:rsidRDefault="002D0FB2">
      <w:r>
        <w:t xml:space="preserve">-Формирование способности эмоциональной </w:t>
      </w:r>
      <w:proofErr w:type="spellStart"/>
      <w:r>
        <w:t>саморегуляции</w:t>
      </w:r>
      <w:proofErr w:type="spellEnd"/>
      <w:r>
        <w:t>;</w:t>
      </w:r>
    </w:p>
    <w:p w:rsidR="002D0FB2" w:rsidRDefault="002D0FB2">
      <w:r>
        <w:t>-овладение ребенком «языком» эмоций, формирование соответс</w:t>
      </w:r>
      <w:r w:rsidR="008357C5">
        <w:t>т</w:t>
      </w:r>
      <w:r>
        <w:t xml:space="preserve">вующих вербальных обозначений эмоций и </w:t>
      </w:r>
      <w:proofErr w:type="gramStart"/>
      <w:r>
        <w:t>эмоциональный</w:t>
      </w:r>
      <w:proofErr w:type="gramEnd"/>
      <w:r>
        <w:t xml:space="preserve"> состояний. </w:t>
      </w:r>
    </w:p>
    <w:p w:rsidR="002D0FB2" w:rsidRDefault="002D0FB2">
      <w:r>
        <w:t>Развитие эмоциональной сферы осуществляется через формирование у ребенка представления о языке эмоций, как в знаках, подаваемых человеком о себе; знание о средствах выражения различных эмоциональных состояний; понимания ребенком эмоциональной окраски слова, умение регулировать свои отрицательные эмоции.</w:t>
      </w:r>
    </w:p>
    <w:p w:rsidR="002D0FB2" w:rsidRDefault="008357C5">
      <w:r>
        <w:t>Развитие коммуникативных способ</w:t>
      </w:r>
      <w:r w:rsidR="002D0FB2">
        <w:t xml:space="preserve">ностей происходит по средствам </w:t>
      </w:r>
      <w:r>
        <w:t>обучения этически ценным формам</w:t>
      </w:r>
      <w:r w:rsidR="002D0FB2">
        <w:t xml:space="preserve"> и способам поведения</w:t>
      </w:r>
      <w:r>
        <w:t>; формирования конструктивных способов поведения в конфликтных ситуациях; раскрытия внутреннего мира ребенка;  обеспечения чувства психологической защищенности.</w:t>
      </w:r>
    </w:p>
    <w:p w:rsidR="008357C5" w:rsidRDefault="008357C5">
      <w:r>
        <w:t>Знакомство с моральными чертами характера предполагает формирование нравственного поведение в повседневной жизни; формирование положительных черт характера; преодоление негативных черт характера.</w:t>
      </w:r>
    </w:p>
    <w:p w:rsidR="008357C5" w:rsidRDefault="008357C5">
      <w:r>
        <w:t xml:space="preserve">Многолетняя практика показывает, что у ребенка с нарушениями речи можно скорректировать нарушения личности и личностного общения. Поэтому поиски приемов и методик в логопедической психолого-педагогической практике коррекции речи не утратили своей актуальности. </w:t>
      </w:r>
    </w:p>
    <w:sectPr w:rsidR="008357C5" w:rsidSect="0080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650"/>
    <w:rsid w:val="00183300"/>
    <w:rsid w:val="002D0FB2"/>
    <w:rsid w:val="00340B46"/>
    <w:rsid w:val="00642650"/>
    <w:rsid w:val="00671FD1"/>
    <w:rsid w:val="008067D2"/>
    <w:rsid w:val="008357C5"/>
    <w:rsid w:val="00A56C8A"/>
    <w:rsid w:val="00B24F24"/>
    <w:rsid w:val="00DB54FC"/>
    <w:rsid w:val="00E466AB"/>
    <w:rsid w:val="00E8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2012-08-27T12:39:00Z</dcterms:created>
  <dcterms:modified xsi:type="dcterms:W3CDTF">2012-08-27T14:44:00Z</dcterms:modified>
</cp:coreProperties>
</file>