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410"/>
        <w:gridCol w:w="2268"/>
        <w:gridCol w:w="2693"/>
        <w:gridCol w:w="2694"/>
        <w:gridCol w:w="1984"/>
      </w:tblGrid>
      <w:tr w:rsidR="00C87782" w:rsidRPr="00C87782" w:rsidTr="00E0238A">
        <w:tc>
          <w:tcPr>
            <w:tcW w:w="1702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1-2 года</w:t>
            </w:r>
          </w:p>
        </w:tc>
        <w:tc>
          <w:tcPr>
            <w:tcW w:w="2410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2-3 года</w:t>
            </w:r>
          </w:p>
        </w:tc>
        <w:tc>
          <w:tcPr>
            <w:tcW w:w="2268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2693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5360" w:rsidRPr="00C87782" w:rsidRDefault="00C87782" w:rsidP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</w:tr>
      <w:tr w:rsidR="00C87782" w:rsidRPr="00C87782" w:rsidTr="00E0238A">
        <w:tc>
          <w:tcPr>
            <w:tcW w:w="1702" w:type="dxa"/>
          </w:tcPr>
          <w:p w:rsidR="00D35360" w:rsidRPr="00C87782" w:rsidRDefault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Социально-эмоциональное развитие</w:t>
            </w:r>
          </w:p>
        </w:tc>
        <w:tc>
          <w:tcPr>
            <w:tcW w:w="2693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При необходимости обращается за помощью к взрослому, ищет внимания к себе и старается его сохранить. Взаимодействует, ждет, пытается помочь начинает проявлять гордость при достижении цели, проявляет эмоции возбуждения, восхищения, гнева, зависти. Наслаждается компанией сверстников. Развивается воля. Может играть один в присутствии взрослого</w:t>
            </w:r>
          </w:p>
        </w:tc>
        <w:tc>
          <w:tcPr>
            <w:tcW w:w="2410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Играет самостоятельно, проявляет фантазию. Любит нравиться другим; подражает сверстникам. Играет в простые групповые игры</w:t>
            </w:r>
          </w:p>
        </w:tc>
        <w:tc>
          <w:tcPr>
            <w:tcW w:w="2268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Любит давать игрушки и брать их у других. Любит общаться с детьми и взрослыми. Развиваются навыки совместной игры. Любит помогать взрослым</w:t>
            </w:r>
          </w:p>
        </w:tc>
        <w:tc>
          <w:tcPr>
            <w:tcW w:w="2693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782" w:rsidRPr="00C87782" w:rsidTr="00E0238A">
        <w:trPr>
          <w:trHeight w:val="6406"/>
        </w:trPr>
        <w:tc>
          <w:tcPr>
            <w:tcW w:w="1702" w:type="dxa"/>
          </w:tcPr>
          <w:p w:rsidR="00D35360" w:rsidRPr="00C87782" w:rsidRDefault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Общая моторика, моторика рук</w:t>
            </w:r>
          </w:p>
        </w:tc>
        <w:tc>
          <w:tcPr>
            <w:tcW w:w="2693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Ходит уверенно. Наклоняется, чтобы достать предмет с пола. Останавливается, идет в сторону и назад, бросает мяч. Короткое время стоит на одной ноге. При легкой поддержке ходит вниз по лестнице, поднимается сам, прыгает на месте, крутит педали трехколесного велосипеда. Держит два предмета в одной руке. Чертит карандашом, листает страницы книги. Ставит друг на друга от 2 до 6 кубиков</w:t>
            </w:r>
          </w:p>
        </w:tc>
        <w:tc>
          <w:tcPr>
            <w:tcW w:w="2410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Учится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Играет с песком и глиной. Открывает крышки, использует ножницы. Красит пальцем. Нанизывает бусы</w:t>
            </w:r>
          </w:p>
        </w:tc>
        <w:tc>
          <w:tcPr>
            <w:tcW w:w="2268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Бросает мяч через голову. Хватает катящийся мяч, спускается вниз по лестнице, используя попеременно ту или другую ногу. Прыгает на одной ноге. Стоит на одной ноге в течение 10 мин. Сохраняет равновесие при качании на качелях. Держит карандаш пальцами. Собирает и строит из 9 кубиков</w:t>
            </w:r>
          </w:p>
        </w:tc>
        <w:tc>
          <w:tcPr>
            <w:tcW w:w="2693" w:type="dxa"/>
          </w:tcPr>
          <w:p w:rsidR="00D35360" w:rsidRPr="00C87782" w:rsidRDefault="00D35360" w:rsidP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Рисует прямые горизонтальные и вертикальные линии, раскрашивает простые формы. Копирует заглавные печатные буквы. Рисует простой дом (квадрат и крыша), человека (2-3 части тела). Складывает бумагу более чем 1 раз. Нанизывает бусины средней величины на толстую леску или проволоку. Определяет предметы в мешке на ощупь. Прыгает на одной ноге, попеременно на одной и другой ноге, ходит по бревну. Подбрасывает вверх мяч и ловит его двумя руками. Лепит из пластилина, шнурует ботинки.</w:t>
            </w:r>
          </w:p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35360" w:rsidRPr="00C87782" w:rsidRDefault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Хорошо прыгает, бегает, прыгает через веревочку, прыгает попеременно на одной и другой ноге, бегает на носках. Катается на двухколесном велосипеде, на коньках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782" w:rsidRPr="00C87782" w:rsidTr="00E0238A">
        <w:trPr>
          <w:trHeight w:val="1809"/>
        </w:trPr>
        <w:tc>
          <w:tcPr>
            <w:tcW w:w="1702" w:type="dxa"/>
          </w:tcPr>
          <w:p w:rsidR="00D35360" w:rsidRPr="00C87782" w:rsidRDefault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Зрительно-двигательная координация</w:t>
            </w:r>
          </w:p>
        </w:tc>
        <w:tc>
          <w:tcPr>
            <w:tcW w:w="2693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Чертит штрихи и "каракули". Держит чашку, поднимает ее и пьет</w:t>
            </w:r>
          </w:p>
        </w:tc>
        <w:tc>
          <w:tcPr>
            <w:tcW w:w="2410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Может крутить пальцем диск телефона, рисует черточки, воспроизводит простые формы. Режет ножницами. Рисует по образцу крест</w:t>
            </w:r>
          </w:p>
        </w:tc>
        <w:tc>
          <w:tcPr>
            <w:tcW w:w="2268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Обводит по контурам, копирует крест, воспроизводит формы, в том числе форму шестигранника</w:t>
            </w:r>
          </w:p>
        </w:tc>
        <w:tc>
          <w:tcPr>
            <w:tcW w:w="2693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Аккуратно вырезает картинки. Пишет буквы и числа. Дополняет недостающие детали к картинке. Бьет молотком по гвоздю. Воспроизводит геометрические фигуры по образцу. Обводит рисунки по контуру, заштриховывает фигуры.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782" w:rsidRPr="00C87782" w:rsidTr="00E0238A">
        <w:trPr>
          <w:trHeight w:val="2926"/>
        </w:trPr>
        <w:tc>
          <w:tcPr>
            <w:tcW w:w="1702" w:type="dxa"/>
          </w:tcPr>
          <w:p w:rsidR="00D35360" w:rsidRPr="00C87782" w:rsidRDefault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Восприятие, Предметно-игровая деятельность</w:t>
            </w:r>
          </w:p>
        </w:tc>
        <w:tc>
          <w:tcPr>
            <w:tcW w:w="2693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Прослеживает движение мячика в помещении, снимает кольца с пирамиды. Выделяет выражение лица (плач, смех). Рассматривает картинки в книге</w:t>
            </w:r>
          </w:p>
        </w:tc>
        <w:tc>
          <w:tcPr>
            <w:tcW w:w="2410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Рассматривает картинки. Разбирает и складывает пирамиду без учета величины колец. Выделяет парную картинку по образцу</w:t>
            </w:r>
          </w:p>
        </w:tc>
        <w:tc>
          <w:tcPr>
            <w:tcW w:w="2268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Разбирает и складывает шестисоставную матрешку. Опускает фигурки в прорези путем целенаправленных проб. Конструирует из кубиков по подражанию. Складывает разрезную картинку из 2-3 частей путем проб</w:t>
            </w:r>
          </w:p>
        </w:tc>
        <w:tc>
          <w:tcPr>
            <w:tcW w:w="2693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 xml:space="preserve">Разбирает и складывает трехсоставную и четырехсоставную матрешку путем </w:t>
            </w:r>
            <w:proofErr w:type="spellStart"/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примеривания</w:t>
            </w:r>
            <w:proofErr w:type="spellEnd"/>
            <w:r w:rsidRPr="00C87782">
              <w:rPr>
                <w:rFonts w:ascii="Times New Roman" w:hAnsi="Times New Roman" w:cs="Times New Roman"/>
                <w:sz w:val="20"/>
                <w:szCs w:val="20"/>
              </w:rPr>
              <w:t xml:space="preserve"> или зрительного соотнесения. Собирает пирамидку с учетом величины колец путем зрительного соотнесения. Складывает разрезную картинку из 2 и 3 частей путем зрительного соотнесения.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782" w:rsidRPr="00C87782" w:rsidTr="00E0238A">
        <w:tc>
          <w:tcPr>
            <w:tcW w:w="1702" w:type="dxa"/>
          </w:tcPr>
          <w:p w:rsidR="00D35360" w:rsidRPr="00C87782" w:rsidRDefault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Психическое развитие</w:t>
            </w:r>
          </w:p>
        </w:tc>
        <w:tc>
          <w:tcPr>
            <w:tcW w:w="2693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Начинает понимать назначение большинства окружающих предметов. Использует один предмет как инструмент, чтобы достать игрушку. Подбирает идентичные предметы. Знает свое имя и названия многих окружающих предметов. Узнает и называет свое отражение в зеркале. Называет от одного до пяти частей тела</w:t>
            </w:r>
          </w:p>
        </w:tc>
        <w:tc>
          <w:tcPr>
            <w:tcW w:w="2410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Слушает простые рассказы. Понимает значение некоторых абстрактных слов (</w:t>
            </w:r>
            <w:proofErr w:type="gramStart"/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большой-маленький</w:t>
            </w:r>
            <w:proofErr w:type="gramEnd"/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, мокрый-сухой и др.). Задает вопросы "Что это?". Начинает понимать точку зрения другого лица. Отвечает "нет" на абсурдные вопросы. Развивается начальное представление о количестве (</w:t>
            </w:r>
            <w:proofErr w:type="gramStart"/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больше-меньше</w:t>
            </w:r>
            <w:proofErr w:type="gramEnd"/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, полный-пустой)</w:t>
            </w:r>
          </w:p>
        </w:tc>
        <w:tc>
          <w:tcPr>
            <w:tcW w:w="2268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Интенсивное развитие речи. Определяет цвет, форму, фактуру, вкус, используя слова-определения. Знает назначение основных предметов. Понимает степени сравнений (</w:t>
            </w:r>
            <w:proofErr w:type="gramStart"/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 w:rsidRPr="00C87782">
              <w:rPr>
                <w:rFonts w:ascii="Times New Roman" w:hAnsi="Times New Roman" w:cs="Times New Roman"/>
                <w:sz w:val="20"/>
                <w:szCs w:val="20"/>
              </w:rPr>
              <w:t xml:space="preserve"> близкий, самый большой). Определяет пол людей по роли в семье (он - папа, она - мама). Понимает время, использует прошедшее и настоящее время. Считает до пяти</w:t>
            </w:r>
          </w:p>
        </w:tc>
        <w:tc>
          <w:tcPr>
            <w:tcW w:w="2693" w:type="dxa"/>
          </w:tcPr>
          <w:p w:rsidR="00D35360" w:rsidRPr="00C87782" w:rsidRDefault="00D35360" w:rsidP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ПАМЯТЬ:</w:t>
            </w:r>
          </w:p>
          <w:p w:rsidR="00D35360" w:rsidRPr="00C87782" w:rsidRDefault="00D35360" w:rsidP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Выполняет поручение в виде 2-3 последовательных действий; по просьбе взрослого запоминает до 5 слов</w:t>
            </w:r>
          </w:p>
          <w:p w:rsidR="00D35360" w:rsidRPr="00C87782" w:rsidRDefault="00D35360" w:rsidP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ВНИМАНИЕ:</w:t>
            </w:r>
          </w:p>
          <w:p w:rsidR="00D35360" w:rsidRPr="00C87782" w:rsidRDefault="00D35360" w:rsidP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Занимается интересной деятельностью в течение 15-20 минут</w:t>
            </w:r>
          </w:p>
          <w:p w:rsidR="00D35360" w:rsidRPr="00C87782" w:rsidRDefault="00D35360" w:rsidP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35360" w:rsidRPr="00C87782" w:rsidRDefault="00D35360" w:rsidP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памяти: Покажите ребенку по очереди 10 картинок. Время демонстрации каждой картинки 1-2 сек. В норме ребенок запоминает 5-6 предметов из 10. </w:t>
            </w:r>
            <w:proofErr w:type="gramStart"/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Прочитайте ребенку 10 слов: стол, тетрадь, часы, конь, яблоко, собака, окно, диван, карандаш, ложка.</w:t>
            </w:r>
            <w:proofErr w:type="gramEnd"/>
            <w:r w:rsidRPr="00C87782">
              <w:rPr>
                <w:rFonts w:ascii="Times New Roman" w:hAnsi="Times New Roman" w:cs="Times New Roman"/>
                <w:sz w:val="20"/>
                <w:szCs w:val="20"/>
              </w:rPr>
              <w:t xml:space="preserve"> Попросите его повторить слова. Ребенок должен вспомнить не менее 4-5 слов.</w:t>
            </w:r>
          </w:p>
          <w:p w:rsidR="00D35360" w:rsidRPr="00C87782" w:rsidRDefault="00D35360" w:rsidP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Называет свое имя, фамилию, адрес, имена родителей и их профессии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7782" w:rsidRPr="00C87782" w:rsidRDefault="00C87782" w:rsidP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Память:</w:t>
            </w:r>
          </w:p>
          <w:p w:rsidR="00D35360" w:rsidRPr="00C87782" w:rsidRDefault="00C87782" w:rsidP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 xml:space="preserve">Попросите ребенка запомнить ряд цифр на слух (например, 5 8 3 9 1 2 2 0). Нормой для детей 6-7 лет считается повторение 5-6 цифр. </w:t>
            </w:r>
            <w:proofErr w:type="gramStart"/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Запоминание 10 слов (например: год, слон, мяч, мыло, соль, шум, рука, пол, весна, сын).</w:t>
            </w:r>
            <w:proofErr w:type="gramEnd"/>
            <w:r w:rsidRPr="00C87782">
              <w:rPr>
                <w:rFonts w:ascii="Times New Roman" w:hAnsi="Times New Roman" w:cs="Times New Roman"/>
                <w:sz w:val="20"/>
                <w:szCs w:val="20"/>
              </w:rPr>
              <w:t xml:space="preserve"> Ребенок прослушивает этот ряд слов и повторяет те, которые он запомнил. После одного предъявления ребенок 6-7 лет должен вспомнить не менее 5 слов из 10, после 3-4 прочтений называет 9-10 слов, через 1 </w:t>
            </w:r>
            <w:r w:rsidRPr="00C87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 забывает не более 2 слов</w:t>
            </w:r>
          </w:p>
        </w:tc>
      </w:tr>
      <w:tr w:rsidR="00C87782" w:rsidRPr="00C87782" w:rsidTr="00E0238A">
        <w:tc>
          <w:tcPr>
            <w:tcW w:w="1702" w:type="dxa"/>
          </w:tcPr>
          <w:p w:rsidR="00D35360" w:rsidRPr="00C87782" w:rsidRDefault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речи, речь</w:t>
            </w:r>
          </w:p>
        </w:tc>
        <w:tc>
          <w:tcPr>
            <w:tcW w:w="2693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Дает несколько предметов по просьбе. Смотрит на показываемые картинки в течение 2 мин. Указывает на знакомое лицо, животных игрушки и предметы по словесной инструкции. Показывает знакомые картинки, когда их называют. Реагирует на запрет "не трогай". Ассоциирует простые слова по категориям: "пища", "одежда"</w:t>
            </w:r>
          </w:p>
        </w:tc>
        <w:tc>
          <w:tcPr>
            <w:tcW w:w="2410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</w:t>
            </w:r>
          </w:p>
        </w:tc>
        <w:tc>
          <w:tcPr>
            <w:tcW w:w="2268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Понимает названия цветов: "Дай красный мяч". Слушает длинные сказки и рассказы. Выполняет двухсоставную инструкцию ("Дай мне красный кубик и голубой шар")</w:t>
            </w:r>
          </w:p>
        </w:tc>
        <w:tc>
          <w:tcPr>
            <w:tcW w:w="2693" w:type="dxa"/>
          </w:tcPr>
          <w:p w:rsidR="00D35360" w:rsidRPr="00C87782" w:rsidRDefault="00D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Использует обобщающие слова; называет животных и их детенышей, профессии людей, части предметов. Пересказывает знакомые сказки с помощью взрослых, читает наизусть короткие стихотворения.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35360" w:rsidRPr="00C87782" w:rsidRDefault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Использует в речи синонимы, антонимы; слова, обозначающие материалы, из которых сделаны предметы (бумажный, деревянный и т. д.). К 6 годам знает и умеет писать печатные буквы алфавита. Определяет количество слогов в словах, количество звуков в словах, определяет место звука в слове (начало, середина, конец слова). Определяет ударные слоги, гласные. Понимает значение слов звук, слог, слово. Различает гласные и согласные звуки (буквы), твердые и мягкие согласные. Выразительно рассказывает стихотворения, пересказывает небольшие рассказы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5360" w:rsidRPr="00C87782" w:rsidRDefault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Самостоятельно читает текст и передает его содержание. Умеет записывать простые слова</w:t>
            </w:r>
          </w:p>
        </w:tc>
      </w:tr>
      <w:tr w:rsidR="00C87782" w:rsidRPr="00C87782" w:rsidTr="00E0238A">
        <w:tc>
          <w:tcPr>
            <w:tcW w:w="1702" w:type="dxa"/>
          </w:tcPr>
          <w:p w:rsidR="00C87782" w:rsidRPr="00C87782" w:rsidRDefault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693" w:type="dxa"/>
          </w:tcPr>
          <w:p w:rsidR="00C87782" w:rsidRPr="00C87782" w:rsidRDefault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7782" w:rsidRPr="00C87782" w:rsidRDefault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7782" w:rsidRPr="00C87782" w:rsidRDefault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7782" w:rsidRPr="00C87782" w:rsidRDefault="00C87782" w:rsidP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Использует в речи слова много и один, называет круг, треугольник, квадрат, шар, куб. Умеет видеть геометрические фигуры в окружающих предметах. Правильно называет времена года, части суток. Различает правую и левую руку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7782" w:rsidRPr="00C87782" w:rsidRDefault="00C87782" w:rsidP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Пишет цифры от 0 до 10, соотносит цифру с количеством предметов. Умеет из неравенства делать равенство. Умеет писать и пользоваться математическими знаками. Умеет раскладывать предметы (10 предметов) от самого большого к самому маленькому и наоборот. Умеет рисовать в тетради в клетку геометрические фигуры. Выделяет в предметах детали, похожие на эти фигуры. Ориентируется на листе бумаги.</w:t>
            </w:r>
          </w:p>
          <w:p w:rsidR="00C87782" w:rsidRPr="00C87782" w:rsidRDefault="00C87782" w:rsidP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Называет дни недели, последовательность частей суток, времен года. Дает им описание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7782" w:rsidRPr="00C87782" w:rsidRDefault="00C8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82">
              <w:rPr>
                <w:rFonts w:ascii="Times New Roman" w:hAnsi="Times New Roman" w:cs="Times New Roman"/>
                <w:sz w:val="20"/>
                <w:szCs w:val="20"/>
              </w:rPr>
              <w:t>Определяет время по часам. Называет цвета радуги. Называет дни недели, части суток, времена года, месяцы. Умеет писать числа от 0 до 20, решает примеры</w:t>
            </w:r>
          </w:p>
        </w:tc>
      </w:tr>
    </w:tbl>
    <w:p w:rsidR="00105781" w:rsidRPr="00465F04" w:rsidRDefault="00105781" w:rsidP="00CA4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105781" w:rsidRPr="00465F04" w:rsidSect="00D3536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1884"/>
    <w:rsid w:val="00105781"/>
    <w:rsid w:val="00306707"/>
    <w:rsid w:val="00331884"/>
    <w:rsid w:val="00465F04"/>
    <w:rsid w:val="005A46A7"/>
    <w:rsid w:val="00673037"/>
    <w:rsid w:val="007D2C81"/>
    <w:rsid w:val="00A26FEB"/>
    <w:rsid w:val="00C87782"/>
    <w:rsid w:val="00CA4AA3"/>
    <w:rsid w:val="00CE7C97"/>
    <w:rsid w:val="00D35360"/>
    <w:rsid w:val="00E0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Alexsandra</cp:lastModifiedBy>
  <cp:revision>5</cp:revision>
  <dcterms:created xsi:type="dcterms:W3CDTF">2011-02-11T23:14:00Z</dcterms:created>
  <dcterms:modified xsi:type="dcterms:W3CDTF">2014-11-05T17:52:00Z</dcterms:modified>
</cp:coreProperties>
</file>