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CF" w:rsidRPr="00087EA2" w:rsidRDefault="009947BF" w:rsidP="00AC5F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87EA2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Развитие ключевых</w:t>
      </w:r>
      <w:r w:rsidR="00AC5FCF" w:rsidRPr="00087EA2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компетенций на уроках математики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Компетентностный</w:t>
      </w:r>
      <w:proofErr w:type="spellEnd"/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направлений обновления образования в стратегии модернизации содержания общего образования России. Предполагается, что в основу обновленного содержания общего образования будет положено формирование и развитие ключевых компетентностей учеников.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9E46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ключевыми компетентностями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способность школьников самостоятельно действовать в ситуации неопределенности при решении актуальных для них проблем.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PISA (</w:t>
      </w:r>
      <w:r w:rsidR="009E6AB2"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г.) большое число стран показало невысокие результаты уровня математической грамотности учащихся 15-летнего возраста (это касается и российских учащихся), что привлекло повышенное внимание в мире к проверке компетентности выпускников школы в области математики. Согласно АА. Леонтьеву, под этой грамотностью фактически понималась "функциональная грамотность” — "способность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отношений”.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 обучения математике является подготовка учащихся к повседневной жизни, а также развитие их личности средствами математики.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литературы по проблемам </w:t>
      </w:r>
      <w:proofErr w:type="spell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 позволил составить представление о содержании понятий "компетентность” и связанного с ним понятия "компетенция”.</w:t>
      </w:r>
    </w:p>
    <w:p w:rsidR="009E6AB2" w:rsidRPr="009E462E" w:rsidRDefault="00AC5FCF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</w:t>
      </w:r>
      <w:r w:rsidRPr="009E46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готовность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(способность) ученика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использовать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усвоенные знания, учебные умения и навыки, а также способы деятельности в жизни для решения п</w:t>
      </w:r>
      <w:r w:rsidR="009E6AB2"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рактических и теоретических задач.</w:t>
      </w:r>
    </w:p>
    <w:p w:rsidR="00F205E2" w:rsidRPr="009E462E" w:rsidRDefault="008B503B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E462E">
        <w:rPr>
          <w:rFonts w:eastAsia="Times New Roman"/>
          <w:sz w:val="28"/>
          <w:szCs w:val="28"/>
        </w:rPr>
        <w:t xml:space="preserve"> </w:t>
      </w:r>
      <w:r w:rsidRPr="009E462E">
        <w:rPr>
          <w:rFonts w:eastAsia="Times New Roman"/>
          <w:b/>
          <w:bCs/>
          <w:sz w:val="28"/>
          <w:szCs w:val="28"/>
        </w:rPr>
        <w:t xml:space="preserve">В России переход на </w:t>
      </w:r>
      <w:proofErr w:type="spellStart"/>
      <w:r w:rsidRPr="009E462E">
        <w:rPr>
          <w:rFonts w:eastAsia="Times New Roman"/>
          <w:b/>
          <w:bCs/>
          <w:sz w:val="28"/>
          <w:szCs w:val="28"/>
        </w:rPr>
        <w:t>компетентностно</w:t>
      </w:r>
      <w:proofErr w:type="spellEnd"/>
      <w:r w:rsidRPr="009E462E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9E462E">
        <w:rPr>
          <w:rFonts w:eastAsia="Times New Roman"/>
          <w:b/>
          <w:bCs/>
          <w:sz w:val="28"/>
          <w:szCs w:val="28"/>
        </w:rPr>
        <w:t>-о</w:t>
      </w:r>
      <w:proofErr w:type="gramEnd"/>
      <w:r w:rsidRPr="009E462E">
        <w:rPr>
          <w:rFonts w:eastAsia="Times New Roman"/>
          <w:b/>
          <w:bCs/>
          <w:sz w:val="28"/>
          <w:szCs w:val="28"/>
        </w:rPr>
        <w:t xml:space="preserve">риентированное образование был нормативно закреплен в 2001 году в правительственной Программе модернизации российского образования до 2010 г. и подтвержден в решении Коллегии </w:t>
      </w:r>
      <w:proofErr w:type="spellStart"/>
      <w:r w:rsidRPr="009E462E">
        <w:rPr>
          <w:rFonts w:eastAsia="Times New Roman"/>
          <w:b/>
          <w:bCs/>
          <w:sz w:val="28"/>
          <w:szCs w:val="28"/>
        </w:rPr>
        <w:t>Минобрнауки</w:t>
      </w:r>
      <w:proofErr w:type="spellEnd"/>
      <w:r w:rsidRPr="009E462E">
        <w:rPr>
          <w:rFonts w:eastAsia="Times New Roman"/>
          <w:b/>
          <w:bCs/>
          <w:sz w:val="28"/>
          <w:szCs w:val="28"/>
        </w:rPr>
        <w:t xml:space="preserve"> РФ «О приоритетных направлениях развития образовательной системы Российской Федерации» в 2005 г.</w:t>
      </w:r>
      <w:r w:rsidRPr="009E462E">
        <w:rPr>
          <w:rFonts w:eastAsia="Times New Roman"/>
          <w:sz w:val="28"/>
          <w:szCs w:val="28"/>
        </w:rPr>
        <w:t xml:space="preserve"> </w:t>
      </w:r>
      <w:r w:rsidR="009E6AB2" w:rsidRPr="009E462E">
        <w:rPr>
          <w:rFonts w:eastAsia="Times New Roman"/>
          <w:sz w:val="28"/>
          <w:szCs w:val="28"/>
        </w:rPr>
        <w:t>В документах по модернизации образования записано:</w:t>
      </w:r>
    </w:p>
    <w:p w:rsidR="009E6AB2" w:rsidRPr="009E462E" w:rsidRDefault="009E6AB2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E462E">
        <w:rPr>
          <w:b/>
          <w:bCs/>
          <w:i/>
          <w:iCs/>
          <w:sz w:val="28"/>
          <w:szCs w:val="28"/>
        </w:rPr>
        <w:lastRenderedPageBreak/>
        <w:t>«Основным результатом образовательной деятельности образовательного учреждения должна стать не система знаний, умений, навыков сама по себе, а набор заявленных государством ключевых компетенций в интеллектуальной, общественно-политической, коммуникационной, информационной и прочих сферах».</w:t>
      </w:r>
      <w:r w:rsidRPr="009E462E">
        <w:rPr>
          <w:sz w:val="28"/>
          <w:szCs w:val="28"/>
        </w:rPr>
        <w:t xml:space="preserve"> </w:t>
      </w:r>
      <w:proofErr w:type="gramEnd"/>
    </w:p>
    <w:p w:rsidR="00F205E2" w:rsidRPr="009E462E" w:rsidRDefault="008B503B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E462E">
        <w:rPr>
          <w:b/>
          <w:bCs/>
          <w:sz w:val="28"/>
          <w:szCs w:val="28"/>
        </w:rPr>
        <w:t xml:space="preserve">Главное изменение в обществе, влияющее на ситуацию в сфере образования, - ускорение темпов </w:t>
      </w:r>
      <w:r w:rsidR="009E6AB2" w:rsidRPr="009E462E">
        <w:rPr>
          <w:b/>
          <w:bCs/>
          <w:sz w:val="28"/>
          <w:szCs w:val="28"/>
        </w:rPr>
        <w:t xml:space="preserve"> </w:t>
      </w:r>
      <w:r w:rsidRPr="009E462E">
        <w:rPr>
          <w:b/>
          <w:bCs/>
          <w:sz w:val="28"/>
          <w:szCs w:val="28"/>
        </w:rPr>
        <w:t>развития общества. В результате школа должна готовить своих учеников к жизни, о которой сама школа мало что знает. Дети, которые пришли в первый класс</w:t>
      </w:r>
      <w:proofErr w:type="gramStart"/>
      <w:r w:rsidRPr="009E462E">
        <w:rPr>
          <w:b/>
          <w:bCs/>
          <w:sz w:val="28"/>
          <w:szCs w:val="28"/>
        </w:rPr>
        <w:t xml:space="preserve"> </w:t>
      </w:r>
      <w:r w:rsidR="009E6AB2" w:rsidRPr="009E462E">
        <w:rPr>
          <w:b/>
          <w:bCs/>
          <w:sz w:val="28"/>
          <w:szCs w:val="28"/>
        </w:rPr>
        <w:t>,</w:t>
      </w:r>
      <w:proofErr w:type="gramEnd"/>
      <w:r w:rsidR="009E6AB2" w:rsidRPr="009E462E">
        <w:rPr>
          <w:b/>
          <w:bCs/>
          <w:sz w:val="28"/>
          <w:szCs w:val="28"/>
        </w:rPr>
        <w:t xml:space="preserve"> </w:t>
      </w:r>
      <w:r w:rsidRPr="009E462E">
        <w:rPr>
          <w:b/>
          <w:bCs/>
          <w:sz w:val="28"/>
          <w:szCs w:val="28"/>
        </w:rPr>
        <w:t xml:space="preserve">в 2007 году, будут продолжать свою трудовую деятельность примерно до 2060 года. Каким будет мир в средине </w:t>
      </w:r>
      <w:r w:rsidRPr="009E462E">
        <w:rPr>
          <w:b/>
          <w:bCs/>
          <w:sz w:val="28"/>
          <w:szCs w:val="28"/>
          <w:lang w:val="en-US"/>
        </w:rPr>
        <w:t>XXI</w:t>
      </w:r>
      <w:r w:rsidRPr="009E462E">
        <w:rPr>
          <w:b/>
          <w:bCs/>
          <w:sz w:val="28"/>
          <w:szCs w:val="28"/>
        </w:rPr>
        <w:t xml:space="preserve"> века, трудно себе представить. Поэтому школа должна готовить своих учеников к переменам, развивая такие качества, как мобильность, динамизм, конструктивность.</w:t>
      </w:r>
      <w:r w:rsidRPr="009E462E">
        <w:rPr>
          <w:sz w:val="28"/>
          <w:szCs w:val="28"/>
        </w:rPr>
        <w:t xml:space="preserve"> </w:t>
      </w:r>
    </w:p>
    <w:p w:rsidR="009E6AB2" w:rsidRPr="009E462E" w:rsidRDefault="009E6AB2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E462E">
        <w:rPr>
          <w:sz w:val="28"/>
          <w:szCs w:val="28"/>
        </w:rPr>
        <w:t xml:space="preserve">Об этом очень хорошо сказал </w:t>
      </w:r>
      <w:r w:rsidRPr="009E462E">
        <w:rPr>
          <w:rFonts w:eastAsia="Times New Roman"/>
          <w:b/>
          <w:bCs/>
          <w:i/>
          <w:iCs/>
          <w:sz w:val="28"/>
          <w:szCs w:val="28"/>
        </w:rPr>
        <w:t xml:space="preserve">Джон </w:t>
      </w:r>
      <w:proofErr w:type="spellStart"/>
      <w:r w:rsidRPr="009E462E">
        <w:rPr>
          <w:rFonts w:eastAsia="Times New Roman"/>
          <w:b/>
          <w:bCs/>
          <w:i/>
          <w:iCs/>
          <w:sz w:val="28"/>
          <w:szCs w:val="28"/>
        </w:rPr>
        <w:t>Гриллос</w:t>
      </w:r>
      <w:proofErr w:type="spellEnd"/>
      <w:proofErr w:type="gramStart"/>
      <w:r w:rsidRPr="009E462E">
        <w:rPr>
          <w:rFonts w:eastAsia="Times New Roman"/>
          <w:sz w:val="28"/>
          <w:szCs w:val="28"/>
        </w:rPr>
        <w:t xml:space="preserve"> :</w:t>
      </w:r>
      <w:proofErr w:type="gramEnd"/>
    </w:p>
    <w:p w:rsidR="009E6AB2" w:rsidRPr="009E462E" w:rsidRDefault="009E6AB2" w:rsidP="009E6AB2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9E6AB2" w:rsidRPr="009E462E" w:rsidRDefault="009E6AB2" w:rsidP="009E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E462E">
        <w:rPr>
          <w:rFonts w:eastAsia="Times New Roman"/>
          <w:b/>
          <w:bCs/>
          <w:i/>
          <w:iCs/>
          <w:sz w:val="28"/>
          <w:szCs w:val="28"/>
        </w:rPr>
        <w:t>«Не так важна прочность приобретаемых учащимися знаний в той или иной области. Поскольку эти знания подвергаются изменениям каждый год и устаревают подчас раньше, чем учащиеся сумеют их усвоить. Гораздо важнее способность самостоятельно</w:t>
      </w:r>
      <w:proofErr w:type="gramStart"/>
      <w:r w:rsidRPr="009E462E">
        <w:rPr>
          <w:rFonts w:eastAsia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9E462E">
        <w:rPr>
          <w:rFonts w:eastAsia="Times New Roman"/>
          <w:b/>
          <w:bCs/>
          <w:i/>
          <w:iCs/>
          <w:sz w:val="28"/>
          <w:szCs w:val="28"/>
        </w:rPr>
        <w:t xml:space="preserve"> активно действовать, гибко адаптироваться к изменяющимся условиям жизни, принимать решения, самостоятельно критически мыслить , грамотно работать с информацией. Ведь именно этим придется заниматься всю сознательную жизнь</w:t>
      </w:r>
      <w:proofErr w:type="gramStart"/>
      <w:r w:rsidRPr="009E462E">
        <w:rPr>
          <w:rFonts w:eastAsia="Times New Roman"/>
          <w:b/>
          <w:bCs/>
          <w:i/>
          <w:iCs/>
          <w:sz w:val="28"/>
          <w:szCs w:val="28"/>
        </w:rPr>
        <w:t>.»</w:t>
      </w:r>
      <w:proofErr w:type="gramEnd"/>
    </w:p>
    <w:p w:rsidR="009E6AB2" w:rsidRPr="009E462E" w:rsidRDefault="009E6AB2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ключевых компетентностей: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Ценностно-смысловая</w:t>
      </w: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Общекультурная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Учебно-познавательная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Информационная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Коммуникативная</w:t>
      </w: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Социально-трудовая</w:t>
      </w: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EE9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Личностная</w:t>
      </w:r>
      <w:proofErr w:type="gramEnd"/>
      <w:r w:rsidRPr="009E46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(самосовершенствование)</w:t>
      </w: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EE9" w:rsidRPr="009E462E" w:rsidRDefault="00993EE9" w:rsidP="0099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«ключевые компетентности» </w:t>
      </w: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указывает на то, что они являются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«ключом», </w:t>
      </w: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других, более конкретных и предметно-ориентированных умений.</w:t>
      </w:r>
    </w:p>
    <w:p w:rsidR="00993EE9" w:rsidRPr="009E462E" w:rsidRDefault="00993EE9" w:rsidP="0099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Ключевые компетентности носят </w:t>
      </w:r>
      <w:proofErr w:type="spellStart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надпрофессиональный</w:t>
      </w:r>
      <w:proofErr w:type="spellEnd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 и необходимы в любой области деятельности.</w:t>
      </w:r>
    </w:p>
    <w:p w:rsidR="009E462E" w:rsidRPr="009E462E" w:rsidRDefault="003403C4" w:rsidP="0099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9E462E" w:rsidRPr="009E4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Слайд8</w:t>
      </w:r>
    </w:p>
    <w:p w:rsidR="00993EE9" w:rsidRPr="009E462E" w:rsidRDefault="003403C4" w:rsidP="0099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993EE9" w:rsidRPr="009E46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1.Ценностно-смысловая компетенция</w:t>
      </w:r>
    </w:p>
    <w:p w:rsidR="00993EE9" w:rsidRPr="009E462E" w:rsidRDefault="003403C4" w:rsidP="0099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3EE9"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</w:t>
      </w:r>
    </w:p>
    <w:p w:rsidR="00993EE9" w:rsidRPr="009E462E" w:rsidRDefault="00993EE9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формулировать собственные жизненные цели. </w:t>
      </w:r>
      <w:proofErr w:type="gramStart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принимать решение, брать ответственность на себя (быть лидером группового проекта, принимать решение в случае нестандартной ситуации.</w:t>
      </w:r>
      <w:proofErr w:type="gramEnd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 индивидуальную образовательную траекторию</w:t>
      </w:r>
      <w:proofErr w:type="gram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462E" w:rsidRPr="009E462E" w:rsidRDefault="009E462E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proofErr w:type="gramStart"/>
      <w:r w:rsidRPr="009E4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proofErr w:type="gramEnd"/>
    </w:p>
    <w:p w:rsidR="00993EE9" w:rsidRPr="009E462E" w:rsidRDefault="003403C4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2.Общекультурная компетенция</w:t>
      </w:r>
    </w:p>
    <w:p w:rsidR="003403C4" w:rsidRPr="009E462E" w:rsidRDefault="003403C4" w:rsidP="003403C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деятельности: </w:t>
      </w:r>
    </w:p>
    <w:p w:rsidR="003403C4" w:rsidRPr="009E462E" w:rsidRDefault="003403C4" w:rsidP="003403C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элементами художественно-творческих компетенций читателя, слушателя, исполнителя, художника и т.п. </w:t>
      </w:r>
    </w:p>
    <w:p w:rsidR="003403C4" w:rsidRPr="009E462E" w:rsidRDefault="003403C4" w:rsidP="003403C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данной науки в системе других наук, ее истории и путей развития.</w:t>
      </w:r>
    </w:p>
    <w:p w:rsidR="003403C4" w:rsidRPr="009E462E" w:rsidRDefault="009E462E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Слайд10 .Задачи</w:t>
      </w:r>
    </w:p>
    <w:p w:rsidR="009E462E" w:rsidRPr="009E462E" w:rsidRDefault="009E462E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Слайд11</w:t>
      </w:r>
    </w:p>
    <w:p w:rsidR="009E462E" w:rsidRPr="009E462E" w:rsidRDefault="009E462E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proofErr w:type="gramStart"/>
      <w:r w:rsidRPr="009E4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E4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познавательная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компетенция</w:t>
      </w:r>
    </w:p>
    <w:p w:rsidR="009E462E" w:rsidRPr="009E462E" w:rsidRDefault="009E462E" w:rsidP="009E46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Виды деятельности:</w:t>
      </w:r>
    </w:p>
    <w:p w:rsidR="009E462E" w:rsidRPr="009E462E" w:rsidRDefault="009E462E" w:rsidP="009E46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осуществлять планирование, анализ, рефлексию, самооценку своей деятельности.</w:t>
      </w:r>
    </w:p>
    <w:p w:rsidR="009E462E" w:rsidRPr="009E462E" w:rsidRDefault="009E462E" w:rsidP="009E46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выдвигать гипотезы, ставить вопросы к наблюдаемым фактам и явлениям, оценивать начальные данные и планируемый результат. </w:t>
      </w:r>
    </w:p>
    <w:p w:rsidR="009E462E" w:rsidRPr="009E462E" w:rsidRDefault="009E462E" w:rsidP="009E46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оформить результаты своей</w:t>
      </w:r>
      <w:proofErr w:type="gramStart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еятельности, представить их на современном уровне.</w:t>
      </w:r>
    </w:p>
    <w:p w:rsidR="009E462E" w:rsidRPr="009E462E" w:rsidRDefault="009E462E" w:rsidP="009E46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целостной картины мира на основе собственного опыта.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62E" w:rsidRPr="00A325AB" w:rsidRDefault="00A325AB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4.Информационная компетенция</w:t>
      </w:r>
    </w:p>
    <w:p w:rsidR="00A325AB" w:rsidRDefault="00A325AB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</w:t>
      </w:r>
    </w:p>
    <w:p w:rsidR="00A325AB" w:rsidRPr="00A325AB" w:rsidRDefault="00A325AB" w:rsidP="00A325A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</w:t>
      </w:r>
      <w:proofErr w:type="spellStart"/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CD-Rom</w:t>
      </w:r>
      <w:proofErr w:type="spellEnd"/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Интернет.</w:t>
      </w:r>
      <w:proofErr w:type="gramEnd"/>
    </w:p>
    <w:p w:rsidR="00A325AB" w:rsidRPr="00A325AB" w:rsidRDefault="00A325AB" w:rsidP="00A325A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A325AB" w:rsidRPr="00A325AB" w:rsidRDefault="00A325AB" w:rsidP="00A325A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ориентироваться в информационных потоках, уметь выделять в них главное и необходимое; уметь осознанно воспринимать информацию, распространяемую по каналам СМИ.</w:t>
      </w:r>
    </w:p>
    <w:p w:rsidR="00A325AB" w:rsidRPr="00A325AB" w:rsidRDefault="00A325AB" w:rsidP="00A325A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владеть навыками использования информационных устройств: компьютера, телевизора, магнитофона, телефона, мобильного телефона, пейджера, факса, принтера, модема, копира.</w:t>
      </w:r>
      <w:proofErr w:type="gramEnd"/>
    </w:p>
    <w:p w:rsidR="00A325AB" w:rsidRPr="00A325AB" w:rsidRDefault="00A325AB" w:rsidP="00A325A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применять для решения учебных задач информационные и телекоммуникационные технологии: аудио и видеозапись, электронную почту, Интернет.</w:t>
      </w:r>
    </w:p>
    <w:p w:rsidR="00A325AB" w:rsidRPr="00A325AB" w:rsidRDefault="00A325AB" w:rsidP="00993EE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E9" w:rsidRPr="00275577" w:rsidRDefault="00570CCB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5.Коммуникативная компетен</w:t>
      </w:r>
      <w:r w:rsidR="00275577" w:rsidRPr="0027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ция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Виды деятельности: 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Владение формами устной речи (монолог, диалог, умение задать вопрос, привести довод при устном ответе, дискуссии, защите проекта и т.п.).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Умение представить себя устно и письменно, владение стилевыми приемами оформления текста.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Умение работать в группе, искать и находить компромиссы, толерантность, умение строить общение с представителями других взглядов.</w:t>
      </w:r>
      <w:r w:rsidRPr="0027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577" w:rsidRDefault="00275577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6.Социально – трудовая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Осознание наличия определенных требований к продукту своей деятельности. 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достоинств и недостатков аналогов собственного продукта. 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этикой трудовых и гражданских взаимоотношений.</w:t>
      </w:r>
    </w:p>
    <w:p w:rsidR="00275577" w:rsidRDefault="00275577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7.Личностная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7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27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самосовершенствование)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Виды деятельности: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Создание комфортной </w:t>
      </w:r>
      <w:proofErr w:type="spellStart"/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здоровьесберегающей</w:t>
      </w:r>
      <w:proofErr w:type="spellEnd"/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среды. 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условий для самопознания и самореализации. 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Создание условий для получения знаний и навыков, выходящих за рамки преподаваемой темы.</w:t>
      </w:r>
    </w:p>
    <w:p w:rsidR="00275577" w:rsidRPr="00275577" w:rsidRDefault="00275577" w:rsidP="00275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5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Наличие способности действовать в собственных интересах, получать признание в некоторой области.</w:t>
      </w:r>
      <w:r w:rsidRPr="00275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5577" w:rsidRPr="00275577" w:rsidRDefault="00275577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Рассмотрим более детально третью компетенцию.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познавательную.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Учебно-познавательная компетенция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совокупность компетенций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 в сфере самостоятельной познавательной деятельности, элементы логической, методологической, </w:t>
      </w:r>
      <w:proofErr w:type="spell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общеучебной</w:t>
      </w:r>
      <w:proofErr w:type="spell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соотнесенные с реальными познаваемыми объектами.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входят знания и умения </w:t>
      </w:r>
      <w:proofErr w:type="spell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планирования, анализа, рефлексии, самооценки учебно-познавательной деятельности и т.п.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изучаемым объектам ученик овладевает навыками продуктивной деятельности: добывания знаний непосредственно из реальности, владения приемами действий в нестандартных ситуациях, эвристическими методами решения проблем.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Помимо ключевых компетенций, общих для всех предметных областей, выделяются и 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компетенции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специфические способности,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компетенция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компетенций, наличие знаний и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опыта,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эффективной деятельности в заданной предметной области, называют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компетентностью.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проявляется в случае применения знаний и умений при решении задач,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отличных от тех, в которых эти знания усваивались.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стандартах среднего (полного) общего образования (базовый и профильный уровни) сформулированы следующие требования к уровню подготовки выпускников, которые принято использовать для характеристики уровня математической компетентности: "Использовать приобретенные знания и умения в практической деятельности и повседневной жизни </w:t>
      </w:r>
      <w:proofErr w:type="gram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 исследования простейших математических моделей;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и исследования с помощью функций реальных зависимостей, представления их графически;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 графиков реальных процессов;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графиков, анализа информации статистического характера;</w:t>
      </w:r>
    </w:p>
    <w:p w:rsidR="00AC5FCF" w:rsidRPr="009E462E" w:rsidRDefault="00AC5FCF" w:rsidP="00AC5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устройства”.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возникающих в повседневной жизни ситуаций, для разрешения которых требуются знания и умения, формируемые при обучении математике, показывает, что перечень необходимых для этого предметных умений невелик: </w:t>
      </w:r>
    </w:p>
    <w:p w:rsidR="00AC5FCF" w:rsidRPr="009E462E" w:rsidRDefault="00AC5FCF" w:rsidP="00AC5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вычисления, включая округление и оценку (прикидку) результатов действий использовать для подсчетов известные формулы;</w:t>
      </w:r>
    </w:p>
    <w:p w:rsidR="00AC5FCF" w:rsidRPr="009E462E" w:rsidRDefault="00AC5FCF" w:rsidP="00AC5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извлечь и проинтерпретировать информацию, представленную в различной форме (таблиц, диаграмм, графиков, схем и др.);</w:t>
      </w:r>
    </w:p>
    <w:p w:rsidR="00AC5FCF" w:rsidRPr="009E462E" w:rsidRDefault="00AC5FCF" w:rsidP="00AC5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знание элементов статистики и вероятности для характеристики несложных реальных явлений и процессов;</w:t>
      </w:r>
    </w:p>
    <w:p w:rsidR="00AC5FCF" w:rsidRPr="009E462E" w:rsidRDefault="00AC5FCF" w:rsidP="00AC5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длины, площади и объемы реальных объектов при решении практических задач.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компетентности учащихся на международном уровне используются два типа задач - чисто математические и 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контекстные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(практико-ориентированные).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контекстным</w:t>
      </w:r>
      <w:proofErr w:type="gram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</w:t>
      </w: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контекст обеспечивает подлинные условия для использования математики при решении, оказывает влияние на решение и его интерпретацию. Не исключается использование задач, у которых условие является гипотетическим, если оно не слишком отдалено от реальной ситуации.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тяжести при решении задач такого типа лежит в области построения самой модели реальной ситуации. Именно составление модели требует высокого уровня математической подготовки и является результатом обучения, который целесообразно назвать общекультурным (общеобразовательным).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математической компетентности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три уровня математической компетентности: уровень воспроизведения, уровень установления связей, уровень рассуждений.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Первый уровень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воспроизведения) 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уровень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(уровень установления связей) строится на репродуктивной деятельности по решению задач, которые, хотя и не являются типичными, но </w:t>
      </w:r>
      <w:proofErr w:type="gram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знакомы учащимся или выходят за рамки известного лишь в очень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малой степени. Содержание задачи подсказывает, </w:t>
      </w:r>
      <w:proofErr w:type="gram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Третий уровень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(уровень рассуждений)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</w:t>
      </w:r>
      <w:proofErr w:type="gramStart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обосновать полученные результаты.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экзамене последовательно реализуется проверка всех трех уровней математической компетентности школьников.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компетентность нельзя трактовать только как сумму предметных знаний, умений и навыков. Это — приобретаемое в результате обучения и жизненного опыта новое качество, увязывающее знания и умения учащегося со спектром интегральных характеристик качества подготовки, в том числе и со способностью применять полученные знания и умения к решению проблем, возникающих в повседневной практике. </w:t>
      </w:r>
    </w:p>
    <w:p w:rsidR="00AC5FCF" w:rsidRPr="009E462E" w:rsidRDefault="00AC5FCF" w:rsidP="00AC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Успешное выполнение </w:t>
      </w:r>
      <w:r w:rsidRPr="009E4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контекстных заданий</w:t>
      </w:r>
      <w:r w:rsidRPr="009E46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может быть обеспечено только при ориентации учебного процесса на решение </w:t>
      </w:r>
    </w:p>
    <w:p w:rsidR="00FB582C" w:rsidRPr="009E462E" w:rsidRDefault="00FB582C">
      <w:pPr>
        <w:rPr>
          <w:sz w:val="28"/>
          <w:szCs w:val="28"/>
        </w:rPr>
      </w:pPr>
    </w:p>
    <w:sectPr w:rsidR="00FB582C" w:rsidRPr="009E462E" w:rsidSect="00FB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80"/>
    <w:multiLevelType w:val="hybridMultilevel"/>
    <w:tmpl w:val="1C60F606"/>
    <w:lvl w:ilvl="0" w:tplc="DEDE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01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6E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8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40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C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2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A2F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3A5F0F"/>
    <w:multiLevelType w:val="multilevel"/>
    <w:tmpl w:val="F62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F3E08"/>
    <w:multiLevelType w:val="hybridMultilevel"/>
    <w:tmpl w:val="E6E0BC3E"/>
    <w:lvl w:ilvl="0" w:tplc="19B6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A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B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6F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4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C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8E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8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4E6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D4319B"/>
    <w:multiLevelType w:val="multilevel"/>
    <w:tmpl w:val="253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CF"/>
    <w:rsid w:val="00087EA2"/>
    <w:rsid w:val="00275577"/>
    <w:rsid w:val="003403C4"/>
    <w:rsid w:val="00570CCB"/>
    <w:rsid w:val="005E4645"/>
    <w:rsid w:val="00847817"/>
    <w:rsid w:val="008B503B"/>
    <w:rsid w:val="00993EE9"/>
    <w:rsid w:val="009947BF"/>
    <w:rsid w:val="009E462E"/>
    <w:rsid w:val="009E6AB2"/>
    <w:rsid w:val="00A325AB"/>
    <w:rsid w:val="00AC5FCF"/>
    <w:rsid w:val="00F205E2"/>
    <w:rsid w:val="00F73BED"/>
    <w:rsid w:val="00FB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C"/>
  </w:style>
  <w:style w:type="paragraph" w:styleId="1">
    <w:name w:val="heading 1"/>
    <w:basedOn w:val="a"/>
    <w:link w:val="10"/>
    <w:uiPriority w:val="9"/>
    <w:qFormat/>
    <w:rsid w:val="00AC5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11</cp:revision>
  <dcterms:created xsi:type="dcterms:W3CDTF">2012-04-08T10:46:00Z</dcterms:created>
  <dcterms:modified xsi:type="dcterms:W3CDTF">2012-04-10T19:51:00Z</dcterms:modified>
</cp:coreProperties>
</file>