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F1" w:rsidRPr="003F7C59" w:rsidRDefault="003F7C59" w:rsidP="003F7C59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F7C59">
        <w:rPr>
          <w:rFonts w:ascii="Times New Roman" w:hAnsi="Times New Roman" w:cs="Times New Roman"/>
          <w:b/>
          <w:sz w:val="28"/>
        </w:rPr>
        <w:t>СОДЕРЖАНИЕ</w:t>
      </w:r>
    </w:p>
    <w:p w:rsidR="009876F1" w:rsidRPr="003F7C59" w:rsidRDefault="00677141" w:rsidP="003F7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367A5D">
        <w:rPr>
          <w:rFonts w:ascii="Times New Roman" w:hAnsi="Times New Roman" w:cs="Times New Roman"/>
          <w:sz w:val="28"/>
        </w:rPr>
        <w:t>.</w:t>
      </w:r>
      <w:proofErr w:type="gramStart"/>
      <w:r w:rsidR="00367A5D">
        <w:rPr>
          <w:rFonts w:ascii="Times New Roman" w:hAnsi="Times New Roman" w:cs="Times New Roman"/>
          <w:sz w:val="28"/>
        </w:rPr>
        <w:t xml:space="preserve"> .</w:t>
      </w:r>
      <w:proofErr w:type="gramEnd"/>
      <w:r w:rsidR="00367A5D">
        <w:rPr>
          <w:rFonts w:ascii="Times New Roman" w:hAnsi="Times New Roman" w:cs="Times New Roman"/>
          <w:sz w:val="28"/>
        </w:rPr>
        <w:t xml:space="preserve"> . . . . . . . . . . . . . . . . . . . . . . . . . . . . . . . . . . .</w:t>
      </w:r>
      <w:r>
        <w:rPr>
          <w:rFonts w:ascii="Times New Roman" w:hAnsi="Times New Roman" w:cs="Times New Roman"/>
          <w:sz w:val="28"/>
        </w:rPr>
        <w:t xml:space="preserve"> . . . . . . . . . . . . . </w:t>
      </w:r>
      <w:proofErr w:type="spellStart"/>
      <w:r w:rsidR="00367A5D">
        <w:rPr>
          <w:rFonts w:ascii="Times New Roman" w:hAnsi="Times New Roman" w:cs="Times New Roman"/>
          <w:sz w:val="28"/>
        </w:rPr>
        <w:t>стр</w:t>
      </w:r>
      <w:proofErr w:type="spellEnd"/>
      <w:r w:rsidR="00367A5D">
        <w:rPr>
          <w:rFonts w:ascii="Times New Roman" w:hAnsi="Times New Roman" w:cs="Times New Roman"/>
          <w:sz w:val="28"/>
        </w:rPr>
        <w:t xml:space="preserve"> 2</w:t>
      </w:r>
    </w:p>
    <w:p w:rsidR="009876F1" w:rsidRPr="003F7C59" w:rsidRDefault="00677141" w:rsidP="003F7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ОСОБЕННОСТИ АДАПТАЦИИ  ДЕТЕЙ РАННЕГО ВОЗРАСТА К ДОШКОЛЬНОМУ ОБРАЗОВАТЕЛЬНОМУ УЧРЕЖДЕНИЮ</w:t>
      </w:r>
      <w:r w:rsidR="00367A5D">
        <w:rPr>
          <w:rFonts w:ascii="Times New Roman" w:hAnsi="Times New Roman" w:cs="Times New Roman"/>
          <w:sz w:val="28"/>
        </w:rPr>
        <w:t>.</w:t>
      </w:r>
      <w:proofErr w:type="gramStart"/>
      <w:r w:rsidR="00367A5D"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. . . . . </w:t>
      </w:r>
      <w:r w:rsidR="00367A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A5D">
        <w:rPr>
          <w:rFonts w:ascii="Times New Roman" w:hAnsi="Times New Roman" w:cs="Times New Roman"/>
          <w:sz w:val="28"/>
        </w:rPr>
        <w:t>стр</w:t>
      </w:r>
      <w:proofErr w:type="spellEnd"/>
      <w:r w:rsidR="00367A5D">
        <w:rPr>
          <w:rFonts w:ascii="Times New Roman" w:hAnsi="Times New Roman" w:cs="Times New Roman"/>
          <w:sz w:val="28"/>
        </w:rPr>
        <w:t xml:space="preserve"> 3</w:t>
      </w:r>
    </w:p>
    <w:p w:rsidR="009876F1" w:rsidRPr="003F7C59" w:rsidRDefault="003F7C59" w:rsidP="003F7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9876F1" w:rsidRPr="003F7C59">
        <w:rPr>
          <w:rFonts w:ascii="Times New Roman" w:hAnsi="Times New Roman" w:cs="Times New Roman"/>
          <w:sz w:val="28"/>
        </w:rPr>
        <w:t xml:space="preserve"> Особенности детей раннего возраст</w:t>
      </w: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367A5D">
        <w:rPr>
          <w:rFonts w:ascii="Times New Roman" w:hAnsi="Times New Roman" w:cs="Times New Roman"/>
          <w:sz w:val="28"/>
        </w:rPr>
        <w:t>.</w:t>
      </w:r>
      <w:proofErr w:type="gramEnd"/>
      <w:r w:rsidR="00367A5D">
        <w:rPr>
          <w:rFonts w:ascii="Times New Roman" w:hAnsi="Times New Roman" w:cs="Times New Roman"/>
          <w:sz w:val="28"/>
        </w:rPr>
        <w:t xml:space="preserve"> . . . . . . . . . . . . . . . . . . . . . . . . . </w:t>
      </w:r>
      <w:proofErr w:type="spellStart"/>
      <w:r w:rsidR="00367A5D">
        <w:rPr>
          <w:rFonts w:ascii="Times New Roman" w:hAnsi="Times New Roman" w:cs="Times New Roman"/>
          <w:sz w:val="28"/>
        </w:rPr>
        <w:t>стр</w:t>
      </w:r>
      <w:proofErr w:type="spellEnd"/>
      <w:r w:rsidR="00367A5D">
        <w:rPr>
          <w:rFonts w:ascii="Times New Roman" w:hAnsi="Times New Roman" w:cs="Times New Roman"/>
          <w:sz w:val="28"/>
        </w:rPr>
        <w:t xml:space="preserve"> 3</w:t>
      </w:r>
    </w:p>
    <w:p w:rsidR="009876F1" w:rsidRPr="003F7C59" w:rsidRDefault="00367A5D" w:rsidP="003F7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="009876F1" w:rsidRPr="003F7C59">
        <w:rPr>
          <w:rFonts w:ascii="Times New Roman" w:hAnsi="Times New Roman" w:cs="Times New Roman"/>
          <w:sz w:val="28"/>
        </w:rPr>
        <w:t xml:space="preserve"> Виды адаптации детей раннего возраста</w:t>
      </w:r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. . . . . . . . . . . . . . . . . . . . .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7</w:t>
      </w:r>
    </w:p>
    <w:p w:rsidR="009876F1" w:rsidRPr="003F7C59" w:rsidRDefault="00367A5D" w:rsidP="003F7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 </w:t>
      </w:r>
      <w:r w:rsidR="009876F1" w:rsidRPr="003F7C59">
        <w:rPr>
          <w:rFonts w:ascii="Times New Roman" w:hAnsi="Times New Roman" w:cs="Times New Roman"/>
          <w:sz w:val="28"/>
        </w:rPr>
        <w:t xml:space="preserve"> Формы и способы адаптации детей раннего возраста</w:t>
      </w:r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. . . . . . . . . .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 9</w:t>
      </w:r>
    </w:p>
    <w:p w:rsidR="009876F1" w:rsidRPr="003F7C59" w:rsidRDefault="00367A5D" w:rsidP="003F7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 </w:t>
      </w:r>
      <w:r w:rsidR="009876F1" w:rsidRPr="003F7C59">
        <w:rPr>
          <w:rFonts w:ascii="Times New Roman" w:hAnsi="Times New Roman" w:cs="Times New Roman"/>
          <w:sz w:val="28"/>
        </w:rPr>
        <w:t>Организация условий для адаптации детей раннего возраста</w:t>
      </w:r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. . . .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13</w:t>
      </w:r>
    </w:p>
    <w:p w:rsidR="009876F1" w:rsidRPr="003F7C59" w:rsidRDefault="00677141" w:rsidP="003F7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367A5D">
        <w:rPr>
          <w:rFonts w:ascii="Times New Roman" w:hAnsi="Times New Roman" w:cs="Times New Roman"/>
          <w:sz w:val="28"/>
        </w:rPr>
        <w:t>.</w:t>
      </w:r>
      <w:proofErr w:type="gramStart"/>
      <w:r w:rsidR="00367A5D">
        <w:rPr>
          <w:rFonts w:ascii="Times New Roman" w:hAnsi="Times New Roman" w:cs="Times New Roman"/>
          <w:sz w:val="28"/>
        </w:rPr>
        <w:t xml:space="preserve"> .</w:t>
      </w:r>
      <w:proofErr w:type="gramEnd"/>
      <w:r w:rsidR="00367A5D">
        <w:rPr>
          <w:rFonts w:ascii="Times New Roman" w:hAnsi="Times New Roman" w:cs="Times New Roman"/>
          <w:sz w:val="28"/>
        </w:rPr>
        <w:t xml:space="preserve"> . . . . . . . . . . . . . . . . . . . . . . . . . . . . . . . . . . . . .</w:t>
      </w:r>
      <w:r w:rsidR="007662B9">
        <w:rPr>
          <w:rFonts w:ascii="Times New Roman" w:hAnsi="Times New Roman" w:cs="Times New Roman"/>
          <w:sz w:val="28"/>
        </w:rPr>
        <w:t xml:space="preserve"> . . . . . . . . .стр16 </w:t>
      </w:r>
      <w:bookmarkStart w:id="0" w:name="_GoBack"/>
      <w:bookmarkEnd w:id="0"/>
    </w:p>
    <w:p w:rsidR="009876F1" w:rsidRPr="009876F1" w:rsidRDefault="009876F1" w:rsidP="009876F1"/>
    <w:p w:rsidR="009876F1" w:rsidRPr="009876F1" w:rsidRDefault="009876F1" w:rsidP="009876F1"/>
    <w:p w:rsidR="009876F1" w:rsidRPr="009876F1" w:rsidRDefault="009876F1" w:rsidP="009876F1"/>
    <w:p w:rsidR="009876F1" w:rsidRPr="009876F1" w:rsidRDefault="009876F1" w:rsidP="009876F1"/>
    <w:p w:rsidR="009876F1" w:rsidRPr="009876F1" w:rsidRDefault="009876F1" w:rsidP="009876F1"/>
    <w:p w:rsidR="009876F1" w:rsidRPr="009876F1" w:rsidRDefault="009876F1" w:rsidP="009876F1"/>
    <w:p w:rsidR="009876F1" w:rsidRPr="009876F1" w:rsidRDefault="009876F1" w:rsidP="009876F1"/>
    <w:p w:rsidR="009876F1" w:rsidRPr="009876F1" w:rsidRDefault="009876F1" w:rsidP="009876F1"/>
    <w:p w:rsidR="009876F1" w:rsidRDefault="009876F1" w:rsidP="009876F1"/>
    <w:p w:rsidR="009876F1" w:rsidRDefault="009876F1">
      <w:r>
        <w:br w:type="page"/>
      </w:r>
    </w:p>
    <w:p w:rsidR="009876F1" w:rsidRPr="003F7C59" w:rsidRDefault="00677141" w:rsidP="00DB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9876F1" w:rsidRPr="009876F1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876F1" w:rsidRPr="009876F1">
        <w:rPr>
          <w:rFonts w:ascii="Times New Roman" w:hAnsi="Times New Roman" w:cs="Times New Roman"/>
          <w:sz w:val="28"/>
        </w:rPr>
        <w:t>Адаптация – процесс развития приспособительных реакций организма в ответ на новые для него условия.</w:t>
      </w:r>
    </w:p>
    <w:p w:rsidR="009876F1" w:rsidRPr="009876F1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876F1" w:rsidRPr="009876F1">
        <w:rPr>
          <w:rFonts w:ascii="Times New Roman" w:hAnsi="Times New Roman" w:cs="Times New Roman"/>
          <w:sz w:val="28"/>
        </w:rPr>
        <w:t>Целью этого процесса является адекватное реагирование на колебания разных факторов внешней среды</w:t>
      </w:r>
    </w:p>
    <w:p w:rsidR="009876F1" w:rsidRPr="009876F1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876F1" w:rsidRPr="009876F1">
        <w:rPr>
          <w:rFonts w:ascii="Times New Roman" w:hAnsi="Times New Roman" w:cs="Times New Roman"/>
          <w:sz w:val="28"/>
        </w:rPr>
        <w:t>Правильное воспитание увеличивает способность детского организма целесообразно реагировать на изменение окружения. Благоприятные бытовые условия, соблюдение режима питания, сна, спокойные взаимоотношения членов семьи и многое другое – все это не только полезно для здоровья, но и является основой для нормальной адаптации ребенка при поступлении в детский сад.</w:t>
      </w:r>
    </w:p>
    <w:p w:rsidR="009876F1" w:rsidRPr="009876F1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876F1" w:rsidRPr="009876F1">
        <w:rPr>
          <w:rFonts w:ascii="Times New Roman" w:hAnsi="Times New Roman" w:cs="Times New Roman"/>
          <w:sz w:val="28"/>
        </w:rPr>
        <w:t>Тема «Адаптация детей раннего возраста в детском образовательном учреждении» является актуальной</w:t>
      </w:r>
      <w:proofErr w:type="gramStart"/>
      <w:r w:rsidR="009876F1" w:rsidRPr="009876F1">
        <w:rPr>
          <w:rFonts w:ascii="Times New Roman" w:hAnsi="Times New Roman" w:cs="Times New Roman"/>
          <w:sz w:val="28"/>
        </w:rPr>
        <w:t xml:space="preserve"> ,</w:t>
      </w:r>
      <w:proofErr w:type="gramEnd"/>
      <w:r w:rsidR="009876F1" w:rsidRPr="009876F1">
        <w:rPr>
          <w:rFonts w:ascii="Times New Roman" w:hAnsi="Times New Roman" w:cs="Times New Roman"/>
          <w:sz w:val="28"/>
        </w:rPr>
        <w:t xml:space="preserve"> так как проблема адаптации детей 2-3 года жизни к условиям детского сада имеет большое значение. От того как проходит привыкание ребенка к новому режиму, к незнакомым людям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</w:t>
      </w:r>
    </w:p>
    <w:p w:rsidR="009876F1" w:rsidRPr="009876F1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876F1" w:rsidRPr="009876F1">
        <w:rPr>
          <w:rFonts w:ascii="Times New Roman" w:hAnsi="Times New Roman" w:cs="Times New Roman"/>
          <w:sz w:val="28"/>
        </w:rPr>
        <w:t>От того, насколько ребенок подготовлен в семье к переходу в детское учреждение, зависит и течение адаптационного периода, и его дальнейшее развитие. Чтобы период адаптации детей проходил легче, необходима профессиональная помощь семье. На помощь семье должен прийти детский сад. Детский сад должен стать «открытым» по всем вопросам развития и воспитания.</w:t>
      </w: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</w:p>
    <w:p w:rsidR="003F7C59" w:rsidRDefault="00677141" w:rsidP="00DB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Глава</w:t>
      </w:r>
      <w:r w:rsidR="003F7C59" w:rsidRPr="003F7C59">
        <w:rPr>
          <w:rFonts w:ascii="Times New Roman" w:hAnsi="Times New Roman" w:cs="Times New Roman"/>
          <w:b/>
          <w:sz w:val="28"/>
        </w:rPr>
        <w:t xml:space="preserve"> 1. </w:t>
      </w:r>
      <w:r w:rsidRPr="00677141">
        <w:rPr>
          <w:rFonts w:ascii="Times New Roman" w:hAnsi="Times New Roman" w:cs="Times New Roman"/>
          <w:b/>
          <w:sz w:val="28"/>
        </w:rPr>
        <w:t>ОСОБЕННОСТИ АДАПТАЦИИ  ДЕТЕЙ РАННЕГО ВОЗРАСТА К ДОШКОЛЬНОМУ ОБРАЗОВАТЕЛЬНОМУ УЧРЕЖДЕНИЮ</w:t>
      </w:r>
    </w:p>
    <w:p w:rsidR="003F7C59" w:rsidRDefault="003F7C59" w:rsidP="00DB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 </w:t>
      </w:r>
      <w:r w:rsidR="00DB27A7" w:rsidRPr="003F7C59">
        <w:rPr>
          <w:rFonts w:ascii="Times New Roman" w:hAnsi="Times New Roman" w:cs="Times New Roman"/>
          <w:b/>
          <w:sz w:val="28"/>
        </w:rPr>
        <w:t xml:space="preserve"> Особенности детей раннего возрас</w:t>
      </w:r>
      <w:r>
        <w:rPr>
          <w:rFonts w:ascii="Times New Roman" w:hAnsi="Times New Roman" w:cs="Times New Roman"/>
          <w:b/>
          <w:sz w:val="28"/>
        </w:rPr>
        <w:t xml:space="preserve">та </w:t>
      </w:r>
    </w:p>
    <w:p w:rsidR="00DB27A7" w:rsidRPr="003F7C59" w:rsidRDefault="003F7C59" w:rsidP="00DB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DB27A7" w:rsidRPr="00DB27A7">
        <w:rPr>
          <w:rFonts w:ascii="Times New Roman" w:hAnsi="Times New Roman" w:cs="Times New Roman"/>
          <w:sz w:val="28"/>
        </w:rPr>
        <w:t>Какой детский возраст требует наибольшего внимания к себе в плане предоставляемых возможностей для ускорения психического развития ребенка, использование или неиспользование которых может иметь серьезные последствия? С психолого-педагогической точки зрения это ранний детский возраст, от одного года до трех лет. По данным, которыми в настоящее время располагает психологическая наука, этот возраст является одним из ключевых в жизни ребенка и во многом определяет его будущее психологическое развитие.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Особое значение этого возраста объясняется тем, что он непосредственно связан с тремя фундаментальными жизненными приобретениями ребенка: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прямохождением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 xml:space="preserve">, речевым общением и предметной деятельностью.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Прямохождение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 xml:space="preserve"> обеспечивает ребенку широкую ориентацию в пространстве, постоянный приток необходимой для его развития новой информации. Речевое общение позволяет ребенку усваивать знания, формировать необходимые умения и навыки и через учителя, человека, владеющего ими, быстрее приобщаться к человеческой культуре. Предметная деятельность непосредственно развивает способности ребенка, в особенности его ручные движения.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>В начале данного возраста манипуляции ребенка с предметами приобретают специфический характер. Копируя движения взрослого с конкретными предметами, ребенок начинает переносить усвоенные схемы действия на другие предметы и ситуации. Перенос действия осуществляется двумя путями. Первый - это перенос действия с одного предмета на другой.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 xml:space="preserve">В начале второго года жизни ребенок начинает подражать действиям взрослых и старается действовать теми же вещами, которыми пользуются окружающие его люди. В репертуаре его предметных действий появляются так называемые специфические действия с предметами, т.е. действия, в которых он правильно использует тот или иной предмет (сморкается в платочек, подносит ко рту ложку или кружку).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 xml:space="preserve">Лишь постепенно специфические действия с предметами, то есть действия, в которых ребенок точно воспроизводит общепринятый способ употребления того или иного предмета обретает вид орудийного действия, в котором рука ребенка </w:t>
      </w:r>
      <w:r w:rsidR="00DB27A7" w:rsidRPr="00DB27A7">
        <w:rPr>
          <w:rFonts w:ascii="Times New Roman" w:hAnsi="Times New Roman" w:cs="Times New Roman"/>
          <w:sz w:val="28"/>
        </w:rPr>
        <w:lastRenderedPageBreak/>
        <w:t>подстраивается под предмет-орудие, и в котором возникает особая цель - овладеть таким способом действия с этим предметом, который позволил бы произвести некий новый эффект, например, завести машину ключиком так, чтобы она после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завода сама поехала. В раннем возрасте игровые действия дифференцируются от собственно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предметных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>. Для ребенка второго года жизни игрушка еще не представляет собой предмета, специально для него предназначенного и изображающего «взрослые» предметы.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 xml:space="preserve">Развитие предметной деятельности происходит по нескольким направлениям. Во-первых, это развитие культурно нормированных, специфических и орудийных действий. Маленький ребёнок должен научиться пользоваться окружающими предметами «по-человечески»: правильно есть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ложкой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и пить из чашки, рисовать карандашом, копать совочком, причёсываться расчёской, застёгивать пуговицы и пр. Это задача не только развития движений руки и общей моторики. Все эти действия требуют преодоления спонтанной, импульсивной активности, а значит овладения собой и своим поведением.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>Ребёнок должен понять и присвоить смысл этих простых действий, увидеть их результат почувствовать свою умелость. Всё это даёт ему чувство своей компетентности, самостоятельности, уверенности в себе. Для решения этой задачи необходимо, начиная с 1 года, приучать детей к самообслуживанию: показывать, как правильно одеваться, причёсываться, держать ложку или чашку, оставляя им возможность самостоятельных действий и побуждая к ним. Помимо обычных бытовых процедур, нужны специальные игры и игрушки, созданные для детей раннего возраста.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Второй линией развития предметной деятельности является формирование наглядно-действенного мышления. Ребёнок раннего возраста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мыслит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прежде всего действуя руками. Соотнося форму или размер отдельных предметов или нанизывая колечки на стержень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пирамидки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ребёнок не только действует, но и думает, учится учитывать свойства разных предметов и ориентироваться на них, строит их образы. В таких соотносящих действиях происходит формирование внутреннего плана и образного мышления. При освоении орудийных действий в предметах выделяются наиболее существенные и общие признаки, сто приводит к формированию обобщений, приобретающих характер понятий.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 xml:space="preserve">Третьей важнейшей линией развития предметной деятельности является становление познавательной активности, которая проявляется в любознательности и самостоятельности ребёнка. Строя дом из кубиков, или </w:t>
      </w:r>
      <w:r w:rsidR="00DB27A7" w:rsidRPr="00DB27A7">
        <w:rPr>
          <w:rFonts w:ascii="Times New Roman" w:hAnsi="Times New Roman" w:cs="Times New Roman"/>
          <w:sz w:val="28"/>
        </w:rPr>
        <w:lastRenderedPageBreak/>
        <w:t>пытаясь открыть загадочные коробочки, в которых спрятан сюрприз, малыш решает самые настоящие мыслительные задачи, а игры с песком и водой - открывают огромный простор для установления физических закономерностей, овладения представлениями об объёме, форме, изменениях веществ и пр. И хотя решение этих задач неотделимо от практических действий, оно требует значительных умственных усилий и познавательной активности. Задача взрослого здесь состоит не в том, чтобы показать правильный способ действия (т. е. подсказать решение задачи) а в том, чтобы вызвать и поддержать познавательную активность, заинтересовать малыша загадочным предметом и побудить к самостоятельному экспериментированию. Оно даёт возможность ребёнку опробовать разные способы действия, снимая при этом страх ошибиться и скованность детского мышления готовыми схемами действия. Экспериментирование стимулирует ребёнка к поискам новых действий и способствует смелости и гибкости детского мышления.</w:t>
      </w:r>
    </w:p>
    <w:p w:rsidR="003F7C59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Четвёртым важнейшим направлением развития предметной деятельности является формирование целенаправленности и настойчивости действий ребёнка. Известно, что деятельность ребёнка до 2-х лет имеет процессуальный характер: малыш получает удовольствие от самого процесса действий, их результат ещё не имеет какого-либо самостоятельного значения. К трём годам у ребёнка уже складывается определённое представление о результате того, что он хочет сделать, и это представление начинает мотивировать действия ребёнка. Ребёнок действует уже не просто так, а с целью получения определённого результата. Таким образом, деятельность приобретает целенаправленный характер. Очевидно, что нацеленность на результат, настойчивость в достижении цели является важнейшей характеристикой не только деятельности ребёнка, но и его личности в целом.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>Для формирования этого ценного качества необходима помощь взрослого.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Целостная предметная деятельность, которая должна сложиться у ребенка к концу третьего года жизни, включает в себя 3 важнейших компонента: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1) Умение планировать свою деятельность, заранее мысленно предвидеть тот результат, который еще только предстоит получить на практике;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2) Умение подбирать такие способы действия, которые выстроены в логике представленной цели и могут привести к получению нужного результата.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lastRenderedPageBreak/>
        <w:t>3) Умение самостоятельно сличать полученный результат с исходным замыслом (соответствует ли он поставленной цели.</w:t>
      </w:r>
    </w:p>
    <w:p w:rsidR="00DB27A7" w:rsidRPr="00DB27A7" w:rsidRDefault="003F7C5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У детей от двух до трех лет при условии правильно организованного ситуативно-делового общения все эти три компонента предметной деятельности постеп</w:t>
      </w:r>
      <w:r>
        <w:rPr>
          <w:rFonts w:ascii="Times New Roman" w:hAnsi="Times New Roman" w:cs="Times New Roman"/>
          <w:sz w:val="28"/>
        </w:rPr>
        <w:t>енно складываются</w:t>
      </w:r>
      <w:r w:rsidR="00DB27A7" w:rsidRPr="00DB27A7">
        <w:rPr>
          <w:rFonts w:ascii="Times New Roman" w:hAnsi="Times New Roman" w:cs="Times New Roman"/>
          <w:sz w:val="28"/>
        </w:rPr>
        <w:t>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Каждый из этих факторов незаменим, а все они, вместе взятые, достаточны для разностороннего и полноценного психического и поведенческого развития маленького </w:t>
      </w:r>
      <w:r>
        <w:rPr>
          <w:rFonts w:ascii="Times New Roman" w:hAnsi="Times New Roman" w:cs="Times New Roman"/>
          <w:sz w:val="28"/>
        </w:rPr>
        <w:t>растущего человека.</w:t>
      </w: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b/>
          <w:sz w:val="28"/>
        </w:rPr>
      </w:pPr>
    </w:p>
    <w:p w:rsidR="00DB27A7" w:rsidRPr="00E77C69" w:rsidRDefault="00E77C69" w:rsidP="00DB27A7">
      <w:pPr>
        <w:rPr>
          <w:rFonts w:ascii="Times New Roman" w:hAnsi="Times New Roman" w:cs="Times New Roman"/>
          <w:b/>
          <w:sz w:val="28"/>
        </w:rPr>
      </w:pPr>
      <w:r w:rsidRPr="00E77C69">
        <w:rPr>
          <w:rFonts w:ascii="Times New Roman" w:hAnsi="Times New Roman" w:cs="Times New Roman"/>
          <w:b/>
          <w:sz w:val="28"/>
        </w:rPr>
        <w:lastRenderedPageBreak/>
        <w:t>1.2</w:t>
      </w:r>
      <w:r w:rsidR="00DB27A7" w:rsidRPr="00E77C69">
        <w:rPr>
          <w:rFonts w:ascii="Times New Roman" w:hAnsi="Times New Roman" w:cs="Times New Roman"/>
          <w:b/>
          <w:sz w:val="28"/>
        </w:rPr>
        <w:t xml:space="preserve"> Виды адаптации детей раннего возраста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В последнее время повышение возрастного порога начала посещения дошкольного учреждения с 1,5 до 3 лет, с одной стороны, и усиление образовательной нагрузки в дошкольном учреждении — с другой, делают проблему привыкания младшего дошкольника к условиям детского сада особенно актуальной.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Адаптация включает множество индивидуальных реакций, характер которых зависит от психофизиологических и личностных особенностей ребенка, от сложившихся семейных отношений, от состояния здоровья ребенка.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Адаптация неизбежна в тех ситуациях, когда возникает противоречие между нашими возможностями и требованиями среды. Выделяют три стиля, с помощью которых человек может адаптироваться к среде: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а) творческий стиль, когда ребенок старается активно изменять условия среды, приспосабливая ее к себе, и таким образом приспосабливается сам;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б) конформный стиль, когда ребенок просто привыкает, пассивно принимая все требования и обстоятельства среды;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в) избегающий стиль, когда ребенок пытается игнорировать требования среды, не хочет или не может приспо</w:t>
      </w:r>
      <w:r w:rsidR="00346177">
        <w:rPr>
          <w:rFonts w:ascii="Times New Roman" w:hAnsi="Times New Roman" w:cs="Times New Roman"/>
          <w:sz w:val="28"/>
        </w:rPr>
        <w:t>сабливаться к ним</w:t>
      </w:r>
      <w:proofErr w:type="gramStart"/>
      <w:r w:rsidR="00346177">
        <w:rPr>
          <w:rFonts w:ascii="Times New Roman" w:hAnsi="Times New Roman" w:cs="Times New Roman"/>
          <w:sz w:val="28"/>
        </w:rPr>
        <w:t xml:space="preserve"> </w:t>
      </w:r>
      <w:r w:rsidRPr="00DB27A7">
        <w:rPr>
          <w:rFonts w:ascii="Times New Roman" w:hAnsi="Times New Roman" w:cs="Times New Roman"/>
          <w:sz w:val="28"/>
        </w:rPr>
        <w:t>.</w:t>
      </w:r>
      <w:proofErr w:type="gramEnd"/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proofErr w:type="gramStart"/>
      <w:r w:rsidRPr="00DB27A7">
        <w:rPr>
          <w:rFonts w:ascii="Times New Roman" w:hAnsi="Times New Roman" w:cs="Times New Roman"/>
          <w:sz w:val="28"/>
        </w:rPr>
        <w:t>Наиболее оптимальным является творческий стиль, наименее оптимальным — избегающий.</w:t>
      </w:r>
      <w:proofErr w:type="gramEnd"/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К сожалению, попытки рассмотреть проблему адаптации остаются на уровне только теоретических исследований и сводятся к рекомендации перед приходом ребенка в сад максимально приблизить домашний режим дня к режиму дошкольного учреждения. Существует три фазы адаптационного процесса.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1. Острая фаза — сопровождается разнообразными колебаниями в соматическом состоянии и психическом статусе, что приводит к снижению веса, более частым респираторным заболеваниям, нарушению сна, снижению аппетита, регрессу в речевом развитии; фаза длится в среднем один месяц.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 xml:space="preserve">2. Подострая фаза — характеризуется адекватным поведением ребенка, то есть все сдвиги уменьшаются и регистрируются лишь по отдельным </w:t>
      </w:r>
      <w:r w:rsidRPr="00DB27A7">
        <w:rPr>
          <w:rFonts w:ascii="Times New Roman" w:hAnsi="Times New Roman" w:cs="Times New Roman"/>
          <w:sz w:val="28"/>
        </w:rPr>
        <w:lastRenderedPageBreak/>
        <w:t>параметрам, на фоне замедленного темпа развития, особенно психического, по сравнению со средними возрастными нормами; фаза длится 3—5 месяцев.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3. Фаза компенсации — характеризуется убыстрением темпа развития, и дети к концу учебного года преодолевают указанную выше задержку в развитии.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При этом различают три степени тяжести прохождения острой фазы адаптационного периода: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легкая адаптация 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адаптация средней тяжести — сдвиги нормализуются в течение месяца, ребенок на короткое время теряет в весе; может наступить однократное заболевание длительностью 5—7 дней, есть признаки психического стресса;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тяжелая адаптация длится от 2 до 6 месяцев; ребенок часто болеет, теряет уже полученные навыки; может наступить как физическое, так и психическое исто</w:t>
      </w:r>
      <w:r w:rsidR="00E77C69">
        <w:rPr>
          <w:rFonts w:ascii="Times New Roman" w:hAnsi="Times New Roman" w:cs="Times New Roman"/>
          <w:sz w:val="28"/>
        </w:rPr>
        <w:t>щение организма</w:t>
      </w:r>
      <w:r w:rsidRPr="00DB27A7">
        <w:rPr>
          <w:rFonts w:ascii="Times New Roman" w:hAnsi="Times New Roman" w:cs="Times New Roman"/>
          <w:sz w:val="28"/>
        </w:rPr>
        <w:t>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>Именно поэтому необходима целенаправленная организация жизни младшего дошкольника в дошкольном учреждении, которая приводила бы к наиболее адекватному, безболезненному приспособлению ребенка к новым условиям, позволяла бы формировать положительное отношение к детскому саду, навыки общения, прежде всего со сверстниками. Таким образом, первая часть данной работы ставит своей задачей помочь руководителям дошкольных учреждений, воспитателям, детским психологам в организации адаптационного периода, дает практические рекомендации, описание занятий, сценарии, призванные облегчить эту сложную, кропотливую работу на первоначальном этапе.</w:t>
      </w:r>
    </w:p>
    <w:p w:rsidR="00E77C69" w:rsidRDefault="00E77C69" w:rsidP="00DB27A7">
      <w:pPr>
        <w:rPr>
          <w:rFonts w:ascii="Times New Roman" w:hAnsi="Times New Roman" w:cs="Times New Roman"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sz w:val="28"/>
        </w:rPr>
      </w:pPr>
    </w:p>
    <w:p w:rsidR="00E77C69" w:rsidRDefault="00E77C69" w:rsidP="00DB27A7">
      <w:pPr>
        <w:rPr>
          <w:rFonts w:ascii="Times New Roman" w:hAnsi="Times New Roman" w:cs="Times New Roman"/>
          <w:sz w:val="28"/>
        </w:rPr>
      </w:pPr>
    </w:p>
    <w:p w:rsidR="00DB27A7" w:rsidRPr="00E77C69" w:rsidRDefault="00E77C69" w:rsidP="00DB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1.3 </w:t>
      </w:r>
      <w:r w:rsidR="00DB27A7" w:rsidRPr="00E77C69">
        <w:rPr>
          <w:rFonts w:ascii="Times New Roman" w:hAnsi="Times New Roman" w:cs="Times New Roman"/>
          <w:b/>
          <w:sz w:val="28"/>
        </w:rPr>
        <w:t xml:space="preserve"> Формы и способы адаптации детей раннего возраста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С поступлением ребенка в ДОУ в его жизни происходит множество изменений: строгий режим дня, отсутствие родителей в течени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и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9 и более часов, новые требования, постоянный контакт с детьми, новое помещение, таящее в себе много неизвестного.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 как капризы, страхи, отказ от еды. Поэтому принципами работы по адаптации детей в ДОУ являются: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1.Тщаительный подбор педагогов в формирующихся группах.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2.Предварительное ознакомление родителей с условиями работы ДОУ.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3.Постепенное заполнение групп.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4.Гибкий режим пребывания детей в начальный период адаптации с учетом индивидуальных особенностей детей.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 xml:space="preserve">5.Сохранение </w:t>
      </w:r>
      <w:proofErr w:type="gramStart"/>
      <w:r w:rsidRPr="00DB27A7">
        <w:rPr>
          <w:rFonts w:ascii="Times New Roman" w:hAnsi="Times New Roman" w:cs="Times New Roman"/>
          <w:sz w:val="28"/>
        </w:rPr>
        <w:t>в первые</w:t>
      </w:r>
      <w:proofErr w:type="gramEnd"/>
      <w:r w:rsidRPr="00DB27A7">
        <w:rPr>
          <w:rFonts w:ascii="Times New Roman" w:hAnsi="Times New Roman" w:cs="Times New Roman"/>
          <w:sz w:val="28"/>
        </w:rPr>
        <w:t xml:space="preserve"> 2-3 недели имеющихся у малышей привычек.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6.Информирование родителей об особенности адаптации каждого ребенка на основе адаптационных карт.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В процессе адаптации ребенка в ДОУ также используют такие формы и способы адаптации детей как: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элементы телесной терапии (обнять, погладить). В детском возрасте необходимо развивать координацию, гибкость и выносливость.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Комплекс специальных упражнений поможет ребенку выработать силу воли, увеличить чувствительность и узнать много нового о своем теле. Занятия укрепят и сделают более эластичными мышцы, разработают суставы, а движения станут более красивыми и пластичными. Кроме этого, с помощью телесно-ориентированной терапии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оздоравливаются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 xml:space="preserve"> внутренние органы и улучшается самочувствие.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Комплекс заканчивается упражнениями на релаксацию, потому что расслабление в такой же степени необходимо для развития мышц, как и тренировка. Нервная система получает полноценный отдых, кровообращение приходит в абсолютное равновесие.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lastRenderedPageBreak/>
        <w:t>исполнение колыбельных песен перед сном - колыбельные - первые уроки родного языка для ребенка. Песни помогают малышу запоминать слова, их значения, порядок слов в предложении. Чтение ребенку поэзии оказывает такой же эффект. В отличие от обычной речи, стихи обладают ритмом, о благотворном влиянии которого на растущий организм уже говорилось. Сопровождайте чтение стихов ритмическим похлопыванием животика, и, если стихи понравятся малышу, вы заметите ответное ритмичное постукивание вашего разумного крохи.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Колыбельные песни снимают тревожность, возбуждение, действуют на ребенка успокаивающе. Этому способствуют плавная мелодия, ритмическое сочетание слова и движения (легкое покачивание, но не тряска).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Когда мамы поют колыбельные песни, дети быстрее засыпают. Ребенку становится спокойнее, и ему снятся хорошие сны, ребенок быстрее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забывает свои беды его укладывают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спать лаской именно ласка передается с колыбельной песней, пусть ребенок еще не слышит, но чувствует любовь, ласку, нежность мамы. Дети, которым поют в детстве песни, вырастают более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нежными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>, добрыми.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Слушая колыбельные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песни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малыш защищает свою психику от стрессов и эмоциональной неустойчивости.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Через колыбельную у ребенка формируется потребность в художественном слове, музыке. Постепенно привыкая к повторяющимся интонациям, ребенок начинает различать отдельные слова, что помогает ему овладеть речью, понимать ее содержание. С колыбельной песней ребенок получает первые представления об окружающем мире: животных, птицах, предметах.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Релаксационные игры (песок, вода) - релаксация - это снятие напряжения, расслабление, отдых.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За основу упражнений по релаксации взяты приемы по дыхательной гимнастике, мышечному и эмоциональному расслаблению.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Упражнения по релаксации являются методом предотвращения стрессов у детей и оказывают положительное влияние на их здоровье. Они учат детей снимать напряжение, не замыкаться на своих проблемах и через сюжетно-ролевые игры уметь находить причины этого состояния. Упражнения должны быть в доступной игровой форме.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Сказкотерапия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 xml:space="preserve"> - это процесс воспитания Внутреннего Ребенка, развития души, повышение уровня осознанности событий, приобретения знаний о законах жизни и способах социального проявления созидательной творческой силы.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сказкотерапии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 xml:space="preserve"> направлен на развитие восприятия, телесных ощущений, двигательной координации детей, умения осознавать и контролировать свои переживания, понимать собственное эмоциональное состояние.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Занятия вводят ребенка в сложный мир человеческих эмоций, помогают ему прожить определенное эмоциональное состояние, создать свой собственный «эмоциональный фон», с помощью которого он сможет ориентироваться в собственных чувствах и в чувствах людей, которые его окружают. Основной акцент делаем не просто на проработки эмоций на уровне их узнавания по мимике, жестам, поведению, словам людей и сказочных персонажей. В этих занятиях важно, чтобы ребенок проживал каждую эмоцию на телесном уровне, наблюдал за своими телесными ощущениями и оценивал их. Таким образом, развивается произвольное улавливание ощущений тепла, холода, напряжения и расслабления мышц тела. Все занятия - игровые, так как игра - это основная деятельность ребенка, в которой он сначала эмоционально, а затем интеллектуально осваивает систему человеческих отношений.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>Важно, чтобы дети не только знакомились с бодрыми, веселыми и ласковыми, спокойными песнями и пьесами, но и приучались более точно воспринимать особенности музыкального звучания, а именно высоту, тембр, силу, длительность. Восприятие этих свойств музыкального звука связано с развитием у детей музыкально-сенсорных способностей.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 xml:space="preserve">Игровые методы взаимодействия с ребенком. В конце первого года ребёнок приобретет стремление к самостоятельности и независимости. На втором году жизни взрослый становится для ребёнка не только источником внимания и доброжелательности, не только "поставщиком" самих предметов, но и образцом человеческих предметных действий. Общение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со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взрослым уже не сводится к прямой помощи или к демонстрации предметов. Теперь необходимо соучастие взрослого, выполнение одного и того же дела. В ходе такого сотрудничества ребёнок одновременно получает и внимание взрослого, и его участие в действиях ребёнка, и, главное - новые способы действия с предметами. Взрослый теперь не только даёт ребёнку в руки предметы, но вместе с предметом передаёт способ действия с ним. Общение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lastRenderedPageBreak/>
        <w:t>со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взрослым протекает как бы на фоне практического взаимодействия с предметами.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B27A7" w:rsidRPr="00DB27A7">
        <w:rPr>
          <w:rFonts w:ascii="Times New Roman" w:hAnsi="Times New Roman" w:cs="Times New Roman"/>
          <w:sz w:val="28"/>
        </w:rPr>
        <w:t>Предметная деятельность является ведущей потому, что она обеспечивает развитие всех остальных сторон жизни ребёнка: внимания, памяти речи, наглядно-действенного и наглядно-образного мышления. Все эти важнейшие способности в данном возрасте лучше всего развиваются именно в процессе практических предметных действий.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>Очевидно, что для такой деятельности нужны специальные игрушки. Игрушки, способствующие познавательному развитию ребёнка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Предметная деятельность, в которой в раннем возрасте происходит умственное и техническое развитие ребёнка, имеет несколько линий развития, среди которых: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становление орудийных действий;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развитие наглядно-действенного мышления;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развитие познавательной активности;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формирование целенаправленности действий ребёнка.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Каждое из этих направлений предполагает специальные игровые материалы и особые характеристики игрушек.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  <w:r w:rsidR="00E77C69">
        <w:rPr>
          <w:rFonts w:ascii="Times New Roman" w:hAnsi="Times New Roman" w:cs="Times New Roman"/>
          <w:sz w:val="28"/>
        </w:rPr>
        <w:t xml:space="preserve">   </w:t>
      </w:r>
      <w:r w:rsidRPr="00DB27A7">
        <w:rPr>
          <w:rFonts w:ascii="Times New Roman" w:hAnsi="Times New Roman" w:cs="Times New Roman"/>
          <w:sz w:val="28"/>
        </w:rPr>
        <w:t>Адаптационный период считается законченным, если ребенок с аппетитом ест, быстро засыпает и просыпается в бодром настроении, играет со сверстниками. Длительность адаптации зависит от уровня развития ребенка.</w:t>
      </w:r>
    </w:p>
    <w:p w:rsidR="00E77C69" w:rsidRDefault="00E77C69" w:rsidP="00DB27A7">
      <w:pPr>
        <w:rPr>
          <w:rFonts w:ascii="Times New Roman" w:hAnsi="Times New Roman" w:cs="Times New Roman"/>
          <w:sz w:val="28"/>
        </w:rPr>
      </w:pPr>
    </w:p>
    <w:p w:rsidR="00DB27A7" w:rsidRPr="00E77C69" w:rsidRDefault="00E77C69" w:rsidP="00DB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1.4</w:t>
      </w:r>
      <w:r w:rsidR="00DB27A7" w:rsidRPr="00E77C69">
        <w:rPr>
          <w:rFonts w:ascii="Times New Roman" w:hAnsi="Times New Roman" w:cs="Times New Roman"/>
          <w:b/>
          <w:sz w:val="28"/>
        </w:rPr>
        <w:t xml:space="preserve"> Организация условий для адаптации детей раннего возраста</w:t>
      </w:r>
    </w:p>
    <w:p w:rsidR="00DB27A7" w:rsidRPr="00DB27A7" w:rsidRDefault="00367A5D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77C69">
        <w:rPr>
          <w:rFonts w:ascii="Times New Roman" w:hAnsi="Times New Roman" w:cs="Times New Roman"/>
          <w:sz w:val="28"/>
        </w:rPr>
        <w:t xml:space="preserve"> </w:t>
      </w:r>
      <w:r w:rsidR="00DB27A7" w:rsidRPr="00DB27A7">
        <w:rPr>
          <w:rFonts w:ascii="Times New Roman" w:hAnsi="Times New Roman" w:cs="Times New Roman"/>
          <w:sz w:val="28"/>
        </w:rPr>
        <w:t>Для того чтобы процесс привыкания к детскому саду не затягивался, необходимо следующее: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1. Создание эмоционально благоприятной атмосферы в группе. 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 xml:space="preserve">Желательно рядом с “домиком”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разместить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и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>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DB27A7" w:rsidRPr="00DB27A7" w:rsidRDefault="00E77C69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от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</w:t>
      </w:r>
      <w:r w:rsidR="00DB27A7" w:rsidRPr="00DB27A7">
        <w:rPr>
          <w:rFonts w:ascii="Times New Roman" w:hAnsi="Times New Roman" w:cs="Times New Roman"/>
          <w:sz w:val="28"/>
        </w:rPr>
        <w:lastRenderedPageBreak/>
        <w:t>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со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взрослым.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своих близких и уже не так тосков</w:t>
      </w:r>
      <w:r>
        <w:rPr>
          <w:rFonts w:ascii="Times New Roman" w:hAnsi="Times New Roman" w:cs="Times New Roman"/>
          <w:sz w:val="28"/>
        </w:rPr>
        <w:t>ать вдали от дома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DB27A7" w:rsidRPr="00DB27A7">
        <w:rPr>
          <w:rFonts w:ascii="Times New Roman" w:hAnsi="Times New Roman" w:cs="Times New Roman"/>
          <w:sz w:val="28"/>
        </w:rPr>
        <w:t>.</w:t>
      </w:r>
      <w:proofErr w:type="gramEnd"/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2. Работа с родителями, которую желательно начать еще до поступления ребенка в детский сад. 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Целесообразно рекомендовать родителям в первые дни приводить ребенка только на прогулку —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 xml:space="preserve">Задача воспитателя —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успокоить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 xml:space="preserve"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</w:t>
      </w:r>
      <w:r w:rsidR="00346177">
        <w:rPr>
          <w:rFonts w:ascii="Times New Roman" w:hAnsi="Times New Roman" w:cs="Times New Roman"/>
          <w:sz w:val="28"/>
        </w:rPr>
        <w:t xml:space="preserve">в новой обстановке </w:t>
      </w:r>
      <w:r w:rsidRPr="00DB27A7">
        <w:rPr>
          <w:rFonts w:ascii="Times New Roman" w:hAnsi="Times New Roman" w:cs="Times New Roman"/>
          <w:sz w:val="28"/>
        </w:rPr>
        <w:t>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lastRenderedPageBreak/>
        <w:t>3. Формирование у ребенка чувства уверенности. Одна из задач адаптационного периода — помочь ребенку как можно быстрее и безболезненнее освоиться в новой ситуации, почувствовать себя увереннее, хозяином ситуации. А уверенным малыш будет, если узнает и поймет, что за люди его окружают; в каком помещении он живет и т.д. Решению этой задачи, начиная с первого дня пребывания в саду, посвящается все первое полугодие (до января).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Для формирования чувства уверенности в окружающем необходимо: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знакомство, сближение детей между собой;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знакомство с воспитателями, установление открытых, доверительных отношений между воспитателями и детьми;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знакомство с группой (игровая, спальная и др. комнаты);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знакомство с детским садом (музыкальный зал, медкабинет и др.);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знакомство с педагогами и персоналом детского сада;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В каком бы возрасте ребенок не пришел впервые в детский сад, для него это сильное стрессовое переживание, которое необходимо смягчить.</w:t>
      </w: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DB27A7" w:rsidRPr="00346177" w:rsidRDefault="00677141" w:rsidP="00DB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B27A7" w:rsidRPr="00DB27A7">
        <w:rPr>
          <w:rFonts w:ascii="Times New Roman" w:hAnsi="Times New Roman" w:cs="Times New Roman"/>
          <w:sz w:val="28"/>
        </w:rPr>
        <w:t>Процесс перехода ребенка из семьи в детское дошкольное учреждение сложен и для самого малыша и для родителей. Ребенку предстоит приспособиться к совершенно иным условиям, чем те, к которым он привык в семье. А это совсем не просто. Возникает необходимость преодоления психологических преград. Выявлены три наиболее существенные проблемы, с которыми малыши приходят из дома в ДОУ. Они заключаются в следующем: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>Первая проблема - у детей, поступающих в детский сад, довольно низок уровень нервно-психического развития. Это связано как с особенностями воспитания в семье, так и с биологическими факторами (течение беременности, родов). Наибольшая задержка проявляется в навыках активной речи, в сенсорном развитии, что отрицательно влияет на дальнейшее становление маленького человека. В дошкольном возрасте отмечается замедленное развитие мышления и речи, внимания и памяти, выявляются невысокие показатели интеллектуальной готовности к школе.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B27A7" w:rsidRPr="00DB27A7">
        <w:rPr>
          <w:rFonts w:ascii="Times New Roman" w:hAnsi="Times New Roman" w:cs="Times New Roman"/>
          <w:sz w:val="28"/>
        </w:rPr>
        <w:t xml:space="preserve">Вторая проблема связана с различными отклонениями в поведении детей. Она касается сна, аппетита малышей,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гипервозбудимых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малоэмоциональных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 xml:space="preserve">, неконтактных детей, ребят с проявлениями страхов, </w:t>
      </w:r>
      <w:proofErr w:type="spellStart"/>
      <w:r w:rsidR="00DB27A7" w:rsidRPr="00DB27A7">
        <w:rPr>
          <w:rFonts w:ascii="Times New Roman" w:hAnsi="Times New Roman" w:cs="Times New Roman"/>
          <w:sz w:val="28"/>
        </w:rPr>
        <w:t>энуреза</w:t>
      </w:r>
      <w:proofErr w:type="spellEnd"/>
      <w:r w:rsidR="00DB27A7" w:rsidRPr="00DB27A7">
        <w:rPr>
          <w:rFonts w:ascii="Times New Roman" w:hAnsi="Times New Roman" w:cs="Times New Roman"/>
          <w:sz w:val="28"/>
        </w:rPr>
        <w:t>, тиков и т. п. Поэтому важно, чтобы воспитатель имел возможность познакомиться с каждым ребенком, узнать его особенности развития и поведения.</w:t>
      </w:r>
    </w:p>
    <w:p w:rsidR="00DB27A7" w:rsidRPr="00DB27A7" w:rsidRDefault="00346177" w:rsidP="00DB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B27A7" w:rsidRPr="00DB27A7">
        <w:rPr>
          <w:rFonts w:ascii="Times New Roman" w:hAnsi="Times New Roman" w:cs="Times New Roman"/>
          <w:sz w:val="28"/>
        </w:rPr>
        <w:t xml:space="preserve">Целенаправленная подготовка родителей и воспитателей дает свои положительные результаты даже при тяжелой адаптации облегчает его привыкание к новым условиям. Прежде </w:t>
      </w:r>
      <w:proofErr w:type="gramStart"/>
      <w:r w:rsidR="00DB27A7" w:rsidRPr="00DB27A7">
        <w:rPr>
          <w:rFonts w:ascii="Times New Roman" w:hAnsi="Times New Roman" w:cs="Times New Roman"/>
          <w:sz w:val="28"/>
        </w:rPr>
        <w:t>всего</w:t>
      </w:r>
      <w:proofErr w:type="gramEnd"/>
      <w:r w:rsidR="00DB27A7" w:rsidRPr="00DB27A7">
        <w:rPr>
          <w:rFonts w:ascii="Times New Roman" w:hAnsi="Times New Roman" w:cs="Times New Roman"/>
          <w:sz w:val="28"/>
        </w:rPr>
        <w:t xml:space="preserve"> это: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1.Положительно-эмоциональное отношение к ребенку (ласковое общение)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2.Удовлетворение его потребностей физиологических и познавательных.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3. Индивидуальный подход к ребенку.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4.Максимальное приближение условий детского сада к домашним.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Объективными показателями окончанием адаптационного периода являются: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- глубокий сон;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- хороший аппетит;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lastRenderedPageBreak/>
        <w:t>- бодрое эмоциональное состояние;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- полное восстановление имеющихся навыков;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>- активное поведение и соответствующая прибавка в весе по возрасту.</w:t>
      </w:r>
    </w:p>
    <w:p w:rsidR="00DB27A7" w:rsidRPr="00DB27A7" w:rsidRDefault="00DB27A7" w:rsidP="00DB27A7">
      <w:pPr>
        <w:rPr>
          <w:rFonts w:ascii="Times New Roman" w:hAnsi="Times New Roman" w:cs="Times New Roman"/>
          <w:sz w:val="28"/>
        </w:rPr>
      </w:pPr>
      <w:r w:rsidRPr="00DB27A7">
        <w:rPr>
          <w:rFonts w:ascii="Times New Roman" w:hAnsi="Times New Roman" w:cs="Times New Roman"/>
          <w:sz w:val="28"/>
        </w:rPr>
        <w:t xml:space="preserve">Воспитатели информируют родителей о протекании адаптации, чтобы снять тревогу за малыша, </w:t>
      </w:r>
      <w:proofErr w:type="gramStart"/>
      <w:r w:rsidRPr="00DB27A7">
        <w:rPr>
          <w:rFonts w:ascii="Times New Roman" w:hAnsi="Times New Roman" w:cs="Times New Roman"/>
          <w:sz w:val="28"/>
        </w:rPr>
        <w:t>используя в работе адаптационные развиваю игры, а</w:t>
      </w:r>
      <w:proofErr w:type="gramEnd"/>
      <w:r w:rsidRPr="00DB27A7">
        <w:rPr>
          <w:rFonts w:ascii="Times New Roman" w:hAnsi="Times New Roman" w:cs="Times New Roman"/>
          <w:sz w:val="28"/>
        </w:rPr>
        <w:t xml:space="preserve"> также при необходимости консультируется со специалистами ДОУ.</w:t>
      </w: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346177" w:rsidRDefault="00346177" w:rsidP="00DB27A7">
      <w:pPr>
        <w:rPr>
          <w:rFonts w:ascii="Times New Roman" w:hAnsi="Times New Roman" w:cs="Times New Roman"/>
          <w:b/>
          <w:sz w:val="28"/>
        </w:rPr>
      </w:pPr>
    </w:p>
    <w:p w:rsidR="00F33A67" w:rsidRPr="00DB27A7" w:rsidRDefault="00F33A67" w:rsidP="00DB27A7">
      <w:pPr>
        <w:rPr>
          <w:rFonts w:ascii="Times New Roman" w:hAnsi="Times New Roman" w:cs="Times New Roman"/>
          <w:sz w:val="28"/>
        </w:rPr>
      </w:pPr>
    </w:p>
    <w:sectPr w:rsidR="00F33A67" w:rsidRPr="00DB27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1B" w:rsidRDefault="0008011B" w:rsidP="00367A5D">
      <w:pPr>
        <w:spacing w:after="0" w:line="240" w:lineRule="auto"/>
      </w:pPr>
      <w:r>
        <w:separator/>
      </w:r>
    </w:p>
  </w:endnote>
  <w:endnote w:type="continuationSeparator" w:id="0">
    <w:p w:rsidR="0008011B" w:rsidRDefault="0008011B" w:rsidP="0036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1B" w:rsidRDefault="0008011B" w:rsidP="00367A5D">
      <w:pPr>
        <w:spacing w:after="0" w:line="240" w:lineRule="auto"/>
      </w:pPr>
      <w:r>
        <w:separator/>
      </w:r>
    </w:p>
  </w:footnote>
  <w:footnote w:type="continuationSeparator" w:id="0">
    <w:p w:rsidR="0008011B" w:rsidRDefault="0008011B" w:rsidP="0036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705450"/>
      <w:docPartObj>
        <w:docPartGallery w:val="Page Numbers (Top of Page)"/>
        <w:docPartUnique/>
      </w:docPartObj>
    </w:sdtPr>
    <w:sdtEndPr/>
    <w:sdtContent>
      <w:p w:rsidR="00367A5D" w:rsidRDefault="00367A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07">
          <w:rPr>
            <w:noProof/>
          </w:rPr>
          <w:t>1</w:t>
        </w:r>
        <w:r>
          <w:fldChar w:fldCharType="end"/>
        </w:r>
      </w:p>
    </w:sdtContent>
  </w:sdt>
  <w:p w:rsidR="00367A5D" w:rsidRDefault="00367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F1"/>
    <w:rsid w:val="0008011B"/>
    <w:rsid w:val="001F4971"/>
    <w:rsid w:val="00346177"/>
    <w:rsid w:val="00367A5D"/>
    <w:rsid w:val="00393220"/>
    <w:rsid w:val="003F7C59"/>
    <w:rsid w:val="00677141"/>
    <w:rsid w:val="007662B9"/>
    <w:rsid w:val="009876F1"/>
    <w:rsid w:val="00AA462F"/>
    <w:rsid w:val="00B57102"/>
    <w:rsid w:val="00DB27A7"/>
    <w:rsid w:val="00E77C69"/>
    <w:rsid w:val="00EA4807"/>
    <w:rsid w:val="00F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A5D"/>
  </w:style>
  <w:style w:type="paragraph" w:styleId="a5">
    <w:name w:val="footer"/>
    <w:basedOn w:val="a"/>
    <w:link w:val="a6"/>
    <w:uiPriority w:val="99"/>
    <w:unhideWhenUsed/>
    <w:rsid w:val="0036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A5D"/>
  </w:style>
  <w:style w:type="paragraph" w:styleId="a7">
    <w:name w:val="Balloon Text"/>
    <w:basedOn w:val="a"/>
    <w:link w:val="a8"/>
    <w:uiPriority w:val="99"/>
    <w:semiHidden/>
    <w:unhideWhenUsed/>
    <w:rsid w:val="0076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A5D"/>
  </w:style>
  <w:style w:type="paragraph" w:styleId="a5">
    <w:name w:val="footer"/>
    <w:basedOn w:val="a"/>
    <w:link w:val="a6"/>
    <w:uiPriority w:val="99"/>
    <w:unhideWhenUsed/>
    <w:rsid w:val="0036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A5D"/>
  </w:style>
  <w:style w:type="paragraph" w:styleId="a7">
    <w:name w:val="Balloon Text"/>
    <w:basedOn w:val="a"/>
    <w:link w:val="a8"/>
    <w:uiPriority w:val="99"/>
    <w:semiHidden/>
    <w:unhideWhenUsed/>
    <w:rsid w:val="0076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дмитрий</cp:lastModifiedBy>
  <cp:revision>10</cp:revision>
  <cp:lastPrinted>2002-12-31T21:24:00Z</cp:lastPrinted>
  <dcterms:created xsi:type="dcterms:W3CDTF">2002-12-31T21:21:00Z</dcterms:created>
  <dcterms:modified xsi:type="dcterms:W3CDTF">2015-06-13T09:04:00Z</dcterms:modified>
</cp:coreProperties>
</file>