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FF" w:rsidRPr="00765FFF" w:rsidRDefault="00765FFF" w:rsidP="00765FFF">
      <w:pPr>
        <w:spacing w:after="0" w:line="240" w:lineRule="auto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765FFF">
        <w:rPr>
          <w:rFonts w:ascii="Times New Roman" w:hAnsi="Times New Roman"/>
          <w:b/>
          <w:sz w:val="28"/>
          <w:szCs w:val="28"/>
        </w:rPr>
        <w:t>ПРАВИЛА БЕЗОПАСНОГО ПОВЕДЕНИЯ НА ДОРОГАХ</w:t>
      </w:r>
    </w:p>
    <w:p w:rsidR="00765FFF" w:rsidRPr="00765FFF" w:rsidRDefault="00765FFF" w:rsidP="00765FFF">
      <w:pPr>
        <w:spacing w:after="0" w:line="240" w:lineRule="auto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765FFF">
        <w:rPr>
          <w:rFonts w:ascii="Times New Roman" w:hAnsi="Times New Roman"/>
          <w:b/>
          <w:sz w:val="28"/>
          <w:szCs w:val="28"/>
        </w:rPr>
        <w:t xml:space="preserve">Вспомни, что можно, а что нельзя делать на улицах и дорогах. </w:t>
      </w:r>
      <w:bookmarkStart w:id="0" w:name="_GoBack"/>
      <w:bookmarkEnd w:id="0"/>
    </w:p>
    <w:p w:rsidR="00765FFF" w:rsidRPr="00765FFF" w:rsidRDefault="00765FFF" w:rsidP="00765FFF">
      <w:pPr>
        <w:spacing w:after="0" w:line="240" w:lineRule="auto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765FFF">
        <w:rPr>
          <w:rFonts w:ascii="Times New Roman" w:hAnsi="Times New Roman"/>
          <w:b/>
          <w:sz w:val="28"/>
          <w:szCs w:val="28"/>
        </w:rPr>
        <w:t>В первой колонке поставь знаки «+» (можно) или «-» (нельзя)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820"/>
        <w:gridCol w:w="1729"/>
        <w:gridCol w:w="2410"/>
      </w:tblGrid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729" w:type="dxa"/>
            <w:vAlign w:val="center"/>
          </w:tcPr>
          <w:p w:rsidR="00765FFF" w:rsidRPr="00765FFF" w:rsidRDefault="00765FFF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Твой ответ</w:t>
            </w:r>
          </w:p>
        </w:tc>
        <w:tc>
          <w:tcPr>
            <w:tcW w:w="2410" w:type="dxa"/>
            <w:vAlign w:val="center"/>
          </w:tcPr>
          <w:p w:rsidR="00765FFF" w:rsidRPr="00765FFF" w:rsidRDefault="00765FFF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CC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CC6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Играть, бегать, догонять друг друга во дворе, на детской площадке, стадионе</w:t>
            </w:r>
          </w:p>
        </w:tc>
        <w:tc>
          <w:tcPr>
            <w:tcW w:w="1729" w:type="dxa"/>
          </w:tcPr>
          <w:p w:rsidR="00765FFF" w:rsidRPr="00765FFF" w:rsidRDefault="00765FFF" w:rsidP="00CC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643CCC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Начинать переход проезжей части дороги на зелёный мигающий сигнал светофора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  <w:tr w:rsidR="00765FFF" w:rsidRPr="00765FFF" w:rsidTr="00C74C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 быстрым шагом (но не бегом) и под прямым углом, при хорошем обзоре дороги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Бежать через дорогу к остановке маршрутного транспорта, чтобы успеть на нужный автобус, трамвай, троллейбус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Оглядываться на оклик знакомых, друзей, родственников при переходе проезжей части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  <w:tr w:rsidR="00765FFF" w:rsidRPr="00765FFF" w:rsidTr="00D25663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 по пешеходному переходу, если поблизости нет транспорта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Бежать за укатившимся мячом на проезжую часть дороги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  <w:tr w:rsidR="00765FFF" w:rsidRPr="00765FFF" w:rsidTr="00FA7EA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 по пешеходному переходу на зеленый сигнал светофора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DF67BE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 xml:space="preserve">Ездить на велосипеде по </w:t>
            </w:r>
            <w:r>
              <w:rPr>
                <w:rFonts w:ascii="Times New Roman" w:hAnsi="Times New Roman"/>
                <w:sz w:val="24"/>
                <w:szCs w:val="24"/>
              </w:rPr>
              <w:t>проезжей части</w:t>
            </w:r>
            <w:r w:rsidRPr="00765FFF">
              <w:rPr>
                <w:rFonts w:ascii="Times New Roman" w:hAnsi="Times New Roman"/>
                <w:sz w:val="24"/>
                <w:szCs w:val="24"/>
              </w:rPr>
              <w:t>, если исполнилось 14 лет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часть, не осмотревшись, глядя только вперед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  <w:tr w:rsidR="00765FFF" w:rsidRPr="00765FFF" w:rsidTr="00CD78A4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 наискосок, если очень спешишь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317351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Сидеть в качестве пассажира в коляске мотоцикла в застегнутом мотошлеме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 в месте установки дорожного знака «Дети»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  <w:tr w:rsidR="00765FFF" w:rsidRPr="00765FFF" w:rsidTr="00E77119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Сидеть в качестве пассажира на переднем сиденье автомобиля, если исполнилось 12 лет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65FFF">
              <w:rPr>
                <w:rFonts w:ascii="Times New Roman" w:hAnsi="Times New Roman"/>
                <w:b/>
                <w:sz w:val="44"/>
                <w:szCs w:val="44"/>
              </w:rPr>
              <w:t>+</w:t>
            </w:r>
          </w:p>
        </w:tc>
      </w:tr>
      <w:tr w:rsidR="00765FFF" w:rsidRPr="00765FFF" w:rsidTr="00765FFF">
        <w:trPr>
          <w:trHeight w:val="759"/>
        </w:trPr>
        <w:tc>
          <w:tcPr>
            <w:tcW w:w="676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FF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vAlign w:val="center"/>
          </w:tcPr>
          <w:p w:rsidR="00765FFF" w:rsidRPr="00765FFF" w:rsidRDefault="00765FFF" w:rsidP="00765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FFF">
              <w:rPr>
                <w:rFonts w:ascii="Times New Roman" w:hAnsi="Times New Roman"/>
                <w:sz w:val="24"/>
                <w:szCs w:val="24"/>
              </w:rPr>
              <w:t>Переходить проезжую часть по пешеходному переходу на красный сигнал светофора</w:t>
            </w:r>
          </w:p>
        </w:tc>
        <w:tc>
          <w:tcPr>
            <w:tcW w:w="1729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5FFF" w:rsidRPr="00765FFF" w:rsidRDefault="00765FFF" w:rsidP="00765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-</w:t>
            </w:r>
          </w:p>
        </w:tc>
      </w:tr>
    </w:tbl>
    <w:p w:rsidR="00D234D8" w:rsidRPr="00765FFF" w:rsidRDefault="00D234D8">
      <w:pPr>
        <w:rPr>
          <w:rFonts w:ascii="Times New Roman" w:hAnsi="Times New Roman"/>
          <w:sz w:val="24"/>
          <w:szCs w:val="24"/>
        </w:rPr>
      </w:pPr>
    </w:p>
    <w:sectPr w:rsidR="00D234D8" w:rsidRPr="0076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2D"/>
    <w:rsid w:val="0034598F"/>
    <w:rsid w:val="00765FFF"/>
    <w:rsid w:val="009A020F"/>
    <w:rsid w:val="00A44E2D"/>
    <w:rsid w:val="00D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B12F-3C0A-4457-BB06-1175E385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Cherepaxa</dc:creator>
  <cp:keywords/>
  <dc:description/>
  <cp:lastModifiedBy>Cherepaxa</cp:lastModifiedBy>
  <cp:revision>2</cp:revision>
  <dcterms:created xsi:type="dcterms:W3CDTF">2015-06-04T21:41:00Z</dcterms:created>
  <dcterms:modified xsi:type="dcterms:W3CDTF">2015-06-04T21:45:00Z</dcterms:modified>
</cp:coreProperties>
</file>