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CE" w:rsidRDefault="00763ECE" w:rsidP="00763ECE">
      <w:pPr>
        <w:pStyle w:val="a3"/>
        <w:shd w:val="clear" w:color="auto" w:fill="FFFFFF"/>
        <w:spacing w:before="30" w:beforeAutospacing="0" w:after="30" w:afterAutospacing="0" w:line="288" w:lineRule="atLeast"/>
        <w:ind w:left="29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Преемственность дошкольного и начального образования в условиях реализации ФГОС НОО и ФГТ.</w:t>
      </w:r>
    </w:p>
    <w:p w:rsidR="00763ECE" w:rsidRDefault="00763ECE" w:rsidP="00763ECE">
      <w:pPr>
        <w:pStyle w:val="a3"/>
        <w:shd w:val="clear" w:color="auto" w:fill="FFFFFF"/>
        <w:spacing w:before="30" w:beforeAutospacing="0" w:after="30" w:afterAutospacing="0" w:line="288" w:lineRule="atLeast"/>
        <w:ind w:left="29"/>
        <w:jc w:val="right"/>
        <w:rPr>
          <w:b/>
          <w:bCs/>
          <w:spacing w:val="3"/>
          <w:sz w:val="28"/>
          <w:szCs w:val="28"/>
        </w:rPr>
      </w:pPr>
    </w:p>
    <w:p w:rsidR="00763ECE" w:rsidRDefault="00763ECE" w:rsidP="00763ECE">
      <w:pPr>
        <w:spacing w:line="240" w:lineRule="atLeast"/>
        <w:jc w:val="right"/>
        <w:rPr>
          <w:color w:val="000000"/>
          <w:sz w:val="28"/>
          <w:szCs w:val="28"/>
        </w:rPr>
      </w:pPr>
      <w:r w:rsidRPr="000D4D7A">
        <w:rPr>
          <w:color w:val="000000"/>
          <w:sz w:val="28"/>
          <w:szCs w:val="28"/>
        </w:rPr>
        <w:t>«Школьное обучение никогда не начинается</w:t>
      </w:r>
    </w:p>
    <w:p w:rsidR="00763ECE" w:rsidRDefault="00763ECE" w:rsidP="00763ECE">
      <w:pPr>
        <w:spacing w:line="240" w:lineRule="atLeast"/>
        <w:jc w:val="right"/>
        <w:rPr>
          <w:color w:val="000000"/>
          <w:sz w:val="28"/>
          <w:szCs w:val="28"/>
        </w:rPr>
      </w:pPr>
      <w:r w:rsidRPr="000D4D7A">
        <w:rPr>
          <w:color w:val="000000"/>
          <w:sz w:val="28"/>
          <w:szCs w:val="28"/>
        </w:rPr>
        <w:t xml:space="preserve"> с пустого места, а всегда опирается на </w:t>
      </w:r>
      <w:proofErr w:type="gramStart"/>
      <w:r w:rsidRPr="000D4D7A">
        <w:rPr>
          <w:color w:val="000000"/>
          <w:sz w:val="28"/>
          <w:szCs w:val="28"/>
        </w:rPr>
        <w:t>определённую</w:t>
      </w:r>
      <w:proofErr w:type="gramEnd"/>
      <w:r w:rsidRPr="000D4D7A">
        <w:rPr>
          <w:color w:val="000000"/>
          <w:sz w:val="28"/>
          <w:szCs w:val="28"/>
        </w:rPr>
        <w:t xml:space="preserve"> </w:t>
      </w:r>
    </w:p>
    <w:p w:rsidR="00763ECE" w:rsidRPr="000D4D7A" w:rsidRDefault="00763ECE" w:rsidP="00763ECE">
      <w:pPr>
        <w:spacing w:line="240" w:lineRule="atLeast"/>
        <w:jc w:val="right"/>
        <w:rPr>
          <w:color w:val="000000"/>
          <w:sz w:val="28"/>
          <w:szCs w:val="28"/>
        </w:rPr>
      </w:pPr>
      <w:r w:rsidRPr="000D4D7A">
        <w:rPr>
          <w:color w:val="000000"/>
          <w:sz w:val="28"/>
          <w:szCs w:val="28"/>
        </w:rPr>
        <w:t>стадию развития, проделанную ребёнком».</w:t>
      </w:r>
      <w:r w:rsidRPr="000D4D7A">
        <w:rPr>
          <w:color w:val="000000"/>
          <w:sz w:val="28"/>
          <w:szCs w:val="28"/>
        </w:rPr>
        <w:br/>
        <w:t>Л. С. Выготский</w:t>
      </w:r>
    </w:p>
    <w:p w:rsidR="00763ECE" w:rsidRDefault="00763ECE" w:rsidP="00763E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3ECE" w:rsidRDefault="00763ECE" w:rsidP="00763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7FE">
        <w:rPr>
          <w:bCs/>
          <w:spacing w:val="3"/>
          <w:sz w:val="28"/>
          <w:szCs w:val="28"/>
        </w:rPr>
        <w:t>Проблема преемственности между ДОУ и  начальным  образованием</w:t>
      </w:r>
      <w:r>
        <w:rPr>
          <w:bCs/>
          <w:spacing w:val="3"/>
          <w:sz w:val="28"/>
          <w:szCs w:val="28"/>
        </w:rPr>
        <w:t xml:space="preserve"> давняя, но сохраняющая свою актуальность и на современном этапе</w:t>
      </w:r>
      <w:r w:rsidRPr="002277FE">
        <w:rPr>
          <w:bCs/>
          <w:spacing w:val="3"/>
          <w:sz w:val="28"/>
          <w:szCs w:val="28"/>
        </w:rPr>
        <w:t>.</w:t>
      </w:r>
      <w:r>
        <w:rPr>
          <w:bCs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Её </w:t>
      </w:r>
      <w:r w:rsidRPr="002277FE">
        <w:rPr>
          <w:sz w:val="28"/>
          <w:szCs w:val="28"/>
        </w:rPr>
        <w:t xml:space="preserve">надо рассматривать в контексте подходов к реализации Федеральных государственных требований к структуре основной общеобразовательной программы дошкольного образования и Федеральных государственных образовательных стандартов начального общего образования. </w:t>
      </w:r>
    </w:p>
    <w:p w:rsidR="001C6E7A" w:rsidRDefault="00763ECE" w:rsidP="00763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2F2F2F"/>
          <w:sz w:val="28"/>
          <w:szCs w:val="28"/>
        </w:rPr>
        <w:t xml:space="preserve">     </w:t>
      </w:r>
      <w:r w:rsidRPr="00D90A46">
        <w:rPr>
          <w:sz w:val="28"/>
          <w:szCs w:val="28"/>
        </w:rPr>
        <w:t>Программы детского сада и начальной школы отличаются по цели.</w:t>
      </w:r>
      <w:r>
        <w:rPr>
          <w:sz w:val="28"/>
          <w:szCs w:val="28"/>
        </w:rPr>
        <w:t xml:space="preserve"> У  программы</w:t>
      </w:r>
      <w:r w:rsidRPr="00D90A46">
        <w:rPr>
          <w:sz w:val="28"/>
          <w:szCs w:val="28"/>
        </w:rPr>
        <w:t xml:space="preserve"> детского сада</w:t>
      </w:r>
      <w:r>
        <w:rPr>
          <w:sz w:val="28"/>
          <w:szCs w:val="28"/>
        </w:rPr>
        <w:t xml:space="preserve"> – это </w:t>
      </w:r>
      <w:r w:rsidRPr="00D90A46">
        <w:rPr>
          <w:sz w:val="28"/>
          <w:szCs w:val="28"/>
        </w:rPr>
        <w:t>воспитание и всестороннее развитие личности ребёнка, его психических процессов. На этой основе формируются навыки учебной деятельности в разных формах (игре, экспериментировании, наблюдении, воображении).</w:t>
      </w:r>
    </w:p>
    <w:p w:rsidR="00763ECE" w:rsidRDefault="00763ECE" w:rsidP="00763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0A46">
        <w:rPr>
          <w:sz w:val="28"/>
          <w:szCs w:val="28"/>
        </w:rPr>
        <w:t xml:space="preserve"> Программа же начальной школы главной целью ставит обучение детей конкретным навыкам (письму, чтению). Преемственность в работе школы и детского сада предусматривает использование комплексных программ, обмен опытом, поиск оптимальных путей совершенствования педагогической работы, формирования у детей интереса к знаниям, учебной деятельности. Программы, как детского сада, так и начальной школы должны комплексно решать познавательные, воспитательные и развивающие задачи, поэтому необходимо предусматривать преемственность в содержании по всем темам обучения.</w:t>
      </w:r>
    </w:p>
    <w:p w:rsidR="00763ECE" w:rsidRDefault="00763ECE" w:rsidP="00763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0A46">
        <w:rPr>
          <w:sz w:val="28"/>
          <w:szCs w:val="28"/>
        </w:rPr>
        <w:t xml:space="preserve">Введение Федеральных Государственных Требований (ФГТ) к структуре дошкольной программы и принятие новых Федеральных Государственных Образовательных Стандартов (ФГОС) начального </w:t>
      </w:r>
      <w:r w:rsidRPr="00D90A46">
        <w:rPr>
          <w:sz w:val="28"/>
          <w:szCs w:val="28"/>
        </w:rPr>
        <w:lastRenderedPageBreak/>
        <w:t>школьного образования – важный этап преемственности детского сада и школы.</w:t>
      </w:r>
    </w:p>
    <w:p w:rsidR="00763ECE" w:rsidRDefault="00763ECE" w:rsidP="00763E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>В</w:t>
      </w:r>
      <w:r w:rsidRPr="002277FE">
        <w:rPr>
          <w:sz w:val="28"/>
          <w:szCs w:val="28"/>
        </w:rPr>
        <w:t xml:space="preserve"> настоящее время </w:t>
      </w:r>
      <w:r w:rsidR="002D151B">
        <w:rPr>
          <w:sz w:val="28"/>
          <w:szCs w:val="28"/>
        </w:rPr>
        <w:t>наш детский сад работает по программе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 w:rsidRPr="002277FE">
        <w:rPr>
          <w:sz w:val="28"/>
          <w:szCs w:val="28"/>
        </w:rPr>
        <w:t xml:space="preserve">«От рождения до школы» (под ред. </w:t>
      </w:r>
      <w:proofErr w:type="spellStart"/>
      <w:r w:rsidRPr="002277FE">
        <w:rPr>
          <w:sz w:val="28"/>
          <w:szCs w:val="28"/>
        </w:rPr>
        <w:t>Н.Е.Вераксы</w:t>
      </w:r>
      <w:proofErr w:type="spellEnd"/>
      <w:r w:rsidRPr="002277FE">
        <w:rPr>
          <w:sz w:val="28"/>
          <w:szCs w:val="28"/>
        </w:rPr>
        <w:t>, Т.С. Комаровой, М.А. Васильевой),</w:t>
      </w:r>
    </w:p>
    <w:p w:rsidR="00763ECE" w:rsidRDefault="00763ECE" w:rsidP="00763EC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Для осуществления преемственных связей</w:t>
      </w:r>
      <w:r w:rsidR="00D72B22">
        <w:rPr>
          <w:sz w:val="28"/>
          <w:szCs w:val="28"/>
        </w:rPr>
        <w:t xml:space="preserve"> строим свою работу следующим образом</w:t>
      </w:r>
      <w:r>
        <w:rPr>
          <w:sz w:val="28"/>
          <w:szCs w:val="28"/>
        </w:rPr>
        <w:t>: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1.Укрепление здоровья детей;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эмоционального благополучия каждому ребёнку;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двигательной активности детей.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Формирование положительной мотивации: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занятий в форме - игры.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предпосылок учебной деятельности;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восприятие инструкций;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деятельности;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выполнять задание до конца;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выполнять задание в течение определённого времени.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Развитие познавательных функций: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-речь;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внимание;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память;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восприятие;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воображение;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мышление.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разнообразных форм занятий: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парами;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подгруппам;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Активизация любознательности и инициативности детей: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задавать вопросы;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высказывание собственных суждений;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делать простые практические выводы.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Организация сотрудничества детей и педагогов.</w:t>
      </w:r>
    </w:p>
    <w:p w:rsidR="00763ECE" w:rsidRDefault="00763ECE" w:rsidP="00763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Создание развивающей среды.</w:t>
      </w:r>
    </w:p>
    <w:p w:rsidR="00763ECE" w:rsidRDefault="00763ECE" w:rsidP="00763ECE">
      <w:pPr>
        <w:rPr>
          <w:sz w:val="28"/>
          <w:szCs w:val="28"/>
        </w:rPr>
      </w:pPr>
    </w:p>
    <w:p w:rsidR="00763ECE" w:rsidRPr="001E4DA8" w:rsidRDefault="00763ECE" w:rsidP="001E4DA8">
      <w:pPr>
        <w:spacing w:line="360" w:lineRule="auto"/>
        <w:ind w:firstLine="301"/>
        <w:jc w:val="both"/>
        <w:rPr>
          <w:rFonts w:ascii="Helvetica" w:hAnsi="Helvetica" w:cs="Helvetica"/>
          <w:sz w:val="21"/>
          <w:szCs w:val="21"/>
        </w:rPr>
      </w:pPr>
      <w:r w:rsidRPr="00FB4532">
        <w:rPr>
          <w:sz w:val="28"/>
          <w:szCs w:val="28"/>
        </w:rPr>
        <w:t>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не столь велика. А ознакомление самих дошкольников со школой, учебной и общественной жизнью школьников дает возможность расширить соответствующие представления воспитанников детского сада, развить у них интерес к школе, желание учиться.</w:t>
      </w:r>
    </w:p>
    <w:p w:rsidR="00D72B22" w:rsidRDefault="00D2702C" w:rsidP="00D2702C">
      <w:pPr>
        <w:pStyle w:val="a3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FB4532">
        <w:rPr>
          <w:color w:val="auto"/>
          <w:sz w:val="28"/>
          <w:szCs w:val="28"/>
        </w:rPr>
        <w:t>Преемственность возможна на основе учёта того общего, что объединяет две ступени развития. Успешность реализации преемственности определяется рядом факторов, которые создаются педагогически грамотной средой.</w:t>
      </w:r>
      <w:r>
        <w:rPr>
          <w:color w:val="auto"/>
          <w:sz w:val="28"/>
          <w:szCs w:val="28"/>
        </w:rPr>
        <w:t xml:space="preserve"> В нашем детском саду работа по преемственности ведется уже давно и включает</w:t>
      </w:r>
      <w:r>
        <w:rPr>
          <w:sz w:val="28"/>
          <w:szCs w:val="28"/>
        </w:rPr>
        <w:t xml:space="preserve"> следующие</w:t>
      </w:r>
      <w:r w:rsidR="00763ECE" w:rsidRPr="00FB4532">
        <w:rPr>
          <w:sz w:val="28"/>
          <w:szCs w:val="28"/>
        </w:rPr>
        <w:t xml:space="preserve"> </w:t>
      </w:r>
      <w:r>
        <w:rPr>
          <w:sz w:val="28"/>
          <w:szCs w:val="28"/>
        </w:rPr>
        <w:t>этапы</w:t>
      </w:r>
      <w:r w:rsidR="00763ECE">
        <w:rPr>
          <w:sz w:val="28"/>
          <w:szCs w:val="28"/>
        </w:rPr>
        <w:t>:</w:t>
      </w:r>
      <w:r>
        <w:rPr>
          <w:sz w:val="28"/>
          <w:szCs w:val="28"/>
        </w:rPr>
        <w:br/>
        <w:t>1. Составление плана</w:t>
      </w:r>
      <w:r w:rsidR="00763ECE" w:rsidRPr="00FB4532">
        <w:rPr>
          <w:sz w:val="28"/>
          <w:szCs w:val="28"/>
        </w:rPr>
        <w:t xml:space="preserve"> совместной деятельности п</w:t>
      </w:r>
      <w:r>
        <w:rPr>
          <w:sz w:val="28"/>
          <w:szCs w:val="28"/>
        </w:rPr>
        <w:t>о обеспечению преемственности;</w:t>
      </w:r>
      <w:r>
        <w:rPr>
          <w:sz w:val="28"/>
          <w:szCs w:val="28"/>
        </w:rPr>
        <w:br/>
        <w:t>2</w:t>
      </w:r>
      <w:r w:rsidR="00763ECE" w:rsidRPr="00FB4532">
        <w:rPr>
          <w:sz w:val="28"/>
          <w:szCs w:val="28"/>
        </w:rPr>
        <w:t>. Проведение профилактических мероприятий, таких как:</w:t>
      </w:r>
      <w:r w:rsidR="00763ECE" w:rsidRPr="00FB4532">
        <w:rPr>
          <w:sz w:val="28"/>
          <w:szCs w:val="28"/>
        </w:rPr>
        <w:br/>
        <w:t>"День открытых дверей", "День Знаний"</w:t>
      </w:r>
      <w:r>
        <w:rPr>
          <w:sz w:val="28"/>
          <w:szCs w:val="28"/>
        </w:rPr>
        <w:t>, совместные праздники и т.д.;</w:t>
      </w:r>
      <w:r>
        <w:rPr>
          <w:sz w:val="28"/>
          <w:szCs w:val="28"/>
        </w:rPr>
        <w:br/>
        <w:t>3</w:t>
      </w:r>
      <w:r w:rsidR="00763ECE" w:rsidRPr="00FB4532">
        <w:rPr>
          <w:sz w:val="28"/>
          <w:szCs w:val="28"/>
        </w:rPr>
        <w:t>. Работа по обеспечению готовности детей к обучению в школе (диагностика и коррекция развития де</w:t>
      </w:r>
      <w:r>
        <w:rPr>
          <w:sz w:val="28"/>
          <w:szCs w:val="28"/>
        </w:rPr>
        <w:t>тей);</w:t>
      </w:r>
      <w:r>
        <w:rPr>
          <w:sz w:val="28"/>
          <w:szCs w:val="28"/>
        </w:rPr>
        <w:br/>
      </w:r>
      <w:r w:rsidR="00D72B22">
        <w:rPr>
          <w:sz w:val="28"/>
          <w:szCs w:val="28"/>
        </w:rPr>
        <w:t>4. Взаимные посещения занятий, с целью знакомства с формами и методами работы</w:t>
      </w:r>
    </w:p>
    <w:p w:rsidR="00763ECE" w:rsidRDefault="00D72B22" w:rsidP="00D72B22">
      <w:pPr>
        <w:pStyle w:val="a3"/>
        <w:shd w:val="clear" w:color="auto" w:fill="FFFFFF"/>
        <w:spacing w:before="30" w:beforeAutospacing="0" w:after="30" w:afterAutospacing="0" w:line="360" w:lineRule="auto"/>
        <w:rPr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="00D2702C">
        <w:rPr>
          <w:sz w:val="28"/>
          <w:szCs w:val="28"/>
        </w:rPr>
        <w:t>.Проведение МО</w:t>
      </w:r>
      <w:r w:rsidR="00763ECE" w:rsidRPr="00FB4532">
        <w:rPr>
          <w:sz w:val="28"/>
          <w:szCs w:val="28"/>
        </w:rPr>
        <w:t>, с участием специалистов детского сада и школы</w:t>
      </w:r>
      <w:r>
        <w:rPr>
          <w:sz w:val="28"/>
          <w:szCs w:val="28"/>
        </w:rPr>
        <w:t>;</w:t>
      </w:r>
      <w:r w:rsidR="00763ECE" w:rsidRPr="00FB453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763ECE" w:rsidRPr="00FB4532">
        <w:rPr>
          <w:sz w:val="28"/>
          <w:szCs w:val="28"/>
        </w:rPr>
        <w:t>.Планирование совместной деятельнос</w:t>
      </w:r>
      <w:r>
        <w:rPr>
          <w:sz w:val="28"/>
          <w:szCs w:val="28"/>
        </w:rPr>
        <w:t>ти по адаптации детей в школе;</w:t>
      </w:r>
      <w:r>
        <w:rPr>
          <w:sz w:val="28"/>
          <w:szCs w:val="28"/>
        </w:rPr>
        <w:br/>
        <w:t>7</w:t>
      </w:r>
      <w:r w:rsidR="00763ECE" w:rsidRPr="00FB4532">
        <w:rPr>
          <w:sz w:val="28"/>
          <w:szCs w:val="28"/>
        </w:rPr>
        <w:t>. Проведение мониторинга процесса адаптации детей к школе.</w:t>
      </w:r>
    </w:p>
    <w:p w:rsidR="00D72B22" w:rsidRDefault="00D72B22" w:rsidP="00763ECE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auto"/>
          <w:sz w:val="28"/>
          <w:szCs w:val="28"/>
        </w:rPr>
      </w:pPr>
    </w:p>
    <w:p w:rsidR="00D72B22" w:rsidRDefault="00D72B22" w:rsidP="00763ECE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auto"/>
          <w:sz w:val="28"/>
          <w:szCs w:val="28"/>
        </w:rPr>
      </w:pPr>
    </w:p>
    <w:p w:rsidR="00D72B22" w:rsidRDefault="00D72B22" w:rsidP="00D72B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FB4532">
        <w:rPr>
          <w:sz w:val="28"/>
          <w:szCs w:val="28"/>
        </w:rPr>
        <w:t>Формирование у до</w:t>
      </w:r>
      <w:r w:rsidRPr="00FB4532">
        <w:rPr>
          <w:sz w:val="28"/>
          <w:szCs w:val="28"/>
        </w:rPr>
        <w:softHyphen/>
        <w:t>школьника готовности к школьному обучению  должно происходить не на содержатель</w:t>
      </w:r>
      <w:r>
        <w:rPr>
          <w:sz w:val="28"/>
          <w:szCs w:val="28"/>
        </w:rPr>
        <w:t xml:space="preserve">ном, а на </w:t>
      </w:r>
      <w:proofErr w:type="spellStart"/>
      <w:r>
        <w:rPr>
          <w:sz w:val="28"/>
          <w:szCs w:val="28"/>
        </w:rPr>
        <w:t>деятельностном</w:t>
      </w:r>
      <w:proofErr w:type="spellEnd"/>
      <w:r>
        <w:rPr>
          <w:sz w:val="28"/>
          <w:szCs w:val="28"/>
        </w:rPr>
        <w:t xml:space="preserve"> уровне. </w:t>
      </w:r>
      <w:r w:rsidRPr="00FB4532">
        <w:rPr>
          <w:sz w:val="28"/>
          <w:szCs w:val="28"/>
        </w:rPr>
        <w:t xml:space="preserve"> Вся работа с детьми дошкольного возраста должна исходить из принципа «не навреди» и быть направленной на сохранение здоровья, эмоционального благополучия и развитие индивиду</w:t>
      </w:r>
      <w:r w:rsidRPr="00FB4532">
        <w:rPr>
          <w:sz w:val="28"/>
          <w:szCs w:val="28"/>
        </w:rPr>
        <w:softHyphen/>
        <w:t>альности каждого ребенка.</w:t>
      </w:r>
    </w:p>
    <w:p w:rsidR="00763ECE" w:rsidRDefault="0076147C" w:rsidP="00912081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</w:t>
      </w:r>
    </w:p>
    <w:p w:rsidR="00763ECE" w:rsidRPr="00DA0986" w:rsidRDefault="00763ECE" w:rsidP="00763ECE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DA0986">
        <w:rPr>
          <w:rStyle w:val="a4"/>
          <w:sz w:val="28"/>
          <w:szCs w:val="28"/>
        </w:rPr>
        <w:t>Литература</w:t>
      </w:r>
    </w:p>
    <w:p w:rsidR="00763ECE" w:rsidRPr="00544473" w:rsidRDefault="00763ECE" w:rsidP="00763E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1"/>
          <w:szCs w:val="21"/>
        </w:rPr>
      </w:pPr>
      <w:proofErr w:type="spellStart"/>
      <w:r w:rsidRPr="00544473">
        <w:rPr>
          <w:sz w:val="28"/>
          <w:szCs w:val="28"/>
        </w:rPr>
        <w:t>Должикова</w:t>
      </w:r>
      <w:proofErr w:type="spellEnd"/>
      <w:r w:rsidRPr="00544473">
        <w:rPr>
          <w:sz w:val="28"/>
          <w:szCs w:val="28"/>
        </w:rPr>
        <w:t xml:space="preserve"> Р. А., </w:t>
      </w:r>
      <w:proofErr w:type="spellStart"/>
      <w:r w:rsidRPr="00544473">
        <w:rPr>
          <w:sz w:val="28"/>
          <w:szCs w:val="28"/>
        </w:rPr>
        <w:t>Федосимов</w:t>
      </w:r>
      <w:proofErr w:type="spellEnd"/>
      <w:r w:rsidRPr="00544473">
        <w:rPr>
          <w:sz w:val="28"/>
          <w:szCs w:val="28"/>
        </w:rPr>
        <w:t xml:space="preserve"> Г.М., </w:t>
      </w:r>
      <w:proofErr w:type="spellStart"/>
      <w:r w:rsidRPr="00544473">
        <w:rPr>
          <w:sz w:val="28"/>
          <w:szCs w:val="28"/>
        </w:rPr>
        <w:t>Кулинич</w:t>
      </w:r>
      <w:proofErr w:type="spellEnd"/>
      <w:r w:rsidRPr="00544473">
        <w:rPr>
          <w:sz w:val="28"/>
          <w:szCs w:val="28"/>
        </w:rPr>
        <w:t xml:space="preserve"> Н.Н., Ищенко И.П. «Реализация преемственности при обучении и воспитании детей в ДОУ и начальной школе», Москва, Школьная пресса, 2008.</w:t>
      </w:r>
    </w:p>
    <w:p w:rsidR="00763ECE" w:rsidRPr="00544473" w:rsidRDefault="00763ECE" w:rsidP="00763E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1"/>
          <w:szCs w:val="21"/>
        </w:rPr>
      </w:pPr>
      <w:r w:rsidRPr="00544473">
        <w:rPr>
          <w:sz w:val="28"/>
          <w:szCs w:val="28"/>
        </w:rPr>
        <w:t>Кузнецова В.К. «Вопросы преемственности и адаптации в условиях учебн</w:t>
      </w:r>
      <w:proofErr w:type="gramStart"/>
      <w:r w:rsidRPr="00544473">
        <w:rPr>
          <w:sz w:val="28"/>
          <w:szCs w:val="28"/>
        </w:rPr>
        <w:t>о-</w:t>
      </w:r>
      <w:proofErr w:type="gramEnd"/>
      <w:r w:rsidRPr="00544473">
        <w:rPr>
          <w:sz w:val="28"/>
          <w:szCs w:val="28"/>
        </w:rPr>
        <w:t xml:space="preserve"> воспитательного комплекса»// Нач. школа. – 1996 №8</w:t>
      </w:r>
    </w:p>
    <w:p w:rsidR="00763ECE" w:rsidRPr="00DA0986" w:rsidRDefault="00763ECE" w:rsidP="00763E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1"/>
          <w:szCs w:val="21"/>
        </w:rPr>
      </w:pPr>
      <w:proofErr w:type="spellStart"/>
      <w:r w:rsidRPr="00544473">
        <w:rPr>
          <w:sz w:val="28"/>
          <w:szCs w:val="28"/>
        </w:rPr>
        <w:t>Фельдштейн</w:t>
      </w:r>
      <w:proofErr w:type="spellEnd"/>
      <w:r w:rsidRPr="00544473">
        <w:rPr>
          <w:sz w:val="28"/>
          <w:szCs w:val="28"/>
        </w:rPr>
        <w:t xml:space="preserve"> Ф.М. «Проблемы возрастной и педагогической психологии,- М.: Международная педагогическая академия», 1995.</w:t>
      </w:r>
    </w:p>
    <w:p w:rsidR="00763ECE" w:rsidRDefault="00763ECE" w:rsidP="00763EC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763ECE" w:rsidRDefault="00763ECE" w:rsidP="00763EC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763ECE" w:rsidRDefault="00763ECE" w:rsidP="00763EC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763ECE" w:rsidRDefault="00763ECE" w:rsidP="00763EC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737BC9" w:rsidRDefault="00737BC9">
      <w:bookmarkStart w:id="0" w:name="_GoBack"/>
      <w:bookmarkEnd w:id="0"/>
    </w:p>
    <w:sectPr w:rsidR="00737BC9" w:rsidSect="0073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3A7B"/>
    <w:multiLevelType w:val="multilevel"/>
    <w:tmpl w:val="80AE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ED5"/>
    <w:rsid w:val="000A04A9"/>
    <w:rsid w:val="001C6E7A"/>
    <w:rsid w:val="001E4DA8"/>
    <w:rsid w:val="001F1BCF"/>
    <w:rsid w:val="002302AE"/>
    <w:rsid w:val="002D151B"/>
    <w:rsid w:val="002D54A7"/>
    <w:rsid w:val="003A73C0"/>
    <w:rsid w:val="00583DDF"/>
    <w:rsid w:val="00585ED5"/>
    <w:rsid w:val="005A5F73"/>
    <w:rsid w:val="005C5E82"/>
    <w:rsid w:val="007300DB"/>
    <w:rsid w:val="00737BC9"/>
    <w:rsid w:val="0076147C"/>
    <w:rsid w:val="00763ECE"/>
    <w:rsid w:val="00815D77"/>
    <w:rsid w:val="00912081"/>
    <w:rsid w:val="00A220A3"/>
    <w:rsid w:val="00CC1F50"/>
    <w:rsid w:val="00D2702C"/>
    <w:rsid w:val="00D72B22"/>
    <w:rsid w:val="00E81D89"/>
    <w:rsid w:val="00E87ED5"/>
    <w:rsid w:val="00EA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CE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22"/>
    <w:qFormat/>
    <w:rsid w:val="00763ECE"/>
    <w:rPr>
      <w:b/>
      <w:bCs/>
    </w:rPr>
  </w:style>
  <w:style w:type="table" w:styleId="a5">
    <w:name w:val="Table Grid"/>
    <w:basedOn w:val="a1"/>
    <w:rsid w:val="0076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6147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List Paragraph"/>
    <w:basedOn w:val="Standard"/>
    <w:rsid w:val="007614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CE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22"/>
    <w:qFormat/>
    <w:rsid w:val="00763ECE"/>
    <w:rPr>
      <w:b/>
      <w:bCs/>
    </w:rPr>
  </w:style>
  <w:style w:type="table" w:styleId="a5">
    <w:name w:val="Table Grid"/>
    <w:basedOn w:val="a1"/>
    <w:rsid w:val="0076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AB663-9538-40A9-8D57-E5744EA7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 Windows</cp:lastModifiedBy>
  <cp:revision>8</cp:revision>
  <dcterms:created xsi:type="dcterms:W3CDTF">2013-01-09T17:26:00Z</dcterms:created>
  <dcterms:modified xsi:type="dcterms:W3CDTF">2014-09-24T20:39:00Z</dcterms:modified>
</cp:coreProperties>
</file>