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3C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карта развития</w:t>
      </w:r>
    </w:p>
    <w:p w:rsidR="00670E3C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Дата: с _______________________ по __________________________</w:t>
      </w:r>
    </w:p>
    <w:p w:rsidR="00670E3C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ребенка: ____________________________________________</w:t>
      </w:r>
    </w:p>
    <w:p w:rsidR="00670E3C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руководитель: _________________________________</w:t>
      </w:r>
    </w:p>
    <w:p w:rsidR="00670E3C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5"/>
        <w:gridCol w:w="4341"/>
        <w:gridCol w:w="366"/>
        <w:gridCol w:w="343"/>
        <w:gridCol w:w="425"/>
        <w:gridCol w:w="3985"/>
      </w:tblGrid>
      <w:tr w:rsidR="00670E3C" w:rsidTr="0004317B">
        <w:tc>
          <w:tcPr>
            <w:tcW w:w="445" w:type="dxa"/>
            <w:vMerge w:val="restart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4341" w:type="dxa"/>
            <w:vMerge w:val="restart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область «Музыка»</w:t>
            </w:r>
          </w:p>
        </w:tc>
        <w:tc>
          <w:tcPr>
            <w:tcW w:w="1134" w:type="dxa"/>
            <w:gridSpan w:val="3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</w:p>
        </w:tc>
        <w:tc>
          <w:tcPr>
            <w:tcW w:w="3985" w:type="dxa"/>
            <w:vMerge w:val="restart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670E3C" w:rsidTr="0004317B">
        <w:tc>
          <w:tcPr>
            <w:tcW w:w="445" w:type="dxa"/>
            <w:vMerge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6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</w:p>
        </w:tc>
        <w:tc>
          <w:tcPr>
            <w:tcW w:w="343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</w:p>
        </w:tc>
        <w:tc>
          <w:tcPr>
            <w:tcW w:w="42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</w:tc>
        <w:tc>
          <w:tcPr>
            <w:tcW w:w="3985" w:type="dxa"/>
            <w:vMerge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70E3C" w:rsidTr="0004317B">
        <w:trPr>
          <w:cantSplit/>
          <w:trHeight w:val="2769"/>
        </w:trPr>
        <w:tc>
          <w:tcPr>
            <w:tcW w:w="445" w:type="dxa"/>
            <w:textDirection w:val="btLr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год жизни</w:t>
            </w:r>
          </w:p>
        </w:tc>
        <w:tc>
          <w:tcPr>
            <w:tcW w:w="4341" w:type="dxa"/>
          </w:tcPr>
          <w:p w:rsidR="00670E3C" w:rsidRDefault="00670E3C" w:rsidP="00043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 двигается. </w:t>
            </w:r>
          </w:p>
          <w:p w:rsidR="00670E3C" w:rsidRPr="007E1196" w:rsidRDefault="00670E3C" w:rsidP="00043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>Принимает  участие  в  играх, плясках.</w:t>
            </w:r>
          </w:p>
          <w:p w:rsidR="00670E3C" w:rsidRPr="007E1196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>Принимает 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подпевании, самостоятельное исполнение песни.</w:t>
            </w:r>
          </w:p>
          <w:p w:rsidR="00670E3C" w:rsidRPr="007E1196" w:rsidRDefault="00670E3C" w:rsidP="0004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96">
              <w:rPr>
                <w:rFonts w:ascii="Times New Roman" w:hAnsi="Times New Roman" w:cs="Times New Roman"/>
              </w:rPr>
              <w:t xml:space="preserve">Ритмично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хлопает  в  ладоши,</w:t>
            </w:r>
          </w:p>
          <w:p w:rsidR="00670E3C" w:rsidRDefault="00670E3C" w:rsidP="000431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 участие  в  дидактическ</w:t>
            </w: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>их 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670E3C" w:rsidRPr="007E1196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>Узнает  некоторые  инструменты, сколько, ритмично  играет  на  них.</w:t>
            </w:r>
          </w:p>
          <w:p w:rsidR="00670E3C" w:rsidRPr="007E1196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>Узнает  музыкальные  произведения, может    подобрать  к  ним  картинку  или  игрушку.</w:t>
            </w:r>
          </w:p>
        </w:tc>
        <w:tc>
          <w:tcPr>
            <w:tcW w:w="366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70E3C" w:rsidTr="0004317B">
        <w:trPr>
          <w:cantSplit/>
          <w:trHeight w:val="2553"/>
        </w:trPr>
        <w:tc>
          <w:tcPr>
            <w:tcW w:w="445" w:type="dxa"/>
            <w:textDirection w:val="btLr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год жизни</w:t>
            </w:r>
          </w:p>
        </w:tc>
        <w:tc>
          <w:tcPr>
            <w:tcW w:w="4341" w:type="dxa"/>
          </w:tcPr>
          <w:p w:rsidR="00670E3C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Двигается </w:t>
            </w: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>ритмично. Чувствует  начало  и  конец  музыки. Умеет  проявлять  фантазию. Эмоционально  и  ритмично  выполняет  движения.</w:t>
            </w:r>
          </w:p>
          <w:p w:rsidR="00670E3C" w:rsidRPr="007E1196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96">
              <w:rPr>
                <w:rFonts w:ascii="Times New Roman" w:hAnsi="Times New Roman" w:cs="Times New Roman"/>
                <w:sz w:val="24"/>
                <w:szCs w:val="24"/>
              </w:rPr>
              <w:t xml:space="preserve">Активно    принимает  участие  в  играх. Ритмично  хлопает  в  ладоши. Играет  на  музыкальных  инструментах.  </w:t>
            </w:r>
          </w:p>
          <w:p w:rsidR="00670E3C" w:rsidRPr="0096260F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60F">
              <w:rPr>
                <w:rFonts w:ascii="Times New Roman" w:hAnsi="Times New Roman" w:cs="Times New Roman"/>
                <w:sz w:val="24"/>
                <w:szCs w:val="24"/>
              </w:rPr>
              <w:t>Узнает  знакомые  произведения.</w:t>
            </w:r>
          </w:p>
          <w:p w:rsidR="00670E3C" w:rsidRPr="0096260F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60F">
              <w:rPr>
                <w:rFonts w:ascii="Times New Roman" w:hAnsi="Times New Roman" w:cs="Times New Roman"/>
                <w:sz w:val="24"/>
                <w:szCs w:val="24"/>
              </w:rPr>
              <w:t>Умеет  различать    жанры. Умеет    определять  характер  музыки (темп, динамику, тембр). Эмоционально    откликается  на  музыку.</w:t>
            </w:r>
          </w:p>
          <w:p w:rsidR="00670E3C" w:rsidRPr="0096260F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60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   исполняет. Активно    подпевает  и  поет.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96260F">
              <w:rPr>
                <w:rFonts w:ascii="Times New Roman" w:hAnsi="Times New Roman" w:cs="Times New Roman"/>
                <w:sz w:val="24"/>
                <w:szCs w:val="24"/>
              </w:rPr>
              <w:t xml:space="preserve">песню  по  вступлению.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96260F">
              <w:rPr>
                <w:rFonts w:ascii="Times New Roman" w:hAnsi="Times New Roman" w:cs="Times New Roman"/>
                <w:sz w:val="24"/>
                <w:szCs w:val="24"/>
              </w:rPr>
              <w:t>песню  по  любому  фрагменту.</w:t>
            </w:r>
          </w:p>
        </w:tc>
        <w:tc>
          <w:tcPr>
            <w:tcW w:w="366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70E3C" w:rsidTr="0004317B">
        <w:trPr>
          <w:cantSplit/>
          <w:trHeight w:val="1134"/>
        </w:trPr>
        <w:tc>
          <w:tcPr>
            <w:tcW w:w="445" w:type="dxa"/>
            <w:textDirection w:val="btLr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год жизни</w:t>
            </w:r>
          </w:p>
        </w:tc>
        <w:tc>
          <w:tcPr>
            <w:tcW w:w="4341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Пон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имает структуру музыкального пр</w:t>
            </w: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зведения.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Может установить связь между средствами выразительности и содержанием музыкально-художественного образа.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Различает выразительные и изобразительный характер в музыке.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5411">
              <w:rPr>
                <w:rFonts w:ascii="Times New Roman" w:hAnsi="Times New Roman" w:cs="Times New Roman"/>
                <w:sz w:val="24"/>
                <w:szCs w:val="24"/>
              </w:rPr>
              <w:t>ладеет элементарными вокально-хоровыми приемами в области сольмизации</w:t>
            </w: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Чисто интонирует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попевки в пределах знакомых интервалов.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Ритмично музицирует и понимает изображения ритмослогов.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Слышит сильную долю 2-, 3- дольном размере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Делает попытки импровизации на инструментах, в движении и пении.</w:t>
            </w:r>
          </w:p>
        </w:tc>
        <w:tc>
          <w:tcPr>
            <w:tcW w:w="366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70E3C" w:rsidTr="0004317B">
        <w:trPr>
          <w:cantSplit/>
          <w:trHeight w:val="1134"/>
        </w:trPr>
        <w:tc>
          <w:tcPr>
            <w:tcW w:w="445" w:type="dxa"/>
            <w:textDirection w:val="btLr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год жизни</w:t>
            </w:r>
          </w:p>
        </w:tc>
        <w:tc>
          <w:tcPr>
            <w:tcW w:w="4341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Развита культура слушательского восприятия.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Любит посещать концерты, музыкальный театр, делится полученными впечатлениями.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Музыкально эрудирован, имеет представление о жанрах и направлениях классической и народной музыки, творчестве разных композиторов.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Проявляет себя во всех видах музыкальной исполнительской деятельности, на праздниках.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Активен в театрализации.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Участвует в инструментальных импровизациях</w:t>
            </w:r>
          </w:p>
        </w:tc>
        <w:tc>
          <w:tcPr>
            <w:tcW w:w="366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70E3C" w:rsidTr="0004317B">
        <w:trPr>
          <w:cantSplit/>
          <w:trHeight w:val="1134"/>
        </w:trPr>
        <w:tc>
          <w:tcPr>
            <w:tcW w:w="445" w:type="dxa"/>
            <w:textDirection w:val="btLr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 год жизни</w:t>
            </w:r>
          </w:p>
        </w:tc>
        <w:tc>
          <w:tcPr>
            <w:tcW w:w="4341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Развита культура слушательского восприятия.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Любит посещать концерты, музыкальный театр, делится полученными впечатлениями.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Музыкально эрудирован, имеет представление о жанрах и направлениях классической и народной музыки, творчестве разных композиторов.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Проявляет себя во всех видах музыкальной исполнительской деятельности, на праздниках.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Активен в театрализации, включается в ритмо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интонационные игры</w:t>
            </w:r>
          </w:p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5411">
              <w:rPr>
                <w:rFonts w:ascii="Times New Roman CYR" w:hAnsi="Times New Roman CYR" w:cs="Times New Roman CYR"/>
                <w:sz w:val="24"/>
                <w:szCs w:val="24"/>
              </w:rPr>
              <w:t>Участвует в инструментальных импровизациях</w:t>
            </w:r>
          </w:p>
        </w:tc>
        <w:tc>
          <w:tcPr>
            <w:tcW w:w="366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70E3C" w:rsidTr="0004317B">
        <w:tc>
          <w:tcPr>
            <w:tcW w:w="44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1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 развития за 5 лет</w:t>
            </w:r>
          </w:p>
        </w:tc>
        <w:tc>
          <w:tcPr>
            <w:tcW w:w="366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5" w:type="dxa"/>
          </w:tcPr>
          <w:p w:rsidR="00670E3C" w:rsidRPr="00D35411" w:rsidRDefault="00670E3C" w:rsidP="00043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70E3C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0E3C" w:rsidRPr="00043037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037">
        <w:rPr>
          <w:rFonts w:ascii="Times New Roman" w:hAnsi="Times New Roman" w:cs="Times New Roman"/>
          <w:sz w:val="24"/>
          <w:szCs w:val="24"/>
        </w:rPr>
        <w:t>В – высокий уровень</w:t>
      </w:r>
    </w:p>
    <w:p w:rsidR="00670E3C" w:rsidRPr="00043037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037">
        <w:rPr>
          <w:rFonts w:ascii="Times New Roman" w:hAnsi="Times New Roman" w:cs="Times New Roman"/>
          <w:sz w:val="24"/>
          <w:szCs w:val="24"/>
        </w:rPr>
        <w:t>С – средний уровень</w:t>
      </w:r>
    </w:p>
    <w:p w:rsidR="00670E3C" w:rsidRPr="00043037" w:rsidRDefault="00670E3C" w:rsidP="0067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037">
        <w:rPr>
          <w:rFonts w:ascii="Times New Roman" w:hAnsi="Times New Roman" w:cs="Times New Roman"/>
          <w:sz w:val="24"/>
          <w:szCs w:val="24"/>
        </w:rPr>
        <w:t>Н – низкий уровень</w:t>
      </w:r>
    </w:p>
    <w:p w:rsidR="00BE1C9A" w:rsidRDefault="00BE1C9A"/>
    <w:sectPr w:rsidR="00BE1C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0F" w:rsidRDefault="00BE1C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0F" w:rsidRDefault="00BE1C9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E3C">
      <w:rPr>
        <w:noProof/>
      </w:rPr>
      <w:t>1</w:t>
    </w:r>
    <w:r>
      <w:fldChar w:fldCharType="end"/>
    </w:r>
  </w:p>
  <w:p w:rsidR="0096260F" w:rsidRDefault="00BE1C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0F" w:rsidRDefault="00BE1C9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0F" w:rsidRDefault="00BE1C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0F" w:rsidRDefault="00BE1C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0F" w:rsidRDefault="00BE1C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E3C"/>
    <w:rsid w:val="00670E3C"/>
    <w:rsid w:val="00B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0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E3C"/>
  </w:style>
  <w:style w:type="paragraph" w:styleId="a6">
    <w:name w:val="footer"/>
    <w:basedOn w:val="a"/>
    <w:link w:val="a7"/>
    <w:uiPriority w:val="99"/>
    <w:unhideWhenUsed/>
    <w:rsid w:val="00670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Company>Houm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2014-09-22T16:59:00Z</dcterms:created>
  <dcterms:modified xsi:type="dcterms:W3CDTF">2014-09-22T16:59:00Z</dcterms:modified>
</cp:coreProperties>
</file>