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22" w:rsidRPr="00866B85" w:rsidRDefault="00625499" w:rsidP="001F1E8F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Идеи эстетическ</w:t>
      </w:r>
      <w:bookmarkStart w:id="0" w:name="_GoBack"/>
      <w:bookmarkEnd w:id="0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ого воспитания зародились еще в глубокой древности. Представления о сущности эстетического воспитания, его задачах, цели изменялись, начиная со времен Платона и Аристотеля вплоть до наших дней. Эти изменения во взглядах были обусловлены развитием эстетики как науки и пониманием сущности ее предмета. Термин «эстетика» происходит от греческого «</w:t>
      </w:r>
      <w:proofErr w:type="spellStart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aisteticos</w:t>
      </w:r>
      <w:proofErr w:type="spellEnd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» (воспринимаемый чувством). Философы-материалисты (Д.Дидро и Н.Г.Чернышевский) считали, что объектом эстетики как науки является прекрасное. Эта категория и легла в основу системы эстетического воспитания.</w:t>
      </w:r>
      <w:r w:rsidR="00E25022" w:rsidRPr="00866B85">
        <w:rPr>
          <w:rFonts w:ascii="Times New Roman" w:hAnsi="Times New Roman" w:cs="Times New Roman"/>
          <w:sz w:val="28"/>
          <w:szCs w:val="28"/>
        </w:rPr>
        <w:br/>
      </w:r>
      <w:r w:rsidRPr="00866B85">
        <w:rPr>
          <w:rFonts w:ascii="Times New Roman" w:hAnsi="Times New Roman" w:cs="Times New Roman"/>
          <w:sz w:val="28"/>
          <w:szCs w:val="28"/>
        </w:rPr>
        <w:t xml:space="preserve">     </w:t>
      </w:r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время проблема эстетического воспитания, развития личности, формирования ее эстетической культуры одна из важнейших задач, стоящих перед </w:t>
      </w:r>
      <w:r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</w:t>
      </w:r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Указанная проблема разработана достаточно полно в трудах отечественных и зарубежных педагогов и психологов. Среди них Д.Н. </w:t>
      </w:r>
      <w:proofErr w:type="spellStart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Джола</w:t>
      </w:r>
      <w:proofErr w:type="spellEnd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Д.Б. </w:t>
      </w:r>
      <w:proofErr w:type="spellStart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Кабалевский</w:t>
      </w:r>
      <w:proofErr w:type="spellEnd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Н.И. Киященко, Б.Т. Лихачев, А.С. Макаренко, Б.М. </w:t>
      </w:r>
      <w:proofErr w:type="spellStart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Неменский</w:t>
      </w:r>
      <w:proofErr w:type="spellEnd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В.А. Сухомлинский, М.Д. </w:t>
      </w:r>
      <w:proofErr w:type="spellStart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Таборидзе</w:t>
      </w:r>
      <w:proofErr w:type="spellEnd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В.Н. </w:t>
      </w:r>
      <w:proofErr w:type="spellStart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Шацкая</w:t>
      </w:r>
      <w:proofErr w:type="spellEnd"/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, А.Б. Щербо и другие.</w:t>
      </w:r>
      <w:r w:rsidR="00E25022" w:rsidRPr="00866B85">
        <w:rPr>
          <w:rFonts w:ascii="Times New Roman" w:hAnsi="Times New Roman" w:cs="Times New Roman"/>
          <w:sz w:val="28"/>
          <w:szCs w:val="28"/>
        </w:rPr>
        <w:br/>
      </w:r>
      <w:r w:rsidRPr="00866B85">
        <w:rPr>
          <w:rFonts w:ascii="Times New Roman" w:hAnsi="Times New Roman" w:cs="Times New Roman"/>
          <w:sz w:val="28"/>
          <w:szCs w:val="28"/>
        </w:rPr>
        <w:t xml:space="preserve">   </w:t>
      </w:r>
      <w:r w:rsidR="00E25022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>В литературе имеется множество различных подходов к определениям понятий, выбору путей и средств эстетического воспитания.</w:t>
      </w:r>
      <w:r w:rsidR="00E25022" w:rsidRPr="00866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B2889" w:rsidRPr="00866B85" w:rsidRDefault="00E25022" w:rsidP="001F1E8F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кратком словаре по эстетике</w:t>
      </w:r>
      <w:r w:rsidRPr="00866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6B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эстетическое воспитание</w:t>
      </w:r>
      <w:r w:rsidRPr="00866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как система мероприятий, направленных на выработку и совершенствование в человеке способности воспринимать, правильно понимать, ценить и создавать прекрасное и возвышенное в жизни и искусстве.</w:t>
      </w:r>
      <w:r w:rsidRPr="00866B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6B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4348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Рассматривая множество определений понятия</w:t>
      </w:r>
      <w:r w:rsidR="0062549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6B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эстетическое воспитания,</w:t>
      </w:r>
      <w:r w:rsidRPr="00866B8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выделим основные его положения</w:t>
      </w:r>
      <w:r w:rsidR="0062549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это процесс целенаправленного воздействия</w:t>
      </w:r>
      <w:r w:rsidR="0062549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5499" w:rsidRPr="00866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889" w:rsidRPr="00866B85" w:rsidRDefault="00E25022" w:rsidP="001F1E8F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это формирование способности воспринимать и видеть красоту в искусстве и жизни, оценивать ее</w:t>
      </w:r>
      <w:r w:rsidR="0062549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B2889" w:rsidRPr="00866B85" w:rsidRDefault="00E25022" w:rsidP="001F1E8F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В-третьих, задача эстетического воспитания формирование эстетических чувств, вкусов и идеалов личности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121C" w:rsidRPr="00866B85" w:rsidRDefault="00E25022" w:rsidP="001F1E8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И, наконец, в-четвертых, - развитие способности к самостоятельному творчеству и созданию </w:t>
      </w:r>
      <w:proofErr w:type="gramStart"/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прекрасного</w:t>
      </w:r>
      <w:proofErr w:type="gramEnd"/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подходы к пониманию сущности эстетического воспитания обуславливают и различные подходы к его целям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например, В.Н. </w:t>
      </w:r>
      <w:proofErr w:type="spellStart"/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Шацкая</w:t>
      </w:r>
      <w:proofErr w:type="spellEnd"/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 перед эстетическим воспитанием следующую цель: «Эстетическое воспитание служит формированию… способности активного эстетического отношения 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произведениям искусства, а также стимулирует посильное участие в создании прекрасного в искусстве, труде, в творчестве по законам красоты»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определения видно, что автор важное место в эстетическом воспитании отводит искусству. Искусство - это часть эстетической культуры, как художественное воспитание часть </w:t>
      </w:r>
      <w:proofErr w:type="gramStart"/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</w:t>
      </w:r>
      <w:proofErr w:type="gramEnd"/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часть важная, весомая, но охватывающая только одну сферу человеческой деятельности. Эстетическое же воспитание гораздо шире, оно затрагивает как художественное творчество, так и эстетику быта, поведения, труда, отношений. Эстетическое воспитание формирует человека всеми эстетически значимыми предметами и явлениями, в том числе и искусством как его самым мощным средством. </w:t>
      </w:r>
      <w:r w:rsidRPr="00866B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Эстетическое воспитание, используя для своих целей художественное воспитание, развивает человека в основном не для искусства, а для его активной эстетической жизнедеятельности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формирования эстетического отношения детей к действительности и искусству, эстетическое воспитание параллельно вносит вклад и в их всестороннее развитие. Эстетическое воспитание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 Таким образом, наиболее удачно, отразил цель эстетического воспитания Рукавицын М.М., который считает: "Конечная цель эстетического воспитания - гармоничная личность, всесторонне развитый человек… образованный, прогрессивный, высоконравственный, обладающий умением трудиться, желанием творить, понимающий красоту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жизни и красоту искусства"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цель также отражает и особенность эстетического воспитания, как части всего педагогического процесса</w:t>
      </w:r>
      <w:r w:rsidR="007C121C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эстетического воспитания решаются задачи, направленные на формирование эстетической культуры, а именно</w:t>
      </w:r>
      <w:r w:rsidR="0062549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121C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эстетического сознания, эстетических чувств;</w:t>
      </w:r>
      <w:r w:rsidR="0062549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освоение эстетической деятельности</w:t>
      </w:r>
      <w:r w:rsidR="007C121C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эстетических, 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способностей.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первой группе относятся задачи, направленные на ознакомление с «эталонной системой» качеств и признаков: развитие восприятия, эстетических чувств, эмоциональной отзывчивости</w:t>
      </w:r>
      <w:r w:rsidR="007C121C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прекрасное или безобразное, комическое или трагическое.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6438" w:rsidRPr="00866B85" w:rsidRDefault="00E25022" w:rsidP="001F1E8F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группа задач направлена на приобщение детей к активной эстетической художественной деятельности: формирование умений и навыков в исполнительской деятельности; формирование способности восприятия и самостоятельного применения различных средств выразительности того или иного вида искусства (в изобразительном искусстве – цвет, форма, пространство, линия; в музыке – высота, сила, тембр звука), воспитание у детей потребности в созидании прекрасного, внесении его в быт, природу, собственное «Я», отношения с другими людьми.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третьей группе задач относится развитие общих и специальных художественно-творческих способностей. Общие способности – это сенсомоторное развитие, способность к эмоциональной отзывчивости, творческое воображение. Специальные способности – это способности, развивающие в процессе усвоения специфичных для конкретного вида искусства способов деятельности – восприятия, исполнительства, творчества. Например, в изобразительном искусстве – это творческое воображение, легкость и полнота восприятия пространственных и цветовых отношений, глазомер, хорошая зрительная память, эмоциональная чувствительность, специальная умелость руки</w:t>
      </w:r>
      <w:r w:rsidR="007C121C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Указанные задачи взаимно обусловлены и тесно переплетаются между собой. На основе задач разрабатываются содержание, формы и методы эстетического воспитания.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C121C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с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уществует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несколько видов искусства: литература, музыка, изобразительное искусство, театр, кино, хореография, архитектура, декоративное искусство и другие.</w:t>
      </w:r>
      <w:proofErr w:type="gramEnd"/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Специфика каждого вида искусства в том, что оно особо воздействует на человека своими специфическими художественными средствами и материалами: словом, звуком, движением, красками, различными природными материалами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самыми доступными и распространенными являются музыка, изобразительное и декоративное искусство, театр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121C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универсальным средством непрямого воздействия на ребенка является предметная среда, развивающая эстетическое отношение и чувства дошкольников. Известно, что социокультурное окружение и предметная среда – мощный обогащающий фактор детского развития. Л.С. Выготский писал: «…путь к правильному воспитанию лежит через организацию среды».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условием полноценного </w:t>
      </w:r>
      <w:r w:rsidR="007C121C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 воспитания является среда, которая окружает ребенка в детском саду: здание детского сада, участок с его оборудованием и зелеными насаждениями, предметная среда: мебель, игрушки, а также специально организованные зоны сенсорно - стимулирующего пространства, сенсорных уголков, оснащение дидактическими играми и пособиями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внешним видом, гармонией линий и форм, цветом, разнообразием содержания они способствуют формированию эстетического восприятия, эстетических чувств, оценок, основ эстетического вкуса.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933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4348" w:rsidRPr="0086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933" w:rsidRPr="00866B85">
        <w:rPr>
          <w:rFonts w:ascii="Times New Roman" w:hAnsi="Times New Roman" w:cs="Times New Roman"/>
          <w:sz w:val="28"/>
          <w:szCs w:val="28"/>
        </w:rPr>
        <w:t xml:space="preserve">В </w:t>
      </w:r>
      <w:r w:rsidR="00F36438" w:rsidRPr="00866B85">
        <w:rPr>
          <w:rFonts w:ascii="Times New Roman" w:hAnsi="Times New Roman" w:cs="Times New Roman"/>
          <w:sz w:val="28"/>
          <w:szCs w:val="28"/>
        </w:rPr>
        <w:t>дошкольном возрасте развиваются многие технические свойства человека, качества его личности. Велико значение этого возраста и в формировании и развитии способностей к изобразительной деятельности. К. П. Брюллов (1848 г.) говорил: «Надо начинать рисовать с младенческого возраста, чтобы приучить руку передавать чувства и мысли подобно тому, как скрипач передает на скрипке то, что чувствует». Эту мысль п</w:t>
      </w:r>
      <w:r w:rsidR="00291933" w:rsidRPr="00866B85">
        <w:rPr>
          <w:rFonts w:ascii="Times New Roman" w:hAnsi="Times New Roman" w:cs="Times New Roman"/>
          <w:sz w:val="28"/>
          <w:szCs w:val="28"/>
        </w:rPr>
        <w:t>одчеркивал и Чистяков (1963 г.)</w:t>
      </w:r>
      <w:r w:rsidR="00F36438" w:rsidRPr="00866B85">
        <w:rPr>
          <w:rFonts w:ascii="Times New Roman" w:hAnsi="Times New Roman" w:cs="Times New Roman"/>
          <w:sz w:val="28"/>
          <w:szCs w:val="28"/>
        </w:rPr>
        <w:t xml:space="preserve">: «Всякий опытный и честный профессор скажет, что, чем моложе ученик поступает к нему, тем удобнее в нем образовать художника». </w:t>
      </w:r>
    </w:p>
    <w:p w:rsidR="00F165BF" w:rsidRPr="00866B85" w:rsidRDefault="00291933" w:rsidP="001F1E8F">
      <w:pPr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7C121C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F36438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основу своей работы я взяла тему « Развитие художественно-эстетического вкуса средствами нетрадиционных техник в аппликации».</w:t>
      </w:r>
      <w:r w:rsidR="007C121C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Аппликация (от латинского </w:t>
      </w:r>
      <w:proofErr w:type="spellStart"/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арр</w:t>
      </w:r>
      <w:proofErr w:type="gramStart"/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</w:t>
      </w:r>
      <w:proofErr w:type="gramEnd"/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саtiо</w:t>
      </w:r>
      <w:proofErr w:type="spellEnd"/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накладывание) - это 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</w:t>
      </w:r>
      <w:r w:rsidR="00F36438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Аппликация из бумаги появилась в XVI веке и получила свое развитие в последующие столетия.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— один из любимых детьми видов изобразительной деятельности: детей радует яркий цвет бумаги, удачное ритмическое расположение фигур, большой интерес вызывает у них техника вырезывания и наклеивания.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выполняя аппликационные работы, приобретают новые знания, закрепляют представления, полученные на других занятиях. Все виды изобразительной деятельности детей, в том числе и аппликация, направлены на формирование у детей определенных знаний, развитие умений, отработку навыков и воспитание личности.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Специфика аппликации дает детям возможность активнее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умения, что важно не только для создания сюжетных и декоративных аппликаций, но и для рисования.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– декоративно-силуэтный способ изобразительной деятельности. Вырезание из бумаги создают определенную гармонию. При этом у ребенка развивается координация движений рук самоконтроль, а в работе с бумагой, ножницами, клеем приобретаются технические навыки.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задачей воспитания и обучения в процессе аппликации является приобретение детьми умений передавать впечатления о предметах и явлениях с помощью выразительных образов. Приобщая детей к художественному творчеству, педагог должен воспитывать у них эстетическое отношение к окружающей жизни, способствовать накоплению эмоциональных впечатлений, формировать индивидуальные интересы, склонности, способности</w:t>
      </w:r>
      <w:r w:rsidR="00D20077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2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занятиях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аппликацией решаются задачи развития эстетических чувств, сенсорного развития детей: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видов восприятия (зрительного, слухового, тактильно-двигательного, восприятие пространства и времени);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перцептивных действий;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зрительно-моторной координации, </w:t>
      </w:r>
      <w:proofErr w:type="spellStart"/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межсенсорных</w:t>
      </w:r>
      <w:proofErr w:type="spellEnd"/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перцептивных операции;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скорости и дифференцированного восприятия явлений и объектов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устойчивости, целостности и обобщенность восприятия;</w:t>
      </w:r>
      <w:r w:rsidR="00DB2889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обозначить сенсорные признаки и перцептивные действия словом</w:t>
      </w:r>
      <w:r w:rsidR="00F36438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36438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я использую различные подручные материалы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438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438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салфетки, поролон, ткань, вату, </w:t>
      </w:r>
      <w:r w:rsidR="00F165BF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синтепон, опилки и др. что приводит детей в недоумение, а потом в неописуемый восторг.</w:t>
      </w:r>
      <w:r w:rsidR="00F36438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уделя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выразительности детских работ, передаче динамичности, образности, творческому решению в цвете, удачной композиции, развитию индивидуальных способностей детей.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</w:t>
      </w:r>
      <w:r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художественный вкус, творческую активность, самостоятельность не только в процессе изобразительной деятельности, но и в восприяти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произведений искусства и окружающей действительности. Решение этих важных задач 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вкупе с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детей о цвете, форме, строении, пропорциях предметов, их характерных особенностях и взаимосвязях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Аппликация является одним из любимых детьми видов изобразительной деятельности и эффективным средством развития эстетических чувств детей. 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эстетических чувств необходимо реализовывать при соблюдении определенной последовательности и </w:t>
      </w:r>
      <w:proofErr w:type="spellStart"/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поэтапности</w:t>
      </w:r>
      <w:proofErr w:type="spellEnd"/>
      <w:r w:rsidR="00E25022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постепенным усложнением способов изображения и технических приемов, что и находит отражение в содержании обучения детей аппликации</w:t>
      </w:r>
      <w:r w:rsidR="00F165BF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524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их основе я разработала и применила на практике </w:t>
      </w:r>
      <w:r w:rsidR="00DB288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25249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перспективное планирование совместной деятельности по аппликации</w:t>
      </w:r>
      <w:r w:rsidR="00944C40" w:rsidRPr="0086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также просматривается интеграция образовательных областей – «Чтение художественной литературы», «Музыка», «Социализация», «Коммуникация», «Труд», «Безопасность», «Познание».</w:t>
      </w:r>
    </w:p>
    <w:p w:rsidR="00F165BF" w:rsidRPr="00866B85" w:rsidRDefault="00DB2889" w:rsidP="001F1E8F">
      <w:pPr>
        <w:pStyle w:val="a7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866B85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F165BF" w:rsidRPr="00866B85">
        <w:rPr>
          <w:sz w:val="28"/>
          <w:szCs w:val="28"/>
        </w:rPr>
        <w:t xml:space="preserve">«Формирование способностей к изобразительной деятельности ценно не только само по себе. В этом процессе ребёнок приобретает такие качества, которые затем дают толчок развитию более общих способностей, сказывающихся на успешном осуществлении самых разнообразных видов </w:t>
      </w:r>
      <w:r w:rsidR="00291933" w:rsidRPr="00866B85">
        <w:rPr>
          <w:sz w:val="28"/>
          <w:szCs w:val="28"/>
        </w:rPr>
        <w:t>деятельности» (Анисимов 1977г.)</w:t>
      </w:r>
      <w:r w:rsidR="00F165BF" w:rsidRPr="00866B85">
        <w:rPr>
          <w:sz w:val="28"/>
          <w:szCs w:val="28"/>
        </w:rPr>
        <w:t>. Поэтому формирование способностей к изобразительной деятельности должно быть тесно взаимосвязано с осуществлением всестороннего воспитания ребенка-дошкольника.</w:t>
      </w:r>
    </w:p>
    <w:p w:rsidR="001C4910" w:rsidRPr="00866B85" w:rsidRDefault="001C4910" w:rsidP="00291933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1C4910" w:rsidRPr="00866B85" w:rsidRDefault="001C4910">
      <w:pPr>
        <w:rPr>
          <w:rFonts w:ascii="Times New Roman" w:hAnsi="Times New Roman" w:cs="Times New Roman"/>
          <w:sz w:val="28"/>
          <w:szCs w:val="28"/>
        </w:rPr>
      </w:pPr>
      <w:r w:rsidRPr="00866B85">
        <w:rPr>
          <w:rFonts w:ascii="Times New Roman" w:hAnsi="Times New Roman" w:cs="Times New Roman"/>
          <w:sz w:val="28"/>
          <w:szCs w:val="28"/>
        </w:rPr>
        <w:br w:type="page"/>
      </w:r>
    </w:p>
    <w:p w:rsidR="002F2FCD" w:rsidRDefault="002F2FCD" w:rsidP="001F1E8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BF1"/>
        </w:rPr>
      </w:pPr>
    </w:p>
    <w:p w:rsidR="00BA5520" w:rsidRPr="0064490D" w:rsidRDefault="00BA5520" w:rsidP="001F1E8F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A5520" w:rsidRPr="0064490D" w:rsidSect="0075609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9F" w:rsidRDefault="00C0029F" w:rsidP="00E25022">
      <w:pPr>
        <w:spacing w:after="0" w:line="240" w:lineRule="auto"/>
      </w:pPr>
      <w:r>
        <w:separator/>
      </w:r>
    </w:p>
  </w:endnote>
  <w:endnote w:type="continuationSeparator" w:id="0">
    <w:p w:rsidR="00C0029F" w:rsidRDefault="00C0029F" w:rsidP="00E2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110024"/>
      <w:docPartObj>
        <w:docPartGallery w:val="Page Numbers (Bottom of Page)"/>
        <w:docPartUnique/>
      </w:docPartObj>
    </w:sdtPr>
    <w:sdtContent>
      <w:p w:rsidR="009B420B" w:rsidRDefault="009B42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E0299" w:rsidRPr="009B420B" w:rsidRDefault="009B420B" w:rsidP="009B420B">
    <w:pPr>
      <w:pStyle w:val="a5"/>
      <w:jc w:val="center"/>
    </w:pPr>
    <w:r w:rsidRPr="009B420B">
      <w:t>Маркина Оксана Витальевна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9F" w:rsidRDefault="00C0029F" w:rsidP="00E25022">
      <w:pPr>
        <w:spacing w:after="0" w:line="240" w:lineRule="auto"/>
      </w:pPr>
      <w:r>
        <w:separator/>
      </w:r>
    </w:p>
  </w:footnote>
  <w:footnote w:type="continuationSeparator" w:id="0">
    <w:p w:rsidR="00C0029F" w:rsidRDefault="00C0029F" w:rsidP="00E2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99" w:rsidRPr="009B420B" w:rsidRDefault="009B420B" w:rsidP="009B420B">
    <w:pPr>
      <w:pStyle w:val="a3"/>
      <w:jc w:val="center"/>
      <w:rPr>
        <w:rFonts w:cs="Browallia New"/>
      </w:rPr>
    </w:pPr>
    <w:r w:rsidRPr="009B420B">
      <w:rPr>
        <w:rFonts w:cs="Arial"/>
      </w:rPr>
      <w:t>Муниципальный</w:t>
    </w:r>
    <w:r w:rsidRPr="009B420B">
      <w:rPr>
        <w:rFonts w:cs="Browallia New"/>
      </w:rPr>
      <w:t xml:space="preserve"> </w:t>
    </w:r>
    <w:r w:rsidRPr="009B420B">
      <w:rPr>
        <w:rFonts w:cs="Arial"/>
      </w:rPr>
      <w:t>этап</w:t>
    </w:r>
    <w:r w:rsidRPr="009B420B">
      <w:rPr>
        <w:rFonts w:cs="Browallia New"/>
      </w:rPr>
      <w:t xml:space="preserve"> </w:t>
    </w:r>
    <w:r w:rsidRPr="009B420B">
      <w:rPr>
        <w:rFonts w:cs="Arial"/>
      </w:rPr>
      <w:t>Всероссийского</w:t>
    </w:r>
    <w:r w:rsidRPr="009B420B">
      <w:rPr>
        <w:rFonts w:cs="Browallia New"/>
      </w:rPr>
      <w:t xml:space="preserve"> </w:t>
    </w:r>
    <w:r w:rsidRPr="009B420B">
      <w:rPr>
        <w:rFonts w:cs="Arial"/>
      </w:rPr>
      <w:t>конкурса</w:t>
    </w:r>
    <w:r w:rsidRPr="009B420B">
      <w:rPr>
        <w:rFonts w:cs="Browallia New"/>
      </w:rPr>
      <w:t xml:space="preserve"> «</w:t>
    </w:r>
    <w:r w:rsidRPr="009B420B">
      <w:rPr>
        <w:rFonts w:cs="Arial"/>
      </w:rPr>
      <w:t>Воспитатель</w:t>
    </w:r>
    <w:r w:rsidRPr="009B420B">
      <w:rPr>
        <w:rFonts w:cs="Browallia New"/>
      </w:rPr>
      <w:t xml:space="preserve"> </w:t>
    </w:r>
    <w:r w:rsidRPr="009B420B">
      <w:rPr>
        <w:rFonts w:cs="Arial"/>
      </w:rPr>
      <w:t>года</w:t>
    </w:r>
    <w:r w:rsidRPr="009B420B">
      <w:rPr>
        <w:rFonts w:cs="Browallia New"/>
      </w:rPr>
      <w:t xml:space="preserve"> – 2013»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numPicBullet w:numPicBulletId="1">
    <w:pict>
      <v:shape id="_x0000_i1027" type="#_x0000_t75" style="width:9pt;height:9pt" o:bullet="t">
        <v:imagedata r:id="rId2" o:title="BD14581_"/>
      </v:shape>
    </w:pict>
  </w:numPicBullet>
  <w:abstractNum w:abstractNumId="0">
    <w:nsid w:val="20201997"/>
    <w:multiLevelType w:val="multilevel"/>
    <w:tmpl w:val="B68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E19D7"/>
    <w:multiLevelType w:val="hybridMultilevel"/>
    <w:tmpl w:val="A0CC4932"/>
    <w:lvl w:ilvl="0" w:tplc="25EAD394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B2A5C90"/>
    <w:multiLevelType w:val="hybridMultilevel"/>
    <w:tmpl w:val="87B6E382"/>
    <w:lvl w:ilvl="0" w:tplc="25EAD3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47F93"/>
    <w:multiLevelType w:val="hybridMultilevel"/>
    <w:tmpl w:val="9A9CEAB2"/>
    <w:lvl w:ilvl="0" w:tplc="72CA11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CA119A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F5DF0"/>
    <w:multiLevelType w:val="multilevel"/>
    <w:tmpl w:val="296C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022"/>
    <w:rsid w:val="00082C91"/>
    <w:rsid w:val="001209DF"/>
    <w:rsid w:val="001349C7"/>
    <w:rsid w:val="00144316"/>
    <w:rsid w:val="001C4910"/>
    <w:rsid w:val="001D5898"/>
    <w:rsid w:val="001E0299"/>
    <w:rsid w:val="001F1E8F"/>
    <w:rsid w:val="002076A7"/>
    <w:rsid w:val="00225249"/>
    <w:rsid w:val="00226B15"/>
    <w:rsid w:val="00255A4E"/>
    <w:rsid w:val="00291933"/>
    <w:rsid w:val="002A798D"/>
    <w:rsid w:val="002F2FCD"/>
    <w:rsid w:val="003E27E7"/>
    <w:rsid w:val="00424621"/>
    <w:rsid w:val="004248B5"/>
    <w:rsid w:val="00434C75"/>
    <w:rsid w:val="004421F9"/>
    <w:rsid w:val="004B12B1"/>
    <w:rsid w:val="005112D8"/>
    <w:rsid w:val="00576093"/>
    <w:rsid w:val="005961E2"/>
    <w:rsid w:val="005B15EA"/>
    <w:rsid w:val="005D203E"/>
    <w:rsid w:val="00625499"/>
    <w:rsid w:val="0064490D"/>
    <w:rsid w:val="006679B0"/>
    <w:rsid w:val="00667AA5"/>
    <w:rsid w:val="006743BA"/>
    <w:rsid w:val="00677DE4"/>
    <w:rsid w:val="00684D5D"/>
    <w:rsid w:val="00710D22"/>
    <w:rsid w:val="0071467A"/>
    <w:rsid w:val="00756096"/>
    <w:rsid w:val="0078154F"/>
    <w:rsid w:val="007C121C"/>
    <w:rsid w:val="00866B85"/>
    <w:rsid w:val="008D6994"/>
    <w:rsid w:val="00931A58"/>
    <w:rsid w:val="00935BD6"/>
    <w:rsid w:val="00944C40"/>
    <w:rsid w:val="00987361"/>
    <w:rsid w:val="009B2BBA"/>
    <w:rsid w:val="009B420B"/>
    <w:rsid w:val="00A01CEC"/>
    <w:rsid w:val="00A879EB"/>
    <w:rsid w:val="00A940B8"/>
    <w:rsid w:val="00BA5520"/>
    <w:rsid w:val="00BF6D29"/>
    <w:rsid w:val="00C0029F"/>
    <w:rsid w:val="00C24A9C"/>
    <w:rsid w:val="00C27ED1"/>
    <w:rsid w:val="00C429A5"/>
    <w:rsid w:val="00C737D3"/>
    <w:rsid w:val="00C77AC4"/>
    <w:rsid w:val="00C95973"/>
    <w:rsid w:val="00CA32AA"/>
    <w:rsid w:val="00CA77F1"/>
    <w:rsid w:val="00CB0954"/>
    <w:rsid w:val="00CC4201"/>
    <w:rsid w:val="00CE0304"/>
    <w:rsid w:val="00D003DB"/>
    <w:rsid w:val="00D20077"/>
    <w:rsid w:val="00D3518D"/>
    <w:rsid w:val="00D542C2"/>
    <w:rsid w:val="00D575AF"/>
    <w:rsid w:val="00D757DE"/>
    <w:rsid w:val="00D7698C"/>
    <w:rsid w:val="00DA5C77"/>
    <w:rsid w:val="00DB2889"/>
    <w:rsid w:val="00DB4348"/>
    <w:rsid w:val="00DE232F"/>
    <w:rsid w:val="00E25022"/>
    <w:rsid w:val="00E37861"/>
    <w:rsid w:val="00E72361"/>
    <w:rsid w:val="00EF006E"/>
    <w:rsid w:val="00F165BF"/>
    <w:rsid w:val="00F36438"/>
    <w:rsid w:val="00F543C1"/>
    <w:rsid w:val="00F7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022"/>
  </w:style>
  <w:style w:type="paragraph" w:styleId="a3">
    <w:name w:val="header"/>
    <w:basedOn w:val="a"/>
    <w:link w:val="a4"/>
    <w:uiPriority w:val="99"/>
    <w:unhideWhenUsed/>
    <w:rsid w:val="00E2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022"/>
  </w:style>
  <w:style w:type="paragraph" w:styleId="a5">
    <w:name w:val="footer"/>
    <w:basedOn w:val="a"/>
    <w:link w:val="a6"/>
    <w:uiPriority w:val="99"/>
    <w:unhideWhenUsed/>
    <w:rsid w:val="00E2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022"/>
  </w:style>
  <w:style w:type="paragraph" w:styleId="a7">
    <w:name w:val="Normal (Web)"/>
    <w:basedOn w:val="a"/>
    <w:uiPriority w:val="99"/>
    <w:semiHidden/>
    <w:unhideWhenUsed/>
    <w:rsid w:val="00D0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C491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1C4910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1C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91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57DE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character" w:styleId="ae">
    <w:name w:val="Emphasis"/>
    <w:basedOn w:val="a0"/>
    <w:uiPriority w:val="20"/>
    <w:qFormat/>
    <w:rsid w:val="00D757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9131-EEB9-4800-80F9-A03D432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Denis</cp:lastModifiedBy>
  <cp:revision>27</cp:revision>
  <cp:lastPrinted>2013-03-21T20:13:00Z</cp:lastPrinted>
  <dcterms:created xsi:type="dcterms:W3CDTF">2013-03-20T15:16:00Z</dcterms:created>
  <dcterms:modified xsi:type="dcterms:W3CDTF">2013-03-21T21:35:00Z</dcterms:modified>
</cp:coreProperties>
</file>