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D8" w:rsidRPr="00A174EE" w:rsidRDefault="002D3FD8" w:rsidP="004F02DF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4EE"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B03372" w:rsidRPr="00A17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3C2" w:rsidRDefault="00B03372" w:rsidP="004F02DF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учета документов </w:t>
      </w:r>
      <w:r w:rsidR="002D3FD8">
        <w:rPr>
          <w:rFonts w:ascii="Times New Roman" w:hAnsi="Times New Roman" w:cs="Times New Roman"/>
          <w:sz w:val="28"/>
          <w:szCs w:val="28"/>
        </w:rPr>
        <w:t xml:space="preserve">по повышению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профессиональной переподготовке </w:t>
      </w:r>
      <w:r w:rsidR="002D3FD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2D3FD8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учреждений Московской области</w:t>
      </w:r>
    </w:p>
    <w:p w:rsidR="002D3FD8" w:rsidRPr="00B95AE5" w:rsidRDefault="002D3FD8" w:rsidP="00207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6F65" w:rsidRDefault="00D46F65" w:rsidP="00D46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аттестации педагогических работников образовательных учреждений Московской области  постоянно возникают вопросы, связанные с порядком учета документов, выдаваемых образовательными организациями по окончании обучения. В связи с этим разъясняем следующее:</w:t>
      </w:r>
    </w:p>
    <w:p w:rsidR="00C0549A" w:rsidRDefault="003535A9" w:rsidP="00E019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18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8A618B">
        <w:rPr>
          <w:rFonts w:ascii="Times New Roman" w:hAnsi="Times New Roman" w:cs="Times New Roman"/>
          <w:sz w:val="28"/>
          <w:szCs w:val="28"/>
        </w:rPr>
        <w:t>успешно</w:t>
      </w:r>
      <w:r w:rsidR="008A618B">
        <w:rPr>
          <w:rFonts w:ascii="Times New Roman" w:hAnsi="Times New Roman" w:cs="Times New Roman"/>
          <w:sz w:val="28"/>
          <w:szCs w:val="28"/>
        </w:rPr>
        <w:t>м освоении дополнительной профессиональной</w:t>
      </w:r>
      <w:r w:rsidRPr="005328D1">
        <w:rPr>
          <w:rFonts w:ascii="Times New Roman" w:hAnsi="Times New Roman" w:cs="Times New Roman"/>
          <w:sz w:val="28"/>
          <w:szCs w:val="28"/>
        </w:rPr>
        <w:t xml:space="preserve"> </w:t>
      </w:r>
      <w:r w:rsidR="008A618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20861" w:rsidRPr="005056D3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="008A618B">
        <w:rPr>
          <w:rFonts w:ascii="Times New Roman" w:hAnsi="Times New Roman" w:cs="Times New Roman"/>
          <w:b/>
          <w:sz w:val="28"/>
          <w:szCs w:val="28"/>
        </w:rPr>
        <w:t xml:space="preserve"> (в форме курсовой подготовки) педагогическом работнику</w:t>
      </w:r>
      <w:r w:rsidR="00C20861" w:rsidRPr="005328D1">
        <w:rPr>
          <w:rFonts w:ascii="Times New Roman" w:hAnsi="Times New Roman" w:cs="Times New Roman"/>
          <w:sz w:val="28"/>
          <w:szCs w:val="28"/>
        </w:rPr>
        <w:t xml:space="preserve"> выдае</w:t>
      </w:r>
      <w:r w:rsidRPr="005328D1">
        <w:rPr>
          <w:rFonts w:ascii="Times New Roman" w:hAnsi="Times New Roman" w:cs="Times New Roman"/>
          <w:sz w:val="28"/>
          <w:szCs w:val="28"/>
        </w:rPr>
        <w:t xml:space="preserve">тся </w:t>
      </w:r>
      <w:r w:rsidR="003510F1" w:rsidRPr="005056D3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Pr="005328D1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="00250F73">
        <w:rPr>
          <w:rFonts w:ascii="Times New Roman" w:hAnsi="Times New Roman" w:cs="Times New Roman"/>
          <w:sz w:val="28"/>
          <w:szCs w:val="28"/>
        </w:rPr>
        <w:t>.</w:t>
      </w:r>
      <w:r w:rsidR="00C20861" w:rsidRPr="005328D1">
        <w:rPr>
          <w:rFonts w:ascii="Times New Roman" w:hAnsi="Times New Roman" w:cs="Times New Roman"/>
          <w:sz w:val="28"/>
          <w:szCs w:val="28"/>
        </w:rPr>
        <w:t xml:space="preserve"> </w:t>
      </w:r>
      <w:r w:rsidR="000D03EF">
        <w:rPr>
          <w:rFonts w:ascii="Times New Roman" w:hAnsi="Times New Roman" w:cs="Times New Roman"/>
          <w:sz w:val="28"/>
          <w:szCs w:val="28"/>
        </w:rPr>
        <w:t>При освоении</w:t>
      </w:r>
      <w:r w:rsidR="00C20861" w:rsidRPr="005328D1">
        <w:rPr>
          <w:rFonts w:ascii="Times New Roman" w:hAnsi="Times New Roman" w:cs="Times New Roman"/>
          <w:sz w:val="28"/>
          <w:szCs w:val="28"/>
        </w:rPr>
        <w:t xml:space="preserve"> </w:t>
      </w:r>
      <w:r w:rsidR="000D03EF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C20861" w:rsidRPr="005328D1">
        <w:rPr>
          <w:rFonts w:ascii="Times New Roman" w:hAnsi="Times New Roman" w:cs="Times New Roman"/>
          <w:sz w:val="28"/>
          <w:szCs w:val="28"/>
        </w:rPr>
        <w:t xml:space="preserve"> </w:t>
      </w:r>
      <w:r w:rsidR="000D03E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20861" w:rsidRPr="005056D3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r w:rsidR="00985636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Pr="005056D3">
        <w:rPr>
          <w:rFonts w:ascii="Times New Roman" w:hAnsi="Times New Roman" w:cs="Times New Roman"/>
          <w:sz w:val="28"/>
          <w:szCs w:val="28"/>
        </w:rPr>
        <w:t xml:space="preserve"> </w:t>
      </w:r>
      <w:r w:rsidR="00FA31CF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3510F1" w:rsidRPr="005056D3">
        <w:rPr>
          <w:rFonts w:ascii="Times New Roman" w:hAnsi="Times New Roman" w:cs="Times New Roman"/>
          <w:b/>
          <w:sz w:val="28"/>
          <w:szCs w:val="28"/>
        </w:rPr>
        <w:t>ДИПЛОМ</w:t>
      </w:r>
      <w:r w:rsidR="003510F1" w:rsidRPr="005056D3">
        <w:rPr>
          <w:rFonts w:ascii="Times New Roman" w:hAnsi="Times New Roman" w:cs="Times New Roman"/>
          <w:sz w:val="28"/>
          <w:szCs w:val="28"/>
        </w:rPr>
        <w:t xml:space="preserve"> </w:t>
      </w:r>
      <w:r w:rsidRPr="005328D1">
        <w:rPr>
          <w:rFonts w:ascii="Times New Roman" w:hAnsi="Times New Roman" w:cs="Times New Roman"/>
          <w:sz w:val="28"/>
          <w:szCs w:val="28"/>
        </w:rPr>
        <w:t>о профессиональной переподготовке</w:t>
      </w:r>
      <w:r w:rsidR="00951094" w:rsidRPr="0053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14" w:rsidRPr="00C0549A" w:rsidRDefault="00943714" w:rsidP="002076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549A">
        <w:rPr>
          <w:rFonts w:ascii="Times New Roman" w:hAnsi="Times New Roman" w:cs="Times New Roman"/>
          <w:i/>
          <w:sz w:val="28"/>
          <w:szCs w:val="28"/>
        </w:rPr>
        <w:t>(</w:t>
      </w:r>
      <w:r w:rsidR="005056D3" w:rsidRPr="00C0549A">
        <w:rPr>
          <w:rFonts w:ascii="Times New Roman" w:hAnsi="Times New Roman" w:cs="Times New Roman"/>
          <w:i/>
          <w:sz w:val="28"/>
          <w:szCs w:val="28"/>
        </w:rPr>
        <w:t>п.10</w:t>
      </w:r>
      <w:r w:rsidR="00A22C83" w:rsidRPr="00C0549A">
        <w:rPr>
          <w:rFonts w:ascii="Times New Roman" w:hAnsi="Times New Roman" w:cs="Times New Roman"/>
          <w:i/>
          <w:sz w:val="28"/>
          <w:szCs w:val="28"/>
        </w:rPr>
        <w:t xml:space="preserve">. ст. 60, </w:t>
      </w:r>
      <w:r w:rsidRPr="00C0549A">
        <w:rPr>
          <w:rFonts w:ascii="Times New Roman" w:hAnsi="Times New Roman" w:cs="Times New Roman"/>
          <w:i/>
          <w:sz w:val="28"/>
          <w:szCs w:val="28"/>
        </w:rPr>
        <w:t xml:space="preserve">п. 14, 15 </w:t>
      </w:r>
      <w:r w:rsidR="00A22C83" w:rsidRPr="00C0549A">
        <w:rPr>
          <w:rFonts w:ascii="Times New Roman" w:hAnsi="Times New Roman" w:cs="Times New Roman"/>
          <w:i/>
          <w:sz w:val="28"/>
          <w:szCs w:val="28"/>
        </w:rPr>
        <w:t>ст.</w:t>
      </w:r>
      <w:r w:rsidRPr="00C0549A">
        <w:rPr>
          <w:rFonts w:ascii="Times New Roman" w:hAnsi="Times New Roman" w:cs="Times New Roman"/>
          <w:i/>
          <w:sz w:val="28"/>
          <w:szCs w:val="28"/>
        </w:rPr>
        <w:t xml:space="preserve"> 76  N 273-ФЗ</w:t>
      </w:r>
      <w:r w:rsidR="005056D3" w:rsidRPr="00C0549A">
        <w:rPr>
          <w:rFonts w:ascii="Times New Roman" w:hAnsi="Times New Roman" w:cs="Times New Roman"/>
          <w:i/>
          <w:sz w:val="28"/>
          <w:szCs w:val="28"/>
        </w:rPr>
        <w:t xml:space="preserve"> «Об образовании</w:t>
      </w:r>
      <w:r w:rsidR="00250F73" w:rsidRPr="00C0549A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</w:t>
      </w:r>
      <w:r w:rsidR="005056D3" w:rsidRPr="00C0549A">
        <w:rPr>
          <w:rFonts w:ascii="Times New Roman" w:hAnsi="Times New Roman" w:cs="Times New Roman"/>
          <w:i/>
          <w:sz w:val="28"/>
          <w:szCs w:val="28"/>
        </w:rPr>
        <w:t>»</w:t>
      </w:r>
      <w:r w:rsidRPr="00C0549A">
        <w:rPr>
          <w:rFonts w:ascii="Times New Roman" w:hAnsi="Times New Roman" w:cs="Times New Roman"/>
          <w:i/>
          <w:sz w:val="28"/>
          <w:szCs w:val="28"/>
        </w:rPr>
        <w:t>,</w:t>
      </w:r>
      <w:r w:rsidR="00F34378" w:rsidRPr="00C05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49A">
        <w:rPr>
          <w:rFonts w:ascii="Times New Roman" w:hAnsi="Times New Roman" w:cs="Times New Roman"/>
          <w:i/>
          <w:sz w:val="28"/>
          <w:szCs w:val="28"/>
        </w:rPr>
        <w:t xml:space="preserve"> п.19 Приказа </w:t>
      </w:r>
      <w:proofErr w:type="spellStart"/>
      <w:r w:rsidRPr="00C0549A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C0549A">
        <w:rPr>
          <w:rFonts w:ascii="Times New Roman" w:hAnsi="Times New Roman" w:cs="Times New Roman"/>
          <w:i/>
          <w:sz w:val="28"/>
          <w:szCs w:val="28"/>
        </w:rPr>
        <w:t xml:space="preserve"> РФ </w:t>
      </w:r>
      <w:r w:rsidR="00F34378" w:rsidRPr="00C0549A">
        <w:rPr>
          <w:rFonts w:ascii="Times New Roman" w:hAnsi="Times New Roman" w:cs="Times New Roman"/>
          <w:i/>
          <w:sz w:val="28"/>
          <w:szCs w:val="28"/>
        </w:rPr>
        <w:t xml:space="preserve">от 01.07. 2013 г. </w:t>
      </w:r>
      <w:r w:rsidR="00250F73" w:rsidRPr="00C0549A">
        <w:rPr>
          <w:rFonts w:ascii="Times New Roman" w:hAnsi="Times New Roman" w:cs="Times New Roman"/>
          <w:i/>
          <w:sz w:val="28"/>
          <w:szCs w:val="28"/>
        </w:rPr>
        <w:t>N </w:t>
      </w:r>
      <w:r w:rsidRPr="00C0549A">
        <w:rPr>
          <w:rFonts w:ascii="Times New Roman" w:hAnsi="Times New Roman" w:cs="Times New Roman"/>
          <w:i/>
          <w:sz w:val="28"/>
          <w:szCs w:val="28"/>
        </w:rPr>
        <w:t xml:space="preserve"> 499</w:t>
      </w:r>
      <w:r w:rsidR="00F34378" w:rsidRPr="00C0549A">
        <w:rPr>
          <w:rFonts w:ascii="Times New Roman" w:hAnsi="Times New Roman" w:cs="Times New Roman"/>
          <w:i/>
          <w:sz w:val="28"/>
          <w:szCs w:val="28"/>
        </w:rPr>
        <w:t xml:space="preserve"> (ред. </w:t>
      </w:r>
      <w:r w:rsidR="00250F73" w:rsidRPr="00C0549A">
        <w:rPr>
          <w:rFonts w:ascii="Times New Roman" w:hAnsi="Times New Roman" w:cs="Times New Roman"/>
          <w:i/>
          <w:sz w:val="28"/>
          <w:szCs w:val="28"/>
        </w:rPr>
        <w:t>о</w:t>
      </w:r>
      <w:r w:rsidR="00F34378" w:rsidRPr="00C0549A">
        <w:rPr>
          <w:rFonts w:ascii="Times New Roman" w:hAnsi="Times New Roman" w:cs="Times New Roman"/>
          <w:i/>
          <w:sz w:val="28"/>
          <w:szCs w:val="28"/>
        </w:rPr>
        <w:t>т 15.11.2013г.)</w:t>
      </w:r>
      <w:r w:rsidRPr="00C0549A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F34378" w:rsidRPr="00C0549A">
        <w:rPr>
          <w:rFonts w:ascii="Times New Roman" w:hAnsi="Times New Roman" w:cs="Times New Roman"/>
          <w:i/>
          <w:sz w:val="28"/>
          <w:szCs w:val="28"/>
        </w:rPr>
        <w:t xml:space="preserve">), письмо </w:t>
      </w:r>
      <w:proofErr w:type="spellStart"/>
      <w:r w:rsidR="00F34378" w:rsidRPr="00C0549A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F34378" w:rsidRPr="00C0549A">
        <w:rPr>
          <w:rFonts w:ascii="Times New Roman" w:hAnsi="Times New Roman" w:cs="Times New Roman"/>
          <w:i/>
          <w:sz w:val="28"/>
          <w:szCs w:val="28"/>
        </w:rPr>
        <w:t xml:space="preserve"> РФ от 02.09.2013г. </w:t>
      </w:r>
      <w:r w:rsidR="00250F73" w:rsidRPr="00C0549A">
        <w:rPr>
          <w:rFonts w:ascii="Times New Roman" w:hAnsi="Times New Roman" w:cs="Times New Roman"/>
          <w:i/>
          <w:sz w:val="28"/>
          <w:szCs w:val="28"/>
        </w:rPr>
        <w:t>N </w:t>
      </w:r>
      <w:r w:rsidR="00F34378" w:rsidRPr="00C0549A">
        <w:rPr>
          <w:rFonts w:ascii="Times New Roman" w:hAnsi="Times New Roman" w:cs="Times New Roman"/>
          <w:i/>
          <w:sz w:val="28"/>
          <w:szCs w:val="28"/>
        </w:rPr>
        <w:t>АК – 1879/06 «О документах о квалификации»,</w:t>
      </w:r>
      <w:r w:rsidR="00A22C83" w:rsidRPr="00C05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F73" w:rsidRPr="00C0549A">
        <w:rPr>
          <w:rFonts w:ascii="Times New Roman" w:hAnsi="Times New Roman" w:cs="Times New Roman"/>
          <w:i/>
          <w:sz w:val="28"/>
          <w:szCs w:val="28"/>
        </w:rPr>
        <w:t>письмо</w:t>
      </w:r>
      <w:r w:rsidR="005056D3" w:rsidRPr="00C054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056D3" w:rsidRPr="00C0549A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5056D3" w:rsidRPr="00C0549A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proofErr w:type="gramEnd"/>
      <w:r w:rsidR="005056D3" w:rsidRPr="00C0549A">
        <w:rPr>
          <w:rFonts w:ascii="Times New Roman" w:hAnsi="Times New Roman" w:cs="Times New Roman"/>
          <w:i/>
          <w:sz w:val="28"/>
          <w:szCs w:val="28"/>
        </w:rPr>
        <w:t xml:space="preserve"> от 09.10.2013 N 06-735"О дополнительном профессиональном образовании"</w:t>
      </w:r>
      <w:r w:rsidR="003117AD" w:rsidRPr="00C05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6D3" w:rsidRPr="00C0549A">
        <w:rPr>
          <w:rFonts w:ascii="Times New Roman" w:hAnsi="Times New Roman" w:cs="Times New Roman"/>
          <w:i/>
          <w:sz w:val="28"/>
          <w:szCs w:val="28"/>
        </w:rPr>
        <w:t>(вместе с "Разъяснениями о законодательном и нормативном правовом обеспечении дополнительного профессионального образования")</w:t>
      </w:r>
      <w:r w:rsidR="00C0549A" w:rsidRPr="00C0549A">
        <w:rPr>
          <w:rFonts w:ascii="Times New Roman" w:hAnsi="Times New Roman" w:cs="Times New Roman"/>
          <w:i/>
          <w:sz w:val="28"/>
          <w:szCs w:val="28"/>
        </w:rPr>
        <w:t>.</w:t>
      </w:r>
    </w:p>
    <w:p w:rsidR="00943714" w:rsidRPr="00250F73" w:rsidRDefault="00943714" w:rsidP="00E0198A">
      <w:pPr>
        <w:pStyle w:val="headertext"/>
        <w:spacing w:before="200" w:before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t> </w:t>
      </w:r>
      <w:r w:rsidR="00985636">
        <w:rPr>
          <w:rFonts w:eastAsiaTheme="minorHAnsi"/>
          <w:b/>
          <w:sz w:val="28"/>
          <w:szCs w:val="28"/>
          <w:lang w:eastAsia="en-US"/>
        </w:rPr>
        <w:t>Педагогу</w:t>
      </w:r>
      <w:r w:rsidRPr="00943714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985636">
        <w:rPr>
          <w:rFonts w:eastAsiaTheme="minorHAnsi"/>
          <w:b/>
          <w:sz w:val="28"/>
          <w:szCs w:val="28"/>
          <w:lang w:eastAsia="en-US"/>
        </w:rPr>
        <w:t>освоившему</w:t>
      </w:r>
      <w:r w:rsidRPr="005328D1">
        <w:rPr>
          <w:rFonts w:eastAsiaTheme="minorHAnsi"/>
          <w:b/>
          <w:sz w:val="28"/>
          <w:szCs w:val="28"/>
          <w:lang w:eastAsia="en-US"/>
        </w:rPr>
        <w:t xml:space="preserve"> часть</w:t>
      </w:r>
      <w:r w:rsidRPr="00943714">
        <w:rPr>
          <w:rFonts w:eastAsiaTheme="minorHAnsi"/>
          <w:sz w:val="28"/>
          <w:szCs w:val="28"/>
          <w:lang w:eastAsia="en-US"/>
        </w:rPr>
        <w:t xml:space="preserve"> дополнительной профессиональной программы</w:t>
      </w:r>
      <w:r w:rsidR="00AE2A08">
        <w:rPr>
          <w:rFonts w:eastAsiaTheme="minorHAnsi"/>
          <w:sz w:val="28"/>
          <w:szCs w:val="28"/>
          <w:lang w:eastAsia="en-US"/>
        </w:rPr>
        <w:t xml:space="preserve">, </w:t>
      </w:r>
      <w:r w:rsidRPr="00943714">
        <w:rPr>
          <w:rFonts w:eastAsiaTheme="minorHAnsi"/>
          <w:sz w:val="28"/>
          <w:szCs w:val="28"/>
          <w:lang w:eastAsia="en-US"/>
        </w:rPr>
        <w:t xml:space="preserve"> выдается </w:t>
      </w:r>
      <w:r w:rsidRPr="00943714">
        <w:rPr>
          <w:rFonts w:eastAsiaTheme="minorHAnsi"/>
          <w:b/>
          <w:sz w:val="28"/>
          <w:szCs w:val="28"/>
          <w:lang w:eastAsia="en-US"/>
        </w:rPr>
        <w:t>справка</w:t>
      </w:r>
      <w:r w:rsidRPr="0091571C">
        <w:rPr>
          <w:rFonts w:eastAsiaTheme="minorHAnsi"/>
          <w:sz w:val="28"/>
          <w:szCs w:val="28"/>
          <w:lang w:eastAsia="en-US"/>
        </w:rPr>
        <w:t xml:space="preserve"> об обучении или о периоде обучения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2A08" w:rsidRPr="00C0549A">
        <w:rPr>
          <w:rFonts w:eastAsiaTheme="minorHAnsi"/>
          <w:i/>
          <w:sz w:val="28"/>
          <w:szCs w:val="28"/>
          <w:lang w:eastAsia="en-US"/>
        </w:rPr>
        <w:t>(</w:t>
      </w:r>
      <w:r w:rsidRPr="00C0549A">
        <w:rPr>
          <w:rFonts w:eastAsiaTheme="minorHAnsi"/>
          <w:i/>
          <w:sz w:val="28"/>
          <w:szCs w:val="28"/>
          <w:lang w:eastAsia="en-US"/>
        </w:rPr>
        <w:t xml:space="preserve">п.19 Приказа </w:t>
      </w:r>
      <w:proofErr w:type="spellStart"/>
      <w:r w:rsidRPr="00C0549A">
        <w:rPr>
          <w:rFonts w:eastAsiaTheme="minorHAnsi"/>
          <w:i/>
          <w:sz w:val="28"/>
          <w:szCs w:val="28"/>
          <w:lang w:eastAsia="en-US"/>
        </w:rPr>
        <w:t>Минобрнауки</w:t>
      </w:r>
      <w:proofErr w:type="spellEnd"/>
      <w:r w:rsidRPr="00C0549A">
        <w:rPr>
          <w:rFonts w:eastAsiaTheme="minorHAnsi"/>
          <w:i/>
          <w:sz w:val="28"/>
          <w:szCs w:val="28"/>
          <w:lang w:eastAsia="en-US"/>
        </w:rPr>
        <w:t xml:space="preserve"> РФ от 1 июля 2013 года </w:t>
      </w:r>
      <w:r w:rsidR="00250F73" w:rsidRPr="00C0549A">
        <w:rPr>
          <w:rFonts w:eastAsiaTheme="minorHAnsi"/>
          <w:i/>
          <w:sz w:val="28"/>
          <w:szCs w:val="28"/>
          <w:lang w:eastAsia="en-US"/>
        </w:rPr>
        <w:t>N </w:t>
      </w:r>
      <w:r w:rsidRPr="00C0549A">
        <w:rPr>
          <w:rFonts w:eastAsiaTheme="minorHAnsi"/>
          <w:i/>
          <w:sz w:val="28"/>
          <w:szCs w:val="28"/>
          <w:lang w:eastAsia="en-US"/>
        </w:rP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C00BEA" w:rsidRDefault="005328D1" w:rsidP="00445142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Обращаем внимание, </w:t>
      </w:r>
      <w:r w:rsidRPr="00971DFC">
        <w:rPr>
          <w:rFonts w:ascii="Times New Roman" w:hAnsi="Times New Roman" w:cs="Times New Roman"/>
          <w:sz w:val="28"/>
          <w:szCs w:val="28"/>
        </w:rPr>
        <w:t>что п</w:t>
      </w:r>
      <w:r w:rsidR="0099229D" w:rsidRPr="00971DFC">
        <w:rPr>
          <w:rFonts w:ascii="Times New Roman" w:hAnsi="Times New Roman" w:cs="Times New Roman"/>
          <w:sz w:val="28"/>
          <w:szCs w:val="28"/>
        </w:rPr>
        <w:t xml:space="preserve">ри аттестации педагогических работников учитываются </w:t>
      </w:r>
      <w:r w:rsidR="0099229D" w:rsidRPr="0099229D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370B30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b/>
          <w:sz w:val="28"/>
          <w:szCs w:val="28"/>
        </w:rPr>
        <w:t>указанные</w:t>
      </w:r>
      <w:r w:rsidR="0099229D" w:rsidRPr="0099229D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9229D" w:rsidRPr="0099229D">
        <w:rPr>
          <w:rFonts w:ascii="Times New Roman" w:hAnsi="Times New Roman" w:cs="Times New Roman"/>
          <w:b/>
          <w:sz w:val="28"/>
          <w:szCs w:val="28"/>
        </w:rPr>
        <w:t xml:space="preserve"> документов.</w:t>
      </w:r>
      <w:r w:rsidR="00445142" w:rsidRPr="00445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142" w:rsidRDefault="00160608" w:rsidP="00445142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  <w:r w:rsidR="0044514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445142" w:rsidRPr="00C0549A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445142">
        <w:rPr>
          <w:rFonts w:ascii="Times New Roman" w:hAnsi="Times New Roman" w:cs="Times New Roman"/>
          <w:sz w:val="28"/>
          <w:szCs w:val="28"/>
        </w:rPr>
        <w:t xml:space="preserve"> </w:t>
      </w:r>
      <w:r w:rsidR="00445142" w:rsidRPr="005B5D0A">
        <w:rPr>
          <w:rFonts w:ascii="Times New Roman" w:hAnsi="Times New Roman" w:cs="Times New Roman"/>
          <w:b/>
          <w:sz w:val="28"/>
          <w:szCs w:val="28"/>
        </w:rPr>
        <w:t>вступают в силу с 01.09.2013 года.</w:t>
      </w:r>
    </w:p>
    <w:p w:rsidR="00395E52" w:rsidRPr="00395E52" w:rsidRDefault="00395E52" w:rsidP="00395E5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3372">
        <w:rPr>
          <w:rFonts w:ascii="Times New Roman" w:hAnsi="Times New Roman" w:cs="Times New Roman"/>
          <w:b/>
          <w:sz w:val="28"/>
          <w:szCs w:val="28"/>
        </w:rPr>
        <w:t xml:space="preserve">ные документы </w:t>
      </w:r>
      <w:r w:rsidRPr="00971DFC">
        <w:rPr>
          <w:rFonts w:ascii="Times New Roman" w:hAnsi="Times New Roman" w:cs="Times New Roman"/>
          <w:sz w:val="28"/>
          <w:szCs w:val="28"/>
        </w:rPr>
        <w:t>(сертификаты, свидетельства и др.),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CA9">
        <w:rPr>
          <w:rFonts w:ascii="Times New Roman" w:hAnsi="Times New Roman" w:cs="Times New Roman"/>
          <w:sz w:val="28"/>
          <w:szCs w:val="28"/>
        </w:rPr>
        <w:t>выдаваемые образовательными организациями по окончании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372">
        <w:rPr>
          <w:rFonts w:ascii="Times New Roman" w:hAnsi="Times New Roman" w:cs="Times New Roman"/>
          <w:b/>
          <w:sz w:val="28"/>
          <w:szCs w:val="28"/>
        </w:rPr>
        <w:t>не соответствуют требованиям ФЗ № 273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80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</w:t>
      </w:r>
      <w:r w:rsidRPr="00EE10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054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подзаконным  актам </w:t>
      </w:r>
      <w:r>
        <w:rPr>
          <w:rFonts w:ascii="Times New Roman" w:hAnsi="Times New Roman" w:cs="Times New Roman"/>
          <w:sz w:val="28"/>
          <w:szCs w:val="28"/>
        </w:rPr>
        <w:t xml:space="preserve"> и отражают деятельность педагогического работника по самообразованию.</w:t>
      </w:r>
    </w:p>
    <w:p w:rsidR="00ED5B6E" w:rsidRPr="00445142" w:rsidRDefault="00445142" w:rsidP="0044514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B5D0A">
        <w:rPr>
          <w:rFonts w:ascii="Times New Roman" w:hAnsi="Times New Roman" w:cs="Times New Roman"/>
          <w:b/>
          <w:sz w:val="28"/>
          <w:szCs w:val="28"/>
        </w:rPr>
        <w:t>01.09.2013 года</w:t>
      </w:r>
      <w:r w:rsidR="00C00B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рекомендациями Департамента общего образования Министерства образования и науки Российской Федерации, изложенными в информационном письме № 03 – 109 от 24 февраля 2012 г.¸ при организации процедур аттестации педагогических работников </w:t>
      </w:r>
      <w:r w:rsidRPr="007064E6">
        <w:rPr>
          <w:rFonts w:ascii="Times New Roman" w:hAnsi="Times New Roman" w:cs="Times New Roman"/>
          <w:b/>
          <w:sz w:val="28"/>
          <w:szCs w:val="28"/>
        </w:rPr>
        <w:t>учитываются только те документы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064E6">
        <w:rPr>
          <w:rFonts w:ascii="Times New Roman" w:hAnsi="Times New Roman" w:cs="Times New Roman"/>
          <w:b/>
          <w:sz w:val="28"/>
          <w:szCs w:val="28"/>
        </w:rPr>
        <w:t>выданы организациями, имеющими лицензию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дополнительных профессиональных программ.</w:t>
      </w:r>
    </w:p>
    <w:sectPr w:rsidR="00ED5B6E" w:rsidRPr="00445142" w:rsidSect="004F02D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3F38"/>
    <w:multiLevelType w:val="hybridMultilevel"/>
    <w:tmpl w:val="F77C19F6"/>
    <w:lvl w:ilvl="0" w:tplc="77CE92D0">
      <w:start w:val="1"/>
      <w:numFmt w:val="decimal"/>
      <w:lvlText w:val="%1."/>
      <w:lvlJc w:val="left"/>
      <w:pPr>
        <w:ind w:left="915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5A9"/>
    <w:rsid w:val="000613BA"/>
    <w:rsid w:val="000D03EF"/>
    <w:rsid w:val="00117538"/>
    <w:rsid w:val="00130406"/>
    <w:rsid w:val="00160608"/>
    <w:rsid w:val="00193FBD"/>
    <w:rsid w:val="0020767E"/>
    <w:rsid w:val="00242592"/>
    <w:rsid w:val="00250F73"/>
    <w:rsid w:val="002A0F0B"/>
    <w:rsid w:val="002D3FD8"/>
    <w:rsid w:val="002F2809"/>
    <w:rsid w:val="003117AD"/>
    <w:rsid w:val="00325908"/>
    <w:rsid w:val="003510F1"/>
    <w:rsid w:val="003535A9"/>
    <w:rsid w:val="003615BF"/>
    <w:rsid w:val="00370B30"/>
    <w:rsid w:val="00395E52"/>
    <w:rsid w:val="00445142"/>
    <w:rsid w:val="004F02DF"/>
    <w:rsid w:val="005056D3"/>
    <w:rsid w:val="005328D1"/>
    <w:rsid w:val="00560CF4"/>
    <w:rsid w:val="0056491B"/>
    <w:rsid w:val="005729E0"/>
    <w:rsid w:val="005B5D0A"/>
    <w:rsid w:val="005D5701"/>
    <w:rsid w:val="006103C2"/>
    <w:rsid w:val="00635E47"/>
    <w:rsid w:val="00656DD8"/>
    <w:rsid w:val="00696859"/>
    <w:rsid w:val="006E7591"/>
    <w:rsid w:val="007064E6"/>
    <w:rsid w:val="007074E2"/>
    <w:rsid w:val="00794317"/>
    <w:rsid w:val="007B00E3"/>
    <w:rsid w:val="007E546B"/>
    <w:rsid w:val="007F0D84"/>
    <w:rsid w:val="008004C3"/>
    <w:rsid w:val="0082026B"/>
    <w:rsid w:val="008A618B"/>
    <w:rsid w:val="008C0562"/>
    <w:rsid w:val="008C2A4C"/>
    <w:rsid w:val="0091571C"/>
    <w:rsid w:val="00941928"/>
    <w:rsid w:val="00943714"/>
    <w:rsid w:val="00951094"/>
    <w:rsid w:val="00971DFC"/>
    <w:rsid w:val="00985636"/>
    <w:rsid w:val="0099229D"/>
    <w:rsid w:val="00A174EE"/>
    <w:rsid w:val="00A22C83"/>
    <w:rsid w:val="00A71536"/>
    <w:rsid w:val="00A754E7"/>
    <w:rsid w:val="00AE2A08"/>
    <w:rsid w:val="00B03372"/>
    <w:rsid w:val="00B40279"/>
    <w:rsid w:val="00B42CA9"/>
    <w:rsid w:val="00B5607C"/>
    <w:rsid w:val="00BA1B48"/>
    <w:rsid w:val="00BD7792"/>
    <w:rsid w:val="00BD7C1A"/>
    <w:rsid w:val="00C00BEA"/>
    <w:rsid w:val="00C0549A"/>
    <w:rsid w:val="00C20861"/>
    <w:rsid w:val="00CE4E65"/>
    <w:rsid w:val="00D402CE"/>
    <w:rsid w:val="00D46F65"/>
    <w:rsid w:val="00DA7A66"/>
    <w:rsid w:val="00DB32EF"/>
    <w:rsid w:val="00DF59A7"/>
    <w:rsid w:val="00E0198A"/>
    <w:rsid w:val="00E13012"/>
    <w:rsid w:val="00E535C4"/>
    <w:rsid w:val="00ED5B6E"/>
    <w:rsid w:val="00ED5EB3"/>
    <w:rsid w:val="00EE1080"/>
    <w:rsid w:val="00F03F9E"/>
    <w:rsid w:val="00F34378"/>
    <w:rsid w:val="00F57678"/>
    <w:rsid w:val="00FA31CF"/>
    <w:rsid w:val="00FB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A9"/>
    <w:pPr>
      <w:ind w:left="720"/>
      <w:contextualSpacing/>
    </w:pPr>
  </w:style>
  <w:style w:type="paragraph" w:customStyle="1" w:styleId="headertext">
    <w:name w:val="headertext"/>
    <w:basedOn w:val="a"/>
    <w:rsid w:val="00ED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B6E"/>
    <w:rPr>
      <w:color w:val="0000FF"/>
      <w:u w:val="single"/>
    </w:rPr>
  </w:style>
  <w:style w:type="paragraph" w:customStyle="1" w:styleId="formattext">
    <w:name w:val="formattext"/>
    <w:basedOn w:val="a"/>
    <w:rsid w:val="00ED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semenova_ii</dc:creator>
  <cp:keywords/>
  <dc:description/>
  <cp:lastModifiedBy>Gamer</cp:lastModifiedBy>
  <cp:revision>57</cp:revision>
  <cp:lastPrinted>2014-03-05T12:00:00Z</cp:lastPrinted>
  <dcterms:created xsi:type="dcterms:W3CDTF">2014-03-05T07:52:00Z</dcterms:created>
  <dcterms:modified xsi:type="dcterms:W3CDTF">2014-05-28T13:11:00Z</dcterms:modified>
</cp:coreProperties>
</file>