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93" w:rsidRPr="008A454B" w:rsidRDefault="00412093" w:rsidP="00412093">
      <w:pPr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Физкультурный досуг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«Дружат зайчики и белочки, дружат мальчики и девочки»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ab/>
        <w:t>Задачи: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1. Создавать атмосферу радости и эмоционального благополучия.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2. Закреплять умения, приобретенные в совместной деятельности по физической культуре педагога и детей.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3. Обогащать творческий и эмоциональный опыт детей.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4. Способствовать воспитанию дружеского, товарищеского отношения детей друг к другу.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Инвентарь: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2 гимнастические скамейки; маски-шапочки с изображением белочек для девочек по количеству детей; маски-шапочки с изображением зайчиков для мальчиков по количеству детей; костюм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Лесовичка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для взрослого (соломенная шляпа, накладная борода, рубашка в русском стиле, подпоясанная крученой веревкой, шаровары, короткие сапожки); игрушка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би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-ба-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ежик; игрушка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би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-ба-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волк; 2 пластмассовых контейнера (60х40х20 см); 18-20 пластмассовых шариков красного цвета (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val="en-US" w:eastAsia="zh-CN" w:bidi="hi-IN"/>
        </w:rPr>
        <w:t>d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= 7-8 см) из набора «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Альма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» («сухой» бассейн); 18-20 таких же шариков, но желтого цвета; украшения для зала: солнышко (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val="en-US" w:eastAsia="zh-CN" w:bidi="hi-IN"/>
        </w:rPr>
        <w:t>d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= 40-50 см), изображения белочек и зайчиков по 2-3 шт. (h = 25-30 см), изображения елочек и березок по 3-4 шт. (h = 50-60 см), нарисованных на ватмане, изображение «травки», вырезанное из гофрированной бумаги зеленого цвета, - 3-4 полосы (ширина 8-10 см, длина 60-80 см); коробка с медальками, на которых изображены белочка и зайчик, из картона (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val="en-US" w:eastAsia="zh-CN" w:bidi="hi-IN"/>
        </w:rPr>
        <w:t>d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= 6-8 см) по количеству детей; диск «100 лучших детских песен.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Вып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. 2» (ФГУП Фирма «Мелодия»; ® Фирма «Мелодия»; © ООО «Дрофа», ®&amp;©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Гостелерадиофонд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, ®&amp;© ЗАО «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Твик-Лирек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», 2002 г., «Песенка о дружбе»); кассета «Ритмическая мозаика» (Ч. 2, композиция «Белочка»); музыкальный центр.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Ход досуга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Дети в спортивной форме вслед за воспитателем входят в празднично украшенный зал под звучание «Песенки о дружбе» (муз. И. Яковлева, сл. З. Петровой), садятся на гимнастические скамейки, поставленные вдоль одной из сторон зала. На головах у девочек надеты маски-шапочки белочек, у мальчиков - маски-шапочки зайчиков.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 xml:space="preserve">В зал входит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Здравствуйте, девочки! Здравствуйте, мальчики! Здравствуйте, белочки! Здравствуйте, зайчики!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Дети.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Здравствуйте!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Я гулял по лесу и вдруг услышал, как кто-то весело смеется. Я прибавил шаг и быстро пошел туда, откуда слышался смех. И вдруг увидал лесную полянку. А на полянке встретил вас, мои друзья. Отвечайте поскорее, зачем вы сегодня пожаловали в мой лес?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Ведущий.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Здравствуй,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! Сегодня зайчики и белочки пришли на полянку, чтобы поиграть, посоревноваться, потанцевать. Потому что они очень любят физкультуру!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lastRenderedPageBreak/>
        <w:tab/>
      </w:r>
      <w:proofErr w:type="spellStart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А вот мы это сейчас и проверим!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ind w:firstLine="3383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Зайчики и белочки,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ind w:firstLine="3383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Мальчики и девочки,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ind w:firstLine="3383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Стройтесь дружно по порядку,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ind w:firstLine="3383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Начинаем мы зарядку!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Комплекс общеразвивающих упражнений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«Зайчики и белочки»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[11]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становится посередине зала лицом к детям. Дети врассыпную встают перед ним.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ab/>
        <w:t>«Одна лапка, другая»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«Крепкие лапки»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 xml:space="preserve">И. п.: ноги врозь, руки на пояс. Наклон вперед; ладони на колени, сказать: «Крепкие», смотреть вперед; руки на пояс. Вернуться в и. п. Повторить 5 раз. 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«Веселые белочки»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И. п.: ноги врозь, руки «полочкой» перед грудью. Выполнить по два наклона вправо и влево. Вернуться в и. п. Дыхание произвольное. Повторить по 3 раза.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«Шаловливые зайчики»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И. п.: ноги слегка расставить, руки вниз. 8-10 подпрыгиваний и 8-10 шагов. Прыгать легко, мягко. Дыхание произвольное. Повторить 2-3 раза.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«Мы - молодцы!»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>И. п.: ноги врозь, руки вниз. Руки в стороны, глубокий вдох носом. Вернуться в и. п. На выдохе произнести: &lt;</w:t>
      </w:r>
      <w:proofErr w:type="gram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Мо-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лод</w:t>
      </w:r>
      <w:proofErr w:type="spellEnd"/>
      <w:proofErr w:type="gram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цы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!» Повторить 3-4 раза. 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Ведущий.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Видишь,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, как наши ребята умеют хорошо выполнять упражнения.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.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Да, похоже, что они действительно любят физкультуру. Вместе со мной пришел к вам в гости ежик (показывает игрушку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би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-ба-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ежик). Он очень хочет с вами поиграть.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Подвижная игра с речевым сопровождением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«Ежик»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[11]  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 xml:space="preserve">Дети образуют круг, встают на небольшом расстоянии друг от друга. В центре круга находится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, кукла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би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-ба-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ежик надета ему на руку.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читает текст стихотворения, показывает движения, которые вслед за ним повторяют дети.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62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539"/>
      </w:tblGrid>
      <w:tr w:rsidR="00412093" w:rsidRPr="008A454B" w:rsidTr="003751F4">
        <w:trPr>
          <w:jc w:val="right"/>
        </w:trPr>
        <w:tc>
          <w:tcPr>
            <w:tcW w:w="50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Как-то мы в лесу гуляли,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И ежа мы повстречали.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На полянке на лесной,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Под пушистою сосной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Он сидел с ежатами,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Малыми ребятами.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На его спине иголки,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 xml:space="preserve">Как </w:t>
            </w:r>
            <w:proofErr w:type="spellStart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хвоиночки</w:t>
            </w:r>
            <w:proofErr w:type="spellEnd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 xml:space="preserve"> у елки.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Ты не бойся, ежик, нас,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Мы подружимся сейчас.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Будем, вместе мы играть,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Песни петь и танцевать.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Вышел ежик из-под елки,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Распушил свои иголки.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Вместе с нами стал играть,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Песни петь и танцевать!</w:t>
            </w:r>
          </w:p>
        </w:tc>
        <w:tc>
          <w:tcPr>
            <w:tcW w:w="4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lastRenderedPageBreak/>
              <w:t>Шагают на месте, энергично взмахивая руками.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наклоны вправо-влево, руки на поясе.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Хлопают в ладоши.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два наклона вперед, при наклоне руки назад - вверх. Выполняют повороты вправо-влево, руки на пояс.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«пружинку», руки к плечам.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Хлопают в ладоши.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Прыгают на месте на двух ногах, руки вниз.</w:t>
            </w:r>
          </w:p>
        </w:tc>
      </w:tr>
    </w:tbl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</w: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Ведущий. </w:t>
      </w: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А теперь ежик и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хотят посмотреть, как танцуют наши белочки.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ab/>
        <w:t xml:space="preserve">Мальчики и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Лесовичок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садятся на гимнастическую скамейку, а девочки-белочки вместе с ведущим исполняют композицию «Белочка».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Музыкально-ритмическая композиция «Белочка»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(муз. В.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Шаинского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, сл. М. </w:t>
      </w:r>
      <w:proofErr w:type="spellStart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Пляцковского</w:t>
      </w:r>
      <w:proofErr w:type="spellEnd"/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)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A454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(текст дан по источнику [22], движения Ю. Кирилловой)</w:t>
      </w: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62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539"/>
      </w:tblGrid>
      <w:tr w:rsidR="00412093" w:rsidRPr="008A454B" w:rsidTr="003751F4">
        <w:trPr>
          <w:trHeight w:val="5383"/>
          <w:jc w:val="right"/>
        </w:trPr>
        <w:tc>
          <w:tcPr>
            <w:tcW w:w="50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Проигрыш.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1-й куплет.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Каждый день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Без всякой спешки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Я в дупле грызу орешки: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Щелк-щелк-шелк,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Щелк-щелк-щелк.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Проигрыш.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Припев.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Я печальной не бываю, (2 раза)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Веселюсь и напеваю: (2 раза)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Ля-ля</w:t>
            </w:r>
            <w:proofErr w:type="gramEnd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-ля,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Ля-ля</w:t>
            </w:r>
            <w:proofErr w:type="gramEnd"/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-ля. (2 раза)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2-й куплет.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Всем видна моя сноровка,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Я скачу по веткам ловко: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Скок-скок-скок,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Скок-скок-скок.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Проигрыш.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Припев</w:t>
            </w: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(повторяется 2 раза).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3-й куплет.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Очень рыжая, как осень,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Я мелькаю между сосен: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Прыг-прыг-прыг,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Прыг-прыг-прыг.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Проигрыш.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Mangal"/>
                <w:kern w:val="3"/>
                <w:sz w:val="24"/>
                <w:szCs w:val="24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Припев</w:t>
            </w:r>
            <w:r w:rsidRPr="008A454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(повторяется 2 раза).</w:t>
            </w:r>
          </w:p>
        </w:tc>
        <w:tc>
          <w:tcPr>
            <w:tcW w:w="4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lastRenderedPageBreak/>
              <w:t>И. п.: ноги слегка расставить, руки вниз. Выполняют «пружинку», руки на поясе.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Правая рука вперед, ладонь вверх, затем - левая.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Правая рука на пояс, затем -левая.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3 хлопка обеими руками по коленям.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3 хлопка в ладоши перед грудью.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Повторяются движения 1-го куплета в соответствии с музыкой.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Ставят правую ногу на пятку, слегка наклоняются вперед, руки вперед - в стороны.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То же, другую ногу.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«пружинку» с попеременными махами руками вперед-назад.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lastRenderedPageBreak/>
              <w:t>Правая рука в сторону, ладонь вверх, затем - левая.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Правая рука на пояс, затем левая. Выполняют прыжки на месте на двух ногах.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Повторяются движения 2-го куплета в соответствии с музыкой. Движения повторяются.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наклоны вправо-влево, руки на поясе.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Выполняют 3 прыжка вперед на двух ногах, руки перед грудью, кисти вниз. Выполняют 3 прыжка в обратном направлении, возвращаются на свои места.</w:t>
            </w:r>
          </w:p>
          <w:p w:rsidR="00412093" w:rsidRPr="008A454B" w:rsidRDefault="00412093" w:rsidP="003751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A454B">
              <w:rPr>
                <w:rFonts w:ascii="Times New Roman" w:eastAsia="Arial Unicode MS" w:hAnsi="Times New Roman" w:cs="Mangal"/>
                <w:i/>
                <w:iCs/>
                <w:kern w:val="3"/>
                <w:sz w:val="28"/>
                <w:szCs w:val="28"/>
                <w:lang w:eastAsia="zh-CN" w:bidi="hi-IN"/>
              </w:rPr>
              <w:t>Повторяются движения 3-го куплета в соответствии с музыкой. Движения повторяются.</w:t>
            </w:r>
          </w:p>
        </w:tc>
      </w:tr>
    </w:tbl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Pr="008A454B" w:rsidRDefault="00412093" w:rsidP="004120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412093" w:rsidRDefault="00412093" w:rsidP="00412093">
      <w:pPr>
        <w:rPr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</w:p>
    <w:p w:rsidR="00164BE5" w:rsidRDefault="00164BE5">
      <w:bookmarkStart w:id="0" w:name="_GoBack"/>
      <w:bookmarkEnd w:id="0"/>
    </w:p>
    <w:sectPr w:rsidR="0016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3"/>
    <w:rsid w:val="00164BE5"/>
    <w:rsid w:val="004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38D4-C3B0-4E3F-8F4A-F3BE500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2015-05-16T18:39:00Z</dcterms:created>
  <dcterms:modified xsi:type="dcterms:W3CDTF">2015-05-16T18:39:00Z</dcterms:modified>
</cp:coreProperties>
</file>