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A7" w:rsidRPr="009A55C8" w:rsidRDefault="004759E3" w:rsidP="009A55C8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9A55C8">
        <w:rPr>
          <w:rFonts w:ascii="Times New Roman" w:hAnsi="Times New Roman" w:cs="Times New Roman"/>
          <w:sz w:val="28"/>
        </w:rPr>
        <w:t>Данная дидактическая игра выявляет уровень усвоения материала по теме: «Умножение десятичных дробей на натуральные числа».</w:t>
      </w:r>
    </w:p>
    <w:p w:rsidR="004759E3" w:rsidRPr="009A55C8" w:rsidRDefault="004759E3" w:rsidP="004759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A55C8">
        <w:rPr>
          <w:rFonts w:ascii="Times New Roman" w:hAnsi="Times New Roman" w:cs="Times New Roman"/>
          <w:sz w:val="28"/>
        </w:rPr>
        <w:t>На данную тему по программе отводится 3 урока.  Задания игры можно использовать либо на этапе «Закрепления» второго урока темы, либо на этапе «Актуализация знаний» на третьем, заключительном уроке</w:t>
      </w:r>
      <w:r w:rsidR="00591D1A">
        <w:rPr>
          <w:rFonts w:ascii="Times New Roman" w:hAnsi="Times New Roman" w:cs="Times New Roman"/>
          <w:sz w:val="28"/>
        </w:rPr>
        <w:t xml:space="preserve"> данной темы.</w:t>
      </w:r>
    </w:p>
    <w:p w:rsidR="009A55C8" w:rsidRPr="009A55C8" w:rsidRDefault="009A55C8" w:rsidP="009A55C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A55C8">
        <w:rPr>
          <w:rFonts w:ascii="Times New Roman" w:hAnsi="Times New Roman" w:cs="Times New Roman"/>
          <w:sz w:val="28"/>
        </w:rPr>
        <w:t xml:space="preserve">Шаблон дидактической игры создан в программе </w:t>
      </w:r>
      <w:r w:rsidRPr="009A55C8">
        <w:rPr>
          <w:rFonts w:ascii="Times New Roman" w:hAnsi="Times New Roman" w:cs="Times New Roman"/>
          <w:sz w:val="28"/>
          <w:lang w:val="en-US"/>
        </w:rPr>
        <w:t>Power</w:t>
      </w:r>
      <w:r w:rsidRPr="009A55C8">
        <w:rPr>
          <w:rFonts w:ascii="Times New Roman" w:hAnsi="Times New Roman" w:cs="Times New Roman"/>
          <w:sz w:val="28"/>
        </w:rPr>
        <w:t xml:space="preserve"> </w:t>
      </w:r>
      <w:r w:rsidRPr="009A55C8">
        <w:rPr>
          <w:rFonts w:ascii="Times New Roman" w:hAnsi="Times New Roman" w:cs="Times New Roman"/>
          <w:sz w:val="28"/>
          <w:lang w:val="en-US"/>
        </w:rPr>
        <w:t>Point</w:t>
      </w:r>
      <w:r w:rsidRPr="009A55C8">
        <w:rPr>
          <w:rFonts w:ascii="Times New Roman" w:hAnsi="Times New Roman" w:cs="Times New Roman"/>
          <w:sz w:val="28"/>
        </w:rPr>
        <w:t xml:space="preserve"> с использованием триггеров.</w:t>
      </w:r>
    </w:p>
    <w:p w:rsidR="009A55C8" w:rsidRDefault="009A55C8" w:rsidP="004759E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</w:rPr>
      </w:pPr>
      <w:r w:rsidRPr="009A55C8">
        <w:rPr>
          <w:rFonts w:ascii="Times New Roman" w:hAnsi="Times New Roman" w:cs="Times New Roman"/>
          <w:b/>
          <w:sz w:val="28"/>
          <w:u w:val="single"/>
        </w:rPr>
        <w:t>Слайд  2</w:t>
      </w:r>
      <w:r w:rsidRPr="009A55C8">
        <w:rPr>
          <w:rFonts w:ascii="Times New Roman" w:hAnsi="Times New Roman" w:cs="Times New Roman"/>
          <w:b/>
          <w:sz w:val="28"/>
        </w:rPr>
        <w:t xml:space="preserve"> «Включите свет» в </w:t>
      </w:r>
      <w:r w:rsidRPr="009A55C8">
        <w:rPr>
          <w:rFonts w:ascii="Times New Roman" w:hAnsi="Times New Roman" w:cs="Times New Roman"/>
          <w:b/>
          <w:bCs/>
          <w:sz w:val="28"/>
        </w:rPr>
        <w:t>тех окнах, в которых расположены примеры с ответом 1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>Триггером являются прямоугольники – окна дома. При щелчке по окошку с нужным ответом серое окно исчезает, появляется жёлто</w:t>
      </w:r>
      <w:proofErr w:type="gramStart"/>
      <w:r>
        <w:rPr>
          <w:rFonts w:ascii="Times New Roman" w:hAnsi="Times New Roman" w:cs="Times New Roman"/>
          <w:bCs/>
          <w:sz w:val="28"/>
        </w:rPr>
        <w:t>е(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«загорается свет»). При щелчке по неверному окошку, наблюдается мерцание окна без </w:t>
      </w:r>
      <w:r w:rsidR="00A91A8B">
        <w:rPr>
          <w:rFonts w:ascii="Times New Roman" w:hAnsi="Times New Roman" w:cs="Times New Roman"/>
          <w:bCs/>
          <w:sz w:val="28"/>
        </w:rPr>
        <w:t xml:space="preserve">смены </w:t>
      </w:r>
      <w:r>
        <w:rPr>
          <w:rFonts w:ascii="Times New Roman" w:hAnsi="Times New Roman" w:cs="Times New Roman"/>
          <w:bCs/>
          <w:sz w:val="28"/>
        </w:rPr>
        <w:t>цвета</w:t>
      </w:r>
      <w:r w:rsidR="00A91A8B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A91A8B" w:rsidRDefault="00A91A8B" w:rsidP="004759E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</w:rPr>
      </w:pPr>
      <w:r w:rsidRPr="00A91A8B">
        <w:rPr>
          <w:rFonts w:ascii="Times New Roman" w:hAnsi="Times New Roman" w:cs="Times New Roman"/>
          <w:b/>
          <w:bCs/>
          <w:sz w:val="28"/>
          <w:u w:val="single"/>
        </w:rPr>
        <w:t>Слайд 3</w:t>
      </w:r>
      <w:proofErr w:type="gramStart"/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 У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гадайте: «Кто какой </w:t>
      </w:r>
      <w:r w:rsidRPr="00A91A8B">
        <w:rPr>
          <w:rFonts w:ascii="Times New Roman" w:hAnsi="Times New Roman" w:cs="Times New Roman"/>
          <w:b/>
          <w:bCs/>
          <w:sz w:val="28"/>
        </w:rPr>
        <w:t>шарик держит?»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Триггером являются шарики, при нажатии по которым происходит их перемещение в руки соответствующим героям мультфильма «Маша и медведь». </w:t>
      </w:r>
    </w:p>
    <w:p w:rsidR="00A91A8B" w:rsidRPr="00A91A8B" w:rsidRDefault="00A91A8B" w:rsidP="004759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91A8B">
        <w:rPr>
          <w:rFonts w:ascii="Times New Roman" w:hAnsi="Times New Roman" w:cs="Times New Roman"/>
          <w:b/>
          <w:bCs/>
          <w:sz w:val="28"/>
          <w:u w:val="single"/>
        </w:rPr>
        <w:t>Слайд 4</w:t>
      </w: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91A8B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A91A8B">
        <w:rPr>
          <w:rFonts w:ascii="Times New Roman" w:hAnsi="Times New Roman" w:cs="Times New Roman"/>
          <w:b/>
          <w:bCs/>
          <w:sz w:val="28"/>
        </w:rPr>
        <w:t>асшифруйте название самого крупного в мире острова</w:t>
      </w:r>
      <w:r>
        <w:rPr>
          <w:rFonts w:ascii="Times New Roman" w:hAnsi="Times New Roman" w:cs="Times New Roman"/>
          <w:bCs/>
          <w:sz w:val="28"/>
        </w:rPr>
        <w:t>. Триггер – значения в ячейках таблицы, при нажатии по которым появляется ответ возле соответствующего примера, а буква перемещается и занимает соответствующую ячейку в таблице.</w:t>
      </w:r>
    </w:p>
    <w:p w:rsidR="00A91A8B" w:rsidRPr="00DE4DBB" w:rsidRDefault="00A91A8B" w:rsidP="00A91A8B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91A8B">
        <w:rPr>
          <w:rFonts w:ascii="Times New Roman" w:hAnsi="Times New Roman" w:cs="Times New Roman"/>
          <w:b/>
          <w:sz w:val="28"/>
          <w:u w:val="single"/>
        </w:rPr>
        <w:t>Слайд 5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A91A8B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A91A8B">
        <w:rPr>
          <w:rFonts w:ascii="Times New Roman" w:hAnsi="Times New Roman" w:cs="Times New Roman"/>
          <w:b/>
          <w:bCs/>
          <w:sz w:val="28"/>
        </w:rPr>
        <w:t>омогите солнышку засиять!</w:t>
      </w:r>
      <w:r w:rsidRPr="00A91A8B">
        <w:rPr>
          <w:b/>
          <w:bCs/>
          <w:sz w:val="28"/>
        </w:rPr>
        <w:t xml:space="preserve"> </w:t>
      </w:r>
      <w:r w:rsidR="00DE4DBB" w:rsidRPr="00DE4DBB">
        <w:rPr>
          <w:rFonts w:ascii="Times New Roman" w:hAnsi="Times New Roman" w:cs="Times New Roman"/>
          <w:bCs/>
          <w:sz w:val="28"/>
        </w:rPr>
        <w:t xml:space="preserve">Триггером являются кнопки в нижней части слайда. </w:t>
      </w:r>
      <w:r w:rsidR="00DE4DBB">
        <w:rPr>
          <w:rFonts w:ascii="Times New Roman" w:hAnsi="Times New Roman" w:cs="Times New Roman"/>
          <w:bCs/>
          <w:sz w:val="28"/>
        </w:rPr>
        <w:t>При нажатии по данным кнопкам возникают ответы, заполняющие соответствующие пропуски у лучей солнышка, а сами лучи окрашиваются в жёлтый цвет. (Солнышко «сияет»!)</w:t>
      </w:r>
    </w:p>
    <w:p w:rsidR="004759E3" w:rsidRPr="00A91A8B" w:rsidRDefault="004759E3" w:rsidP="004759E3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</w:p>
    <w:sectPr w:rsidR="004759E3" w:rsidRPr="00A91A8B" w:rsidSect="000C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9E3"/>
    <w:rsid w:val="000C4BA7"/>
    <w:rsid w:val="004759E3"/>
    <w:rsid w:val="00591D1A"/>
    <w:rsid w:val="009A55C8"/>
    <w:rsid w:val="00A91A8B"/>
    <w:rsid w:val="00D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2015-03-15T06:16:00Z</dcterms:created>
  <dcterms:modified xsi:type="dcterms:W3CDTF">2015-03-15T06:55:00Z</dcterms:modified>
</cp:coreProperties>
</file>