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F" w:rsidRDefault="0001141F" w:rsidP="0001141F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</w:rPr>
      </w:pPr>
    </w:p>
    <w:p w:rsidR="0001141F" w:rsidRPr="000E1DC5" w:rsidRDefault="0001141F" w:rsidP="0001141F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0E1DC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 3 СЕЛА ПРАСКОВЕЯ БУДЕННОВСКОГО РАЙОНА» СТАВРОПОЛЬСКОГО КРАЯ</w:t>
      </w:r>
    </w:p>
    <w:p w:rsidR="0001141F" w:rsidRPr="000E1DC5" w:rsidRDefault="0001141F" w:rsidP="000114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>356817, Ставропольский край, Буд</w:t>
      </w:r>
      <w:r>
        <w:rPr>
          <w:rFonts w:ascii="Times New Roman" w:hAnsi="Times New Roman"/>
          <w:sz w:val="24"/>
          <w:szCs w:val="24"/>
        </w:rPr>
        <w:t>ё</w:t>
      </w:r>
      <w:r w:rsidRPr="000E1DC5">
        <w:rPr>
          <w:rFonts w:ascii="Times New Roman" w:hAnsi="Times New Roman"/>
          <w:sz w:val="24"/>
          <w:szCs w:val="24"/>
        </w:rPr>
        <w:t xml:space="preserve">нновский район, </w:t>
      </w:r>
      <w:proofErr w:type="gramStart"/>
      <w:r w:rsidRPr="000E1DC5">
        <w:rPr>
          <w:rFonts w:ascii="Times New Roman" w:hAnsi="Times New Roman"/>
          <w:sz w:val="24"/>
          <w:szCs w:val="24"/>
        </w:rPr>
        <w:t>с</w:t>
      </w:r>
      <w:proofErr w:type="gramEnd"/>
      <w:r w:rsidRPr="000E1DC5">
        <w:rPr>
          <w:rFonts w:ascii="Times New Roman" w:hAnsi="Times New Roman"/>
          <w:sz w:val="24"/>
          <w:szCs w:val="24"/>
        </w:rPr>
        <w:t>. Прасковея, ул. Октябрьская, 12</w:t>
      </w:r>
    </w:p>
    <w:p w:rsidR="0001141F" w:rsidRPr="000E1DC5" w:rsidRDefault="0001141F" w:rsidP="000114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 xml:space="preserve">тел/факс: 8 (86559) 67-5-78, </w:t>
      </w:r>
      <w:r w:rsidRPr="000E1DC5">
        <w:rPr>
          <w:rFonts w:ascii="Times New Roman" w:hAnsi="Times New Roman"/>
          <w:sz w:val="24"/>
          <w:szCs w:val="24"/>
          <w:lang w:val="en-US"/>
        </w:rPr>
        <w:t>E</w:t>
      </w:r>
      <w:r w:rsidRPr="000E1DC5">
        <w:rPr>
          <w:rFonts w:ascii="Times New Roman" w:hAnsi="Times New Roman"/>
          <w:sz w:val="24"/>
          <w:szCs w:val="24"/>
        </w:rPr>
        <w:t>-</w:t>
      </w:r>
      <w:r w:rsidRPr="000E1DC5">
        <w:rPr>
          <w:rFonts w:ascii="Times New Roman" w:hAnsi="Times New Roman"/>
          <w:sz w:val="24"/>
          <w:szCs w:val="24"/>
          <w:lang w:val="en-US"/>
        </w:rPr>
        <w:t>mail</w:t>
      </w:r>
      <w:r w:rsidRPr="000E1D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E1DC5">
          <w:rPr>
            <w:rStyle w:val="af"/>
            <w:rFonts w:ascii="Times New Roman" w:hAnsi="Times New Roman"/>
            <w:sz w:val="24"/>
            <w:szCs w:val="24"/>
            <w:lang w:val="en-US"/>
          </w:rPr>
          <w:t>school</w:t>
        </w:r>
        <w:r w:rsidRPr="000E1DC5">
          <w:rPr>
            <w:rStyle w:val="af"/>
            <w:rFonts w:ascii="Times New Roman" w:hAnsi="Times New Roman"/>
            <w:sz w:val="24"/>
            <w:szCs w:val="24"/>
          </w:rPr>
          <w:t>-3-26</w:t>
        </w:r>
        <w:r w:rsidRPr="000E1DC5">
          <w:rPr>
            <w:rStyle w:val="af"/>
            <w:rFonts w:ascii="Times New Roman" w:hAnsi="Times New Roman"/>
            <w:sz w:val="24"/>
            <w:szCs w:val="24"/>
            <w:lang w:val="en-US"/>
          </w:rPr>
          <w:t>rus</w:t>
        </w:r>
        <w:r w:rsidRPr="000E1DC5">
          <w:rPr>
            <w:rStyle w:val="af"/>
            <w:rFonts w:ascii="Times New Roman" w:hAnsi="Times New Roman"/>
            <w:sz w:val="24"/>
            <w:szCs w:val="24"/>
          </w:rPr>
          <w:t>@</w:t>
        </w:r>
        <w:r w:rsidRPr="000E1DC5">
          <w:rPr>
            <w:rStyle w:val="af"/>
            <w:rFonts w:ascii="Times New Roman" w:hAnsi="Times New Roman"/>
            <w:sz w:val="24"/>
            <w:szCs w:val="24"/>
            <w:lang w:val="en-US"/>
          </w:rPr>
          <w:t>yandex</w:t>
        </w:r>
        <w:r w:rsidRPr="000E1DC5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0E1DC5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141F" w:rsidRPr="000E1DC5" w:rsidRDefault="0001141F" w:rsidP="0001141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E1DC5">
        <w:rPr>
          <w:rFonts w:ascii="Times New Roman" w:hAnsi="Times New Roman"/>
          <w:sz w:val="24"/>
          <w:szCs w:val="24"/>
        </w:rPr>
        <w:t xml:space="preserve">ОКПО 51974146, ОГРН </w:t>
      </w:r>
      <w:r w:rsidRPr="000E1DC5">
        <w:rPr>
          <w:rFonts w:ascii="Times New Roman" w:hAnsi="Times New Roman"/>
          <w:color w:val="000000"/>
          <w:sz w:val="24"/>
          <w:szCs w:val="24"/>
        </w:rPr>
        <w:t xml:space="preserve">1022603228064, </w:t>
      </w:r>
      <w:r w:rsidRPr="000E1DC5">
        <w:rPr>
          <w:rFonts w:ascii="Times New Roman" w:hAnsi="Times New Roman"/>
          <w:sz w:val="24"/>
          <w:szCs w:val="24"/>
        </w:rPr>
        <w:t xml:space="preserve">ИНН/КПП </w:t>
      </w:r>
      <w:r w:rsidRPr="000E1DC5">
        <w:rPr>
          <w:rFonts w:ascii="Times New Roman" w:hAnsi="Times New Roman"/>
          <w:color w:val="000000"/>
          <w:sz w:val="24"/>
          <w:szCs w:val="24"/>
        </w:rPr>
        <w:t>2624023718/262401001</w:t>
      </w: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01141F" w:rsidRDefault="0001141F" w:rsidP="00CC7C0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A241D8" w:rsidRPr="00A241D8" w:rsidRDefault="00A241D8" w:rsidP="00A241D8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D8">
        <w:rPr>
          <w:rFonts w:ascii="Times New Roman" w:hAnsi="Times New Roman"/>
          <w:sz w:val="28"/>
        </w:rPr>
        <w:t>ОПИСАНИЕ ОПЫТА  ПО ТЕМЕ</w:t>
      </w:r>
    </w:p>
    <w:p w:rsidR="00A241D8" w:rsidRDefault="00A241D8" w:rsidP="00A241D8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hAnsi="Times New Roman"/>
          <w:b/>
          <w:sz w:val="28"/>
        </w:rPr>
      </w:pPr>
    </w:p>
    <w:p w:rsidR="00A241D8" w:rsidRPr="009F7AAF" w:rsidRDefault="00A241D8" w:rsidP="00A241D8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9F7AAF">
        <w:rPr>
          <w:rFonts w:ascii="Times New Roman" w:hAnsi="Times New Roman"/>
          <w:b/>
          <w:sz w:val="28"/>
        </w:rPr>
        <w:t>Формирование коммуникативной компетентности учащихся  младших классов</w:t>
      </w:r>
      <w:r>
        <w:rPr>
          <w:rFonts w:ascii="Times New Roman" w:hAnsi="Times New Roman"/>
          <w:b/>
          <w:sz w:val="28"/>
        </w:rPr>
        <w:t xml:space="preserve"> средствами </w:t>
      </w:r>
      <w:r w:rsidRPr="009F7AAF">
        <w:rPr>
          <w:rFonts w:ascii="Times New Roman" w:hAnsi="Times New Roman"/>
          <w:b/>
          <w:sz w:val="28"/>
        </w:rPr>
        <w:t xml:space="preserve"> УМК «Перспективная начальная школа»</w:t>
      </w:r>
    </w:p>
    <w:p w:rsidR="00A241D8" w:rsidRPr="0061648E" w:rsidRDefault="00A241D8" w:rsidP="00A241D8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D8" w:rsidRPr="0061648E" w:rsidRDefault="00A241D8" w:rsidP="00A241D8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Pr="0061648E" w:rsidRDefault="00A241D8" w:rsidP="00A241D8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Pr="0061648E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Pr="0061648E" w:rsidRDefault="00A241D8" w:rsidP="00A241D8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D8" w:rsidRPr="0061648E" w:rsidRDefault="00A241D8" w:rsidP="00A241D8">
      <w:pPr>
        <w:tabs>
          <w:tab w:val="left" w:pos="304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Pr="0061648E">
        <w:rPr>
          <w:rFonts w:ascii="Times New Roman" w:hAnsi="Times New Roman" w:cs="Times New Roman"/>
          <w:sz w:val="28"/>
          <w:szCs w:val="28"/>
        </w:rPr>
        <w:t>ла:</w:t>
      </w:r>
    </w:p>
    <w:p w:rsidR="00A241D8" w:rsidRDefault="00A241D8" w:rsidP="00A241D8">
      <w:pPr>
        <w:tabs>
          <w:tab w:val="left" w:pos="304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1648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A241D8" w:rsidRPr="0061648E" w:rsidRDefault="00A241D8" w:rsidP="00A241D8">
      <w:pPr>
        <w:tabs>
          <w:tab w:val="left" w:pos="3045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1648E">
        <w:rPr>
          <w:rFonts w:ascii="Times New Roman" w:hAnsi="Times New Roman" w:cs="Times New Roman"/>
          <w:sz w:val="28"/>
          <w:szCs w:val="28"/>
        </w:rPr>
        <w:t>МОУ СОШ № 3 села Прасковея</w:t>
      </w:r>
    </w:p>
    <w:p w:rsidR="00767B4E" w:rsidRDefault="00A241D8" w:rsidP="00A241D8">
      <w:pPr>
        <w:pStyle w:val="aa"/>
        <w:tabs>
          <w:tab w:val="clear" w:pos="4677"/>
          <w:tab w:val="clear" w:pos="9355"/>
          <w:tab w:val="left" w:pos="0"/>
          <w:tab w:val="left" w:pos="38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1648E">
        <w:rPr>
          <w:rFonts w:ascii="Times New Roman" w:hAnsi="Times New Roman"/>
          <w:sz w:val="28"/>
          <w:szCs w:val="28"/>
        </w:rPr>
        <w:t>Жигалко Светлана Алексеевна</w:t>
      </w:r>
    </w:p>
    <w:p w:rsidR="00767B4E" w:rsidRDefault="00767B4E" w:rsidP="00767B4E">
      <w:pPr>
        <w:pStyle w:val="aa"/>
        <w:tabs>
          <w:tab w:val="clear" w:pos="4677"/>
          <w:tab w:val="clear" w:pos="9355"/>
          <w:tab w:val="left" w:pos="0"/>
          <w:tab w:val="left" w:pos="3840"/>
        </w:tabs>
        <w:jc w:val="center"/>
        <w:rPr>
          <w:rFonts w:ascii="Times New Roman" w:hAnsi="Times New Roman"/>
          <w:b/>
          <w:sz w:val="28"/>
        </w:rPr>
      </w:pPr>
    </w:p>
    <w:p w:rsidR="00767B4E" w:rsidRDefault="00767B4E" w:rsidP="00767B4E">
      <w:pPr>
        <w:pStyle w:val="aa"/>
        <w:tabs>
          <w:tab w:val="clear" w:pos="4677"/>
          <w:tab w:val="clear" w:pos="9355"/>
          <w:tab w:val="left" w:pos="0"/>
          <w:tab w:val="left" w:pos="3840"/>
        </w:tabs>
        <w:jc w:val="center"/>
        <w:rPr>
          <w:rFonts w:ascii="Times New Roman" w:hAnsi="Times New Roman"/>
          <w:b/>
          <w:sz w:val="28"/>
        </w:rPr>
      </w:pPr>
    </w:p>
    <w:p w:rsidR="00767B4E" w:rsidRDefault="00767B4E" w:rsidP="00767B4E">
      <w:pPr>
        <w:pStyle w:val="aa"/>
        <w:tabs>
          <w:tab w:val="clear" w:pos="4677"/>
          <w:tab w:val="clear" w:pos="9355"/>
          <w:tab w:val="left" w:pos="0"/>
          <w:tab w:val="left" w:pos="3840"/>
        </w:tabs>
        <w:jc w:val="center"/>
        <w:rPr>
          <w:rFonts w:ascii="Times New Roman" w:hAnsi="Times New Roman"/>
          <w:b/>
          <w:sz w:val="28"/>
        </w:rPr>
      </w:pPr>
    </w:p>
    <w:p w:rsidR="007B641F" w:rsidRDefault="007B641F" w:rsidP="00767B4E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eastAsia="Calibri" w:hAnsi="Times New Roman" w:cs="Courier New"/>
          <w:sz w:val="28"/>
          <w:szCs w:val="28"/>
        </w:rPr>
      </w:pPr>
    </w:p>
    <w:p w:rsidR="00A241D8" w:rsidRDefault="00A241D8" w:rsidP="00767B4E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eastAsia="Calibri" w:hAnsi="Times New Roman" w:cs="Courier New"/>
          <w:sz w:val="28"/>
          <w:szCs w:val="28"/>
        </w:rPr>
      </w:pPr>
    </w:p>
    <w:p w:rsidR="00A241D8" w:rsidRDefault="00A241D8" w:rsidP="00767B4E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eastAsia="Calibri" w:hAnsi="Times New Roman" w:cs="Courier New"/>
          <w:sz w:val="28"/>
          <w:szCs w:val="28"/>
        </w:rPr>
      </w:pPr>
    </w:p>
    <w:p w:rsidR="00A241D8" w:rsidRDefault="00A241D8" w:rsidP="00767B4E">
      <w:pPr>
        <w:pStyle w:val="aa"/>
        <w:tabs>
          <w:tab w:val="clear" w:pos="4677"/>
          <w:tab w:val="clear" w:pos="9355"/>
          <w:tab w:val="left" w:pos="0"/>
          <w:tab w:val="left" w:pos="993"/>
        </w:tabs>
        <w:rPr>
          <w:rFonts w:ascii="Times New Roman" w:eastAsia="Calibri" w:hAnsi="Times New Roman" w:cs="Courier New"/>
          <w:sz w:val="28"/>
          <w:szCs w:val="28"/>
        </w:rPr>
      </w:pPr>
    </w:p>
    <w:p w:rsidR="007B641F" w:rsidRDefault="007B641F" w:rsidP="007B641F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eastAsia="Calibri" w:hAnsi="Times New Roman" w:cs="Courier New"/>
          <w:sz w:val="28"/>
          <w:szCs w:val="28"/>
        </w:rPr>
      </w:pPr>
    </w:p>
    <w:p w:rsidR="007B641F" w:rsidRDefault="007B641F" w:rsidP="007B641F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eastAsia="Calibri" w:hAnsi="Times New Roman" w:cs="Courier New"/>
          <w:sz w:val="28"/>
          <w:szCs w:val="28"/>
        </w:rPr>
      </w:pPr>
    </w:p>
    <w:p w:rsidR="007B641F" w:rsidRDefault="007B641F" w:rsidP="007B641F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eastAsia="Calibri" w:hAnsi="Times New Roman" w:cs="Courier New"/>
          <w:sz w:val="28"/>
          <w:szCs w:val="28"/>
        </w:rPr>
      </w:pPr>
    </w:p>
    <w:p w:rsidR="009F7AAF" w:rsidRPr="005D05D5" w:rsidRDefault="007B641F" w:rsidP="005D05D5">
      <w:pPr>
        <w:pStyle w:val="aa"/>
        <w:tabs>
          <w:tab w:val="clear" w:pos="4677"/>
          <w:tab w:val="clear" w:pos="9355"/>
          <w:tab w:val="left" w:pos="0"/>
          <w:tab w:val="left" w:pos="993"/>
        </w:tabs>
        <w:jc w:val="center"/>
        <w:rPr>
          <w:rFonts w:ascii="Times New Roman" w:eastAsia="Calibri" w:hAnsi="Times New Roman" w:cs="Courier New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</w:rPr>
        <w:t>2014-2015</w:t>
      </w:r>
      <w:r w:rsidR="00767B4E">
        <w:rPr>
          <w:rFonts w:ascii="Times New Roman" w:eastAsia="Calibri" w:hAnsi="Times New Roman" w:cs="Courier New"/>
          <w:sz w:val="28"/>
          <w:szCs w:val="28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</w:rPr>
        <w:t>уч. год</w:t>
      </w:r>
      <w:r w:rsidR="00CC7C08" w:rsidRPr="007B641F">
        <w:rPr>
          <w:rFonts w:ascii="Times New Roman" w:eastAsia="Calibri" w:hAnsi="Times New Roman" w:cs="Courier New"/>
          <w:sz w:val="28"/>
          <w:szCs w:val="28"/>
        </w:rPr>
        <w:br w:type="page"/>
      </w:r>
    </w:p>
    <w:p w:rsidR="005D05D5" w:rsidRDefault="00F47D4F" w:rsidP="00767B4E">
      <w:pPr>
        <w:pStyle w:val="a3"/>
        <w:spacing w:before="0" w:beforeAutospacing="0" w:after="0" w:afterAutospacing="0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Уже в детском саду </w:t>
      </w:r>
      <w:r w:rsidR="003C180A" w:rsidRPr="003C180A">
        <w:rPr>
          <w:sz w:val="28"/>
        </w:rPr>
        <w:t>ребенок начин</w:t>
      </w:r>
      <w:r w:rsidR="005D05D5">
        <w:rPr>
          <w:sz w:val="28"/>
        </w:rPr>
        <w:t>ает общаться с другими людьми и</w:t>
      </w:r>
    </w:p>
    <w:p w:rsidR="003C180A" w:rsidRPr="003C180A" w:rsidRDefault="003C180A" w:rsidP="00767B4E">
      <w:pPr>
        <w:pStyle w:val="a3"/>
        <w:spacing w:before="0" w:beforeAutospacing="0" w:after="0" w:afterAutospacing="0"/>
        <w:jc w:val="both"/>
        <w:rPr>
          <w:sz w:val="28"/>
        </w:rPr>
      </w:pPr>
      <w:r w:rsidRPr="003C180A">
        <w:rPr>
          <w:sz w:val="28"/>
        </w:rPr>
        <w:t xml:space="preserve">устанавливать контакты. Он умеет общаться в узком кругу. Когда ребенок приходит в </w:t>
      </w:r>
      <w:r w:rsidR="00613E09">
        <w:rPr>
          <w:sz w:val="28"/>
        </w:rPr>
        <w:t>ш</w:t>
      </w:r>
      <w:r w:rsidR="00F47D4F">
        <w:rPr>
          <w:sz w:val="28"/>
        </w:rPr>
        <w:t>колу</w:t>
      </w:r>
      <w:r w:rsidRPr="003C180A">
        <w:rPr>
          <w:sz w:val="28"/>
        </w:rPr>
        <w:t>, он попадает в группу сверстников, где ему приходится общаться с большим коллективом и взрослых и детей. Насколько комфортно ребенку будет в этом обществе, зависит от уровня развития способности вз</w:t>
      </w:r>
      <w:r w:rsidRPr="003C180A">
        <w:rPr>
          <w:sz w:val="28"/>
        </w:rPr>
        <w:t>а</w:t>
      </w:r>
      <w:r w:rsidRPr="003C180A">
        <w:rPr>
          <w:sz w:val="28"/>
        </w:rPr>
        <w:t>имодействия с другими людьми</w:t>
      </w:r>
      <w:r>
        <w:rPr>
          <w:sz w:val="28"/>
        </w:rPr>
        <w:t xml:space="preserve">: сверстниками и взрослыми. </w:t>
      </w:r>
      <w:r w:rsidRPr="003C180A">
        <w:rPr>
          <w:sz w:val="28"/>
        </w:rPr>
        <w:t>Ребенок учится правильно воспринимат</w:t>
      </w:r>
      <w:r>
        <w:rPr>
          <w:sz w:val="28"/>
        </w:rPr>
        <w:t xml:space="preserve">ь людей и оценивать сложившуюся </w:t>
      </w:r>
      <w:r w:rsidRPr="003C180A">
        <w:rPr>
          <w:sz w:val="28"/>
        </w:rPr>
        <w:t>ситуацию.</w:t>
      </w:r>
      <w:r w:rsidR="0074104E">
        <w:rPr>
          <w:sz w:val="28"/>
        </w:rPr>
        <w:t xml:space="preserve"> </w:t>
      </w:r>
      <w:r w:rsidRPr="003C180A">
        <w:rPr>
          <w:sz w:val="28"/>
        </w:rPr>
        <w:t>Име</w:t>
      </w:r>
      <w:r w:rsidRPr="003C180A">
        <w:rPr>
          <w:sz w:val="28"/>
        </w:rPr>
        <w:t>н</w:t>
      </w:r>
      <w:r w:rsidRPr="003C180A">
        <w:rPr>
          <w:sz w:val="28"/>
        </w:rPr>
        <w:t>но с взаимодействия начинается активное развитие коммуникативных нав</w:t>
      </w:r>
      <w:r w:rsidRPr="003C180A">
        <w:rPr>
          <w:sz w:val="28"/>
        </w:rPr>
        <w:t>ы</w:t>
      </w:r>
      <w:r w:rsidRPr="003C180A">
        <w:rPr>
          <w:sz w:val="28"/>
        </w:rPr>
        <w:t xml:space="preserve">ков. </w:t>
      </w:r>
    </w:p>
    <w:p w:rsidR="00EF7379" w:rsidRDefault="003C180A" w:rsidP="00767B4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F7379">
        <w:rPr>
          <w:sz w:val="28"/>
        </w:rPr>
        <w:t>Чем лучше развита речь, тем легче ребенку общаться с другими люд</w:t>
      </w:r>
      <w:r w:rsidRPr="00EF7379">
        <w:rPr>
          <w:sz w:val="28"/>
        </w:rPr>
        <w:t>ь</w:t>
      </w:r>
      <w:r w:rsidRPr="00EF7379">
        <w:rPr>
          <w:sz w:val="28"/>
        </w:rPr>
        <w:t xml:space="preserve">ми. От того, как </w:t>
      </w:r>
      <w:r w:rsidR="00EF7379" w:rsidRPr="00EF7379">
        <w:rPr>
          <w:sz w:val="28"/>
        </w:rPr>
        <w:t xml:space="preserve"> он</w:t>
      </w:r>
      <w:r w:rsidRPr="00EF7379">
        <w:rPr>
          <w:sz w:val="28"/>
        </w:rPr>
        <w:t xml:space="preserve"> в младшем возрасте научит</w:t>
      </w:r>
      <w:r w:rsidR="00EF7379" w:rsidRPr="00EF7379">
        <w:rPr>
          <w:sz w:val="28"/>
        </w:rPr>
        <w:t xml:space="preserve">ся </w:t>
      </w:r>
      <w:r w:rsidRPr="00EF7379">
        <w:rPr>
          <w:sz w:val="28"/>
        </w:rPr>
        <w:t xml:space="preserve">находить пути решения и преодоления препятствий и споров, зависит адаптация в социальной среде в дальнейшей взрослой жизни. </w:t>
      </w:r>
    </w:p>
    <w:p w:rsidR="00767B4E" w:rsidRDefault="00767B4E" w:rsidP="00767B4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Цель моей работы</w:t>
      </w:r>
      <w:r w:rsidR="00D05792">
        <w:rPr>
          <w:sz w:val="28"/>
        </w:rPr>
        <w:t xml:space="preserve"> </w:t>
      </w:r>
      <w:r>
        <w:rPr>
          <w:sz w:val="28"/>
        </w:rPr>
        <w:t>- создание условий для формирования коммуник</w:t>
      </w:r>
      <w:r>
        <w:rPr>
          <w:sz w:val="28"/>
        </w:rPr>
        <w:t>а</w:t>
      </w:r>
      <w:r>
        <w:rPr>
          <w:sz w:val="28"/>
        </w:rPr>
        <w:t xml:space="preserve">тивных действий в ходе усвоения предметных дисциплин учащимися начальной школы средствами УМК «Перспективная начальная школа». </w:t>
      </w:r>
    </w:p>
    <w:p w:rsidR="00767B4E" w:rsidRDefault="00767B4E" w:rsidP="00767B4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В ходе работы ставлю перед собой задачи:</w:t>
      </w:r>
    </w:p>
    <w:p w:rsidR="00767B4E" w:rsidRDefault="00767B4E" w:rsidP="00767B4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Изучить сущность коммуникативных навыков;</w:t>
      </w:r>
    </w:p>
    <w:p w:rsidR="00767B4E" w:rsidRDefault="00767B4E" w:rsidP="00767B4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Проанализировать УМК</w:t>
      </w:r>
      <w:r w:rsidR="00A92349">
        <w:rPr>
          <w:sz w:val="28"/>
        </w:rPr>
        <w:t xml:space="preserve"> </w:t>
      </w:r>
      <w:r>
        <w:rPr>
          <w:sz w:val="28"/>
        </w:rPr>
        <w:t>«Перспективная начальная школа» с целью выя</w:t>
      </w:r>
      <w:r>
        <w:rPr>
          <w:sz w:val="28"/>
        </w:rPr>
        <w:t>в</w:t>
      </w:r>
      <w:r>
        <w:rPr>
          <w:sz w:val="28"/>
        </w:rPr>
        <w:t>ления его возможности в создании условий для формирования коммун</w:t>
      </w:r>
      <w:r>
        <w:rPr>
          <w:sz w:val="28"/>
        </w:rPr>
        <w:t>и</w:t>
      </w:r>
      <w:r>
        <w:rPr>
          <w:sz w:val="28"/>
        </w:rPr>
        <w:t>кативных компетенций</w:t>
      </w:r>
      <w:r w:rsidR="00A92349">
        <w:rPr>
          <w:sz w:val="28"/>
        </w:rPr>
        <w:t>;</w:t>
      </w:r>
    </w:p>
    <w:p w:rsidR="00A92349" w:rsidRDefault="00A92349" w:rsidP="00767B4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Создавать условия для формирования коммуникационных умений и нав</w:t>
      </w:r>
      <w:r>
        <w:rPr>
          <w:sz w:val="28"/>
        </w:rPr>
        <w:t>ы</w:t>
      </w:r>
      <w:r>
        <w:rPr>
          <w:sz w:val="28"/>
        </w:rPr>
        <w:t>ков на каждом этапе урока.</w:t>
      </w:r>
    </w:p>
    <w:p w:rsidR="00A92349" w:rsidRDefault="00A92349" w:rsidP="00A9234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По итогам проделанной работы предполагаю получить  следующие резул</w:t>
      </w:r>
      <w:r>
        <w:rPr>
          <w:sz w:val="28"/>
        </w:rPr>
        <w:t>ь</w:t>
      </w:r>
      <w:r>
        <w:rPr>
          <w:sz w:val="28"/>
        </w:rPr>
        <w:t>таты:</w:t>
      </w:r>
    </w:p>
    <w:p w:rsidR="00A92349" w:rsidRDefault="00A92349" w:rsidP="00A9234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Сформированность у шко</w:t>
      </w:r>
      <w:r w:rsidR="00D05792">
        <w:rPr>
          <w:sz w:val="28"/>
        </w:rPr>
        <w:t>льников коммуникативных навыков</w:t>
      </w:r>
      <w:r>
        <w:rPr>
          <w:sz w:val="28"/>
        </w:rPr>
        <w:t>, позволя</w:t>
      </w:r>
      <w:r>
        <w:rPr>
          <w:sz w:val="28"/>
        </w:rPr>
        <w:t>ю</w:t>
      </w:r>
      <w:r>
        <w:rPr>
          <w:sz w:val="28"/>
        </w:rPr>
        <w:t>щих учащимся самостоятельно организовать собственную деятельность по решению проблем, готовность к самосовершенствованию и саморазв</w:t>
      </w:r>
      <w:r>
        <w:rPr>
          <w:sz w:val="28"/>
        </w:rPr>
        <w:t>и</w:t>
      </w:r>
      <w:r>
        <w:rPr>
          <w:sz w:val="28"/>
        </w:rPr>
        <w:t>тию;</w:t>
      </w:r>
    </w:p>
    <w:p w:rsidR="00A92349" w:rsidRDefault="00A92349" w:rsidP="00A9234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Повышение уровня профессионализма учителя;</w:t>
      </w:r>
    </w:p>
    <w:p w:rsidR="00A92349" w:rsidRDefault="00A92349" w:rsidP="00A92349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Повышение качества преподавания предметов.</w:t>
      </w:r>
    </w:p>
    <w:p w:rsidR="00D13E51" w:rsidRDefault="00D13E51" w:rsidP="00767B4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396699" w:rsidRPr="00FF35E0" w:rsidRDefault="00EF7379" w:rsidP="00767B4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E52A2">
        <w:rPr>
          <w:sz w:val="28"/>
        </w:rPr>
        <w:t>Младший школьный возраст является благоприятным для формиров</w:t>
      </w:r>
      <w:r w:rsidRPr="001E52A2">
        <w:rPr>
          <w:sz w:val="28"/>
        </w:rPr>
        <w:t>а</w:t>
      </w:r>
      <w:r w:rsidRPr="001E52A2">
        <w:rPr>
          <w:sz w:val="28"/>
        </w:rPr>
        <w:t>ния коммуникативных навыков. На начальном этапе обучения индивидуал</w:t>
      </w:r>
      <w:r w:rsidRPr="001E52A2">
        <w:rPr>
          <w:sz w:val="28"/>
        </w:rPr>
        <w:t>ь</w:t>
      </w:r>
      <w:r w:rsidRPr="001E52A2">
        <w:rPr>
          <w:sz w:val="28"/>
        </w:rPr>
        <w:t xml:space="preserve">ные успехи ребёнка впервые приобретают социальный смысл, </w:t>
      </w:r>
      <w:r w:rsidR="001E52A2" w:rsidRPr="001E52A2">
        <w:rPr>
          <w:sz w:val="28"/>
        </w:rPr>
        <w:t>происходит интенсивное установление дружеских контактов, возникает настоящее с</w:t>
      </w:r>
      <w:r w:rsidR="001E52A2" w:rsidRPr="001E52A2">
        <w:rPr>
          <w:sz w:val="28"/>
        </w:rPr>
        <w:t>о</w:t>
      </w:r>
      <w:r w:rsidR="001E52A2" w:rsidRPr="001E52A2">
        <w:rPr>
          <w:sz w:val="28"/>
        </w:rPr>
        <w:t>трудничество школьников</w:t>
      </w:r>
      <w:r w:rsidR="00342ECA">
        <w:rPr>
          <w:sz w:val="28"/>
        </w:rPr>
        <w:t>.</w:t>
      </w:r>
      <w:r w:rsidR="00767B4E">
        <w:rPr>
          <w:sz w:val="28"/>
        </w:rPr>
        <w:t xml:space="preserve"> </w:t>
      </w:r>
      <w:r w:rsidR="00342ECA">
        <w:rPr>
          <w:sz w:val="28"/>
        </w:rPr>
        <w:t>Д</w:t>
      </w:r>
      <w:r w:rsidR="001E52A2" w:rsidRPr="001E52A2">
        <w:rPr>
          <w:sz w:val="28"/>
        </w:rPr>
        <w:t>ети помогают друг дру</w:t>
      </w:r>
      <w:r w:rsidR="00342ECA">
        <w:rPr>
          <w:sz w:val="28"/>
        </w:rPr>
        <w:t>гу, осуществляют вза</w:t>
      </w:r>
      <w:r w:rsidR="00342ECA">
        <w:rPr>
          <w:sz w:val="28"/>
        </w:rPr>
        <w:t>и</w:t>
      </w:r>
      <w:r w:rsidR="00342ECA">
        <w:rPr>
          <w:sz w:val="28"/>
        </w:rPr>
        <w:t xml:space="preserve">моконтроль, </w:t>
      </w:r>
      <w:r w:rsidRPr="001E52A2">
        <w:rPr>
          <w:sz w:val="28"/>
        </w:rPr>
        <w:t>поэтому в качестве одной из основных задач начального образ</w:t>
      </w:r>
      <w:r w:rsidRPr="001E52A2">
        <w:rPr>
          <w:sz w:val="28"/>
        </w:rPr>
        <w:t>о</w:t>
      </w:r>
      <w:r w:rsidRPr="001E52A2">
        <w:rPr>
          <w:sz w:val="28"/>
        </w:rPr>
        <w:t>вания является создание оптимальных условий для формирования мотивации достижения, инициативы, самостоятельности учащегося</w:t>
      </w:r>
      <w:r w:rsidR="00753989" w:rsidRPr="001E52A2">
        <w:rPr>
          <w:sz w:val="28"/>
        </w:rPr>
        <w:t>,</w:t>
      </w:r>
      <w:r w:rsidR="001E52A2" w:rsidRPr="001E52A2">
        <w:rPr>
          <w:sz w:val="28"/>
        </w:rPr>
        <w:t xml:space="preserve"> в том числе и </w:t>
      </w:r>
      <w:r w:rsidR="00753989" w:rsidRPr="001E52A2">
        <w:rPr>
          <w:sz w:val="28"/>
        </w:rPr>
        <w:t xml:space="preserve"> ко</w:t>
      </w:r>
      <w:r w:rsidR="00753989" w:rsidRPr="001E52A2">
        <w:rPr>
          <w:sz w:val="28"/>
        </w:rPr>
        <w:t>м</w:t>
      </w:r>
      <w:r w:rsidR="00753989" w:rsidRPr="001E52A2">
        <w:rPr>
          <w:sz w:val="28"/>
        </w:rPr>
        <w:t>муникативных компетенций</w:t>
      </w:r>
      <w:r w:rsidR="00F47D4F">
        <w:rPr>
          <w:sz w:val="28"/>
        </w:rPr>
        <w:t>, а именно</w:t>
      </w:r>
      <w:r w:rsidR="00FF35E0">
        <w:rPr>
          <w:sz w:val="28"/>
        </w:rPr>
        <w:t>:</w:t>
      </w:r>
    </w:p>
    <w:p w:rsidR="004921EA" w:rsidRPr="00CC7C08" w:rsidRDefault="00CC7C08" w:rsidP="00767B4E">
      <w:pPr>
        <w:pStyle w:val="a3"/>
        <w:numPr>
          <w:ilvl w:val="3"/>
          <w:numId w:val="10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bCs/>
          <w:sz w:val="28"/>
          <w:szCs w:val="28"/>
        </w:rPr>
        <w:t>у</w:t>
      </w:r>
      <w:r w:rsidR="004921EA">
        <w:rPr>
          <w:bCs/>
          <w:sz w:val="28"/>
          <w:szCs w:val="28"/>
        </w:rPr>
        <w:t>мени</w:t>
      </w:r>
      <w:r>
        <w:rPr>
          <w:bCs/>
          <w:sz w:val="28"/>
          <w:szCs w:val="28"/>
        </w:rPr>
        <w:t xml:space="preserve">е планировать </w:t>
      </w:r>
      <w:r w:rsidR="004921EA" w:rsidRPr="00CC7C08">
        <w:rPr>
          <w:bCs/>
          <w:sz w:val="28"/>
          <w:szCs w:val="28"/>
        </w:rPr>
        <w:t>учебное сотрудничество с учителем и сверстник</w:t>
      </w:r>
      <w:r w:rsidR="004921EA" w:rsidRPr="00CC7C08">
        <w:rPr>
          <w:bCs/>
          <w:sz w:val="28"/>
          <w:szCs w:val="28"/>
        </w:rPr>
        <w:t>а</w:t>
      </w:r>
      <w:r w:rsidR="004921EA" w:rsidRPr="00CC7C08">
        <w:rPr>
          <w:bCs/>
          <w:sz w:val="28"/>
          <w:szCs w:val="28"/>
        </w:rPr>
        <w:t>ми;</w:t>
      </w:r>
    </w:p>
    <w:p w:rsidR="004921EA" w:rsidRPr="00EF7379" w:rsidRDefault="00CC7C08" w:rsidP="00767B4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</w:t>
      </w:r>
      <w:r w:rsidR="00D0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1EA" w:rsidRPr="00EF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разрешать конфликтные ситуации;</w:t>
      </w:r>
    </w:p>
    <w:p w:rsidR="00FA42F0" w:rsidRDefault="00753989" w:rsidP="00767B4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всеми видами речевой деятельности, культурой речевого пов</w:t>
      </w: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дения;</w:t>
      </w:r>
    </w:p>
    <w:p w:rsidR="00FA42F0" w:rsidRDefault="00753989" w:rsidP="00767B4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владение навыками  взаимодействия с окружающими людьми; </w:t>
      </w:r>
    </w:p>
    <w:p w:rsidR="00FA42F0" w:rsidRDefault="00753989" w:rsidP="00767B4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различными социальными ролями; </w:t>
      </w:r>
    </w:p>
    <w:p w:rsidR="00D13E51" w:rsidRDefault="00753989" w:rsidP="00D13E5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в группе, воспринимать информацию</w:t>
      </w:r>
      <w:r w:rsidR="001E52A2"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 на неё реагировать</w:t>
      </w:r>
      <w:r w:rsidR="00147052" w:rsidRPr="00FA4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587B" w:rsidRDefault="002D587B" w:rsidP="002D587B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87B" w:rsidRPr="002D587B" w:rsidRDefault="002D587B" w:rsidP="002D58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587B">
        <w:rPr>
          <w:sz w:val="28"/>
          <w:szCs w:val="28"/>
        </w:rPr>
        <w:t xml:space="preserve">Значительный вклад в создание принципиально иной модели обучения, – обучения, основанного на учебном сотрудничестве учеников, принадлежит Д.Б. </w:t>
      </w:r>
      <w:proofErr w:type="spellStart"/>
      <w:r w:rsidRPr="002D587B">
        <w:rPr>
          <w:sz w:val="28"/>
          <w:szCs w:val="28"/>
        </w:rPr>
        <w:t>Эльконину</w:t>
      </w:r>
      <w:proofErr w:type="spellEnd"/>
      <w:r w:rsidRPr="002D587B">
        <w:rPr>
          <w:sz w:val="28"/>
          <w:szCs w:val="28"/>
        </w:rPr>
        <w:t xml:space="preserve"> (1989) и В.В. Давыдову (1996), а также их последователям – В.В. Рубцову (1998) и Г.А. </w:t>
      </w:r>
      <w:proofErr w:type="spellStart"/>
      <w:r w:rsidRPr="002D587B">
        <w:rPr>
          <w:sz w:val="28"/>
          <w:szCs w:val="28"/>
        </w:rPr>
        <w:t>Цукерман</w:t>
      </w:r>
      <w:proofErr w:type="spellEnd"/>
      <w:r w:rsidRPr="002D587B">
        <w:rPr>
          <w:sz w:val="28"/>
          <w:szCs w:val="28"/>
        </w:rPr>
        <w:t xml:space="preserve"> (1993). В их исследованиях убедител</w:t>
      </w:r>
      <w:r w:rsidRPr="002D587B">
        <w:rPr>
          <w:sz w:val="28"/>
          <w:szCs w:val="28"/>
        </w:rPr>
        <w:t>ь</w:t>
      </w:r>
      <w:r w:rsidRPr="002D587B">
        <w:rPr>
          <w:sz w:val="28"/>
          <w:szCs w:val="28"/>
        </w:rPr>
        <w:t>но показана не только сама возможность практической организации эффе</w:t>
      </w:r>
      <w:r w:rsidRPr="002D587B">
        <w:rPr>
          <w:sz w:val="28"/>
          <w:szCs w:val="28"/>
        </w:rPr>
        <w:t>к</w:t>
      </w:r>
      <w:r w:rsidRPr="002D587B">
        <w:rPr>
          <w:sz w:val="28"/>
          <w:szCs w:val="28"/>
        </w:rPr>
        <w:t>тивных форм сотрудничества учеников начальной и средней школы по пов</w:t>
      </w:r>
      <w:r w:rsidRPr="002D587B">
        <w:rPr>
          <w:sz w:val="28"/>
          <w:szCs w:val="28"/>
        </w:rPr>
        <w:t>о</w:t>
      </w:r>
      <w:r w:rsidRPr="002D587B">
        <w:rPr>
          <w:sz w:val="28"/>
          <w:szCs w:val="28"/>
        </w:rPr>
        <w:t>ду усвоения учебного содержания (русский язык, математика и другие пре</w:t>
      </w:r>
      <w:r w:rsidRPr="002D587B">
        <w:rPr>
          <w:sz w:val="28"/>
          <w:szCs w:val="28"/>
        </w:rPr>
        <w:t>д</w:t>
      </w:r>
      <w:r w:rsidRPr="002D587B">
        <w:rPr>
          <w:sz w:val="28"/>
          <w:szCs w:val="28"/>
        </w:rPr>
        <w:t xml:space="preserve">меты), но и зафиксировано позитивное влияние опыта сотрудничества на развитие общения и речи. </w:t>
      </w:r>
    </w:p>
    <w:p w:rsidR="00B5753A" w:rsidRDefault="00196A27" w:rsidP="00767B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345D">
        <w:rPr>
          <w:sz w:val="28"/>
          <w:szCs w:val="28"/>
        </w:rPr>
        <w:t>Како</w:t>
      </w:r>
      <w:r w:rsidR="006403D9" w:rsidRPr="00E2345D">
        <w:rPr>
          <w:sz w:val="28"/>
          <w:szCs w:val="28"/>
        </w:rPr>
        <w:t xml:space="preserve">е </w:t>
      </w:r>
      <w:r w:rsidRPr="00E2345D">
        <w:rPr>
          <w:sz w:val="28"/>
          <w:szCs w:val="28"/>
        </w:rPr>
        <w:t>значение</w:t>
      </w:r>
      <w:r w:rsidR="00FF35E0" w:rsidRPr="00E2345D">
        <w:rPr>
          <w:sz w:val="28"/>
          <w:szCs w:val="28"/>
        </w:rPr>
        <w:t xml:space="preserve"> имеет </w:t>
      </w:r>
      <w:r w:rsidRPr="00E2345D">
        <w:rPr>
          <w:sz w:val="28"/>
          <w:szCs w:val="28"/>
        </w:rPr>
        <w:t>коммуникативн</w:t>
      </w:r>
      <w:r w:rsidR="00342ECA" w:rsidRPr="00E2345D">
        <w:rPr>
          <w:sz w:val="28"/>
          <w:szCs w:val="28"/>
        </w:rPr>
        <w:t>ая</w:t>
      </w:r>
      <w:r w:rsidRPr="00E2345D">
        <w:rPr>
          <w:sz w:val="28"/>
          <w:szCs w:val="28"/>
        </w:rPr>
        <w:t xml:space="preserve"> компетенци</w:t>
      </w:r>
      <w:r w:rsidR="00342ECA" w:rsidRPr="00E2345D">
        <w:rPr>
          <w:sz w:val="28"/>
          <w:szCs w:val="28"/>
        </w:rPr>
        <w:t>я</w:t>
      </w:r>
      <w:r w:rsidR="00767B4E">
        <w:rPr>
          <w:sz w:val="28"/>
          <w:szCs w:val="28"/>
        </w:rPr>
        <w:t xml:space="preserve"> </w:t>
      </w:r>
      <w:r w:rsidRPr="00E2345D">
        <w:rPr>
          <w:sz w:val="28"/>
          <w:szCs w:val="28"/>
        </w:rPr>
        <w:t>для младшего школьника</w:t>
      </w:r>
      <w:r w:rsidR="00FF35E0" w:rsidRPr="00E2345D">
        <w:rPr>
          <w:sz w:val="28"/>
          <w:szCs w:val="28"/>
        </w:rPr>
        <w:t xml:space="preserve">? </w:t>
      </w:r>
      <w:r w:rsidR="00767B4E">
        <w:rPr>
          <w:sz w:val="28"/>
          <w:szCs w:val="28"/>
        </w:rPr>
        <w:t xml:space="preserve"> </w:t>
      </w:r>
      <w:proofErr w:type="gramStart"/>
      <w:r w:rsidR="00FF35E0" w:rsidRPr="00E2345D">
        <w:rPr>
          <w:sz w:val="28"/>
          <w:szCs w:val="28"/>
        </w:rPr>
        <w:t>В</w:t>
      </w:r>
      <w:r w:rsidR="00B5753A" w:rsidRPr="00E2345D">
        <w:rPr>
          <w:sz w:val="28"/>
          <w:szCs w:val="28"/>
        </w:rPr>
        <w:t>о</w:t>
      </w:r>
      <w:proofErr w:type="gramEnd"/>
      <w:r w:rsidR="00B5753A" w:rsidRPr="00E2345D">
        <w:rPr>
          <w:sz w:val="28"/>
          <w:szCs w:val="28"/>
        </w:rPr>
        <w:t xml:space="preserve"> – первых, она влияет на учебную успешность</w:t>
      </w:r>
      <w:r w:rsidR="00FF35E0" w:rsidRPr="00E2345D">
        <w:rPr>
          <w:sz w:val="28"/>
          <w:szCs w:val="28"/>
        </w:rPr>
        <w:t>. В</w:t>
      </w:r>
      <w:r w:rsidR="00B5753A" w:rsidRPr="00E2345D">
        <w:rPr>
          <w:sz w:val="28"/>
          <w:szCs w:val="28"/>
        </w:rPr>
        <w:t xml:space="preserve">едь ученик, который стесняется отвечать у доски или испытывает при этом повышенную тревожность, </w:t>
      </w:r>
      <w:r w:rsidR="00FF35E0" w:rsidRPr="00E2345D">
        <w:rPr>
          <w:sz w:val="28"/>
          <w:szCs w:val="28"/>
        </w:rPr>
        <w:t>даст такой ответ, который не будет выражать его истинных знаний</w:t>
      </w:r>
      <w:r w:rsidR="00E2345D">
        <w:rPr>
          <w:sz w:val="28"/>
          <w:szCs w:val="28"/>
        </w:rPr>
        <w:t>, оценка при этом, соответственно,</w:t>
      </w:r>
      <w:r w:rsidR="00D05792">
        <w:rPr>
          <w:sz w:val="28"/>
          <w:szCs w:val="28"/>
        </w:rPr>
        <w:t xml:space="preserve"> </w:t>
      </w:r>
      <w:r w:rsidR="00E2345D">
        <w:rPr>
          <w:sz w:val="28"/>
          <w:szCs w:val="28"/>
        </w:rPr>
        <w:t xml:space="preserve">будет </w:t>
      </w:r>
      <w:r w:rsidR="00B5753A" w:rsidRPr="00E2345D">
        <w:rPr>
          <w:sz w:val="28"/>
          <w:szCs w:val="28"/>
        </w:rPr>
        <w:t>ниже</w:t>
      </w:r>
      <w:r w:rsidR="00D05792">
        <w:rPr>
          <w:sz w:val="28"/>
          <w:szCs w:val="28"/>
        </w:rPr>
        <w:t xml:space="preserve"> </w:t>
      </w:r>
      <w:r w:rsidR="00E2345D">
        <w:rPr>
          <w:sz w:val="28"/>
          <w:szCs w:val="28"/>
        </w:rPr>
        <w:t>заслуженной.</w:t>
      </w:r>
      <w:r w:rsidR="00D05792">
        <w:rPr>
          <w:sz w:val="28"/>
          <w:szCs w:val="28"/>
        </w:rPr>
        <w:t xml:space="preserve"> </w:t>
      </w:r>
      <w:r w:rsidR="00FF35E0" w:rsidRPr="00E2345D">
        <w:rPr>
          <w:sz w:val="28"/>
          <w:szCs w:val="28"/>
        </w:rPr>
        <w:t>В</w:t>
      </w:r>
      <w:r w:rsidR="00B5753A" w:rsidRPr="00E2345D">
        <w:rPr>
          <w:sz w:val="28"/>
          <w:szCs w:val="28"/>
        </w:rPr>
        <w:t>о – вт</w:t>
      </w:r>
      <w:r w:rsidR="00B5753A" w:rsidRPr="00E2345D">
        <w:rPr>
          <w:sz w:val="28"/>
          <w:szCs w:val="28"/>
        </w:rPr>
        <w:t>о</w:t>
      </w:r>
      <w:r w:rsidR="00B5753A" w:rsidRPr="00E2345D">
        <w:rPr>
          <w:sz w:val="28"/>
          <w:szCs w:val="28"/>
        </w:rPr>
        <w:t>рых, от коммуникативной компетенции во многом зависит процесс адапт</w:t>
      </w:r>
      <w:r w:rsidR="00B5753A" w:rsidRPr="00E2345D">
        <w:rPr>
          <w:sz w:val="28"/>
          <w:szCs w:val="28"/>
        </w:rPr>
        <w:t>а</w:t>
      </w:r>
      <w:r w:rsidR="00B5753A" w:rsidRPr="00E2345D">
        <w:rPr>
          <w:sz w:val="28"/>
          <w:szCs w:val="28"/>
        </w:rPr>
        <w:t>ции ребёнка в школе, его эмоциональное благополучие в классном коллект</w:t>
      </w:r>
      <w:r w:rsidR="00B5753A" w:rsidRPr="00E2345D">
        <w:rPr>
          <w:sz w:val="28"/>
          <w:szCs w:val="28"/>
        </w:rPr>
        <w:t>и</w:t>
      </w:r>
      <w:r w:rsidR="00B5753A" w:rsidRPr="00E2345D">
        <w:rPr>
          <w:sz w:val="28"/>
          <w:szCs w:val="28"/>
        </w:rPr>
        <w:t xml:space="preserve">ве. </w:t>
      </w:r>
      <w:r w:rsidRPr="00E2345D">
        <w:rPr>
          <w:sz w:val="28"/>
          <w:szCs w:val="28"/>
        </w:rPr>
        <w:t>Н</w:t>
      </w:r>
      <w:r w:rsidR="00B5753A" w:rsidRPr="00E2345D">
        <w:rPr>
          <w:sz w:val="28"/>
          <w:szCs w:val="28"/>
        </w:rPr>
        <w:t>еумение контактировать с окружающими сужает круг друзей</w:t>
      </w:r>
      <w:r w:rsidRPr="00E2345D">
        <w:rPr>
          <w:sz w:val="28"/>
          <w:szCs w:val="28"/>
        </w:rPr>
        <w:t xml:space="preserve"> ребенка</w:t>
      </w:r>
      <w:r w:rsidR="00B5753A" w:rsidRPr="00E2345D">
        <w:rPr>
          <w:sz w:val="28"/>
          <w:szCs w:val="28"/>
        </w:rPr>
        <w:t>, вызывает ощущение неприя</w:t>
      </w:r>
      <w:r w:rsidR="00084AF1">
        <w:rPr>
          <w:sz w:val="28"/>
          <w:szCs w:val="28"/>
        </w:rPr>
        <w:t>тия</w:t>
      </w:r>
      <w:r w:rsidR="00B5753A" w:rsidRPr="00E2345D">
        <w:rPr>
          <w:sz w:val="28"/>
          <w:szCs w:val="28"/>
        </w:rPr>
        <w:t>, а в дальнейшем может провоцировать асоц</w:t>
      </w:r>
      <w:r w:rsidR="00B5753A" w:rsidRPr="00E2345D">
        <w:rPr>
          <w:sz w:val="28"/>
          <w:szCs w:val="28"/>
        </w:rPr>
        <w:t>и</w:t>
      </w:r>
      <w:r w:rsidR="00B5753A" w:rsidRPr="00E2345D">
        <w:rPr>
          <w:sz w:val="28"/>
          <w:szCs w:val="28"/>
        </w:rPr>
        <w:t>альные формы поведения.</w:t>
      </w:r>
      <w:r w:rsidR="00767B4E">
        <w:rPr>
          <w:sz w:val="28"/>
          <w:szCs w:val="28"/>
        </w:rPr>
        <w:t xml:space="preserve"> </w:t>
      </w:r>
      <w:r w:rsidR="00FF35E0" w:rsidRPr="00E2345D">
        <w:rPr>
          <w:sz w:val="28"/>
          <w:szCs w:val="28"/>
        </w:rPr>
        <w:t>В</w:t>
      </w:r>
      <w:r w:rsidR="00B5753A" w:rsidRPr="00E2345D">
        <w:rPr>
          <w:sz w:val="28"/>
          <w:szCs w:val="28"/>
        </w:rPr>
        <w:t xml:space="preserve">– третьих, коммуникативная компетенция может рассматриваться в образовательном процессе как условие сегодняшней </w:t>
      </w:r>
      <w:r w:rsidR="00D05792">
        <w:rPr>
          <w:sz w:val="28"/>
          <w:szCs w:val="28"/>
        </w:rPr>
        <w:t xml:space="preserve">    </w:t>
      </w:r>
      <w:r w:rsidR="00B5753A" w:rsidRPr="00E2345D">
        <w:rPr>
          <w:sz w:val="28"/>
          <w:szCs w:val="28"/>
        </w:rPr>
        <w:t>эффективности</w:t>
      </w:r>
      <w:r w:rsidR="00D05792">
        <w:rPr>
          <w:sz w:val="28"/>
          <w:szCs w:val="28"/>
        </w:rPr>
        <w:t xml:space="preserve"> </w:t>
      </w:r>
      <w:r w:rsidR="00B5753A" w:rsidRPr="00E2345D">
        <w:rPr>
          <w:sz w:val="28"/>
          <w:szCs w:val="28"/>
        </w:rPr>
        <w:t>и благополучия его будущей жизни.</w:t>
      </w:r>
    </w:p>
    <w:p w:rsidR="00342ECA" w:rsidRDefault="001E52A2" w:rsidP="00767B4E">
      <w:pPr>
        <w:pStyle w:val="a3"/>
        <w:spacing w:before="0" w:beforeAutospacing="0" w:after="0" w:afterAutospacing="0"/>
        <w:jc w:val="both"/>
        <w:rPr>
          <w:sz w:val="28"/>
        </w:rPr>
      </w:pPr>
      <w:r w:rsidRPr="00E2345D">
        <w:rPr>
          <w:bCs/>
          <w:sz w:val="28"/>
          <w:szCs w:val="28"/>
        </w:rPr>
        <w:br/>
      </w:r>
      <w:r w:rsidR="00D13E51">
        <w:rPr>
          <w:sz w:val="28"/>
        </w:rPr>
        <w:t xml:space="preserve">      </w:t>
      </w:r>
      <w:r w:rsidR="008C53AE" w:rsidRPr="008C53AE">
        <w:rPr>
          <w:sz w:val="28"/>
        </w:rPr>
        <w:t xml:space="preserve">Умения учеников сравнивать, классифицировать, систематизировать, обобщать формируются в процессе овладения знаниями </w:t>
      </w:r>
      <w:r w:rsidR="00084AF1">
        <w:rPr>
          <w:sz w:val="28"/>
        </w:rPr>
        <w:t xml:space="preserve">и проявляются </w:t>
      </w:r>
      <w:r w:rsidR="008C53AE" w:rsidRPr="008C53AE">
        <w:rPr>
          <w:sz w:val="28"/>
        </w:rPr>
        <w:t>в р</w:t>
      </w:r>
      <w:r w:rsidR="008C53AE" w:rsidRPr="008C53AE">
        <w:rPr>
          <w:sz w:val="28"/>
        </w:rPr>
        <w:t>е</w:t>
      </w:r>
      <w:r w:rsidR="008C53AE" w:rsidRPr="008C53AE">
        <w:rPr>
          <w:sz w:val="28"/>
        </w:rPr>
        <w:t xml:space="preserve">чевой деятельности. Логически чёткая, доказательная, образная устная и письменная речь ученика - показатель его умственного развития. </w:t>
      </w:r>
    </w:p>
    <w:p w:rsidR="004B6338" w:rsidRDefault="00DD0A0A" w:rsidP="00767B4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342ECA">
        <w:rPr>
          <w:sz w:val="28"/>
        </w:rPr>
        <w:t>Успешному ф</w:t>
      </w:r>
      <w:r w:rsidR="00342ECA" w:rsidRPr="004B6338">
        <w:rPr>
          <w:sz w:val="28"/>
        </w:rPr>
        <w:t>ормированию коммуникативных умений и навык</w:t>
      </w:r>
      <w:r w:rsidR="00342ECA">
        <w:rPr>
          <w:sz w:val="28"/>
        </w:rPr>
        <w:t xml:space="preserve">ов </w:t>
      </w:r>
      <w:r w:rsidR="004B6338" w:rsidRPr="004B6338">
        <w:rPr>
          <w:sz w:val="28"/>
        </w:rPr>
        <w:t>сп</w:t>
      </w:r>
      <w:r w:rsidR="004B6338" w:rsidRPr="004B6338">
        <w:rPr>
          <w:sz w:val="28"/>
        </w:rPr>
        <w:t>о</w:t>
      </w:r>
      <w:r w:rsidR="004B6338" w:rsidRPr="004B6338">
        <w:rPr>
          <w:sz w:val="28"/>
        </w:rPr>
        <w:t xml:space="preserve">собствует </w:t>
      </w:r>
      <w:r w:rsidR="00342ECA" w:rsidRPr="004B6338">
        <w:rPr>
          <w:sz w:val="28"/>
        </w:rPr>
        <w:t>УМК «Перспективная начальная школа»</w:t>
      </w:r>
      <w:r w:rsidR="00342ECA">
        <w:rPr>
          <w:sz w:val="28"/>
        </w:rPr>
        <w:t xml:space="preserve">. </w:t>
      </w:r>
      <w:r w:rsidR="004B6338" w:rsidRPr="004B6338">
        <w:rPr>
          <w:sz w:val="28"/>
        </w:rPr>
        <w:t xml:space="preserve">Развитие </w:t>
      </w:r>
      <w:r w:rsidR="00342ECA">
        <w:rPr>
          <w:sz w:val="28"/>
        </w:rPr>
        <w:t>речевых нав</w:t>
      </w:r>
      <w:r w:rsidR="00342ECA">
        <w:rPr>
          <w:sz w:val="28"/>
        </w:rPr>
        <w:t>ы</w:t>
      </w:r>
      <w:r w:rsidR="00342ECA">
        <w:rPr>
          <w:sz w:val="28"/>
        </w:rPr>
        <w:t xml:space="preserve">ков </w:t>
      </w:r>
      <w:r w:rsidR="004B6338" w:rsidRPr="004B6338">
        <w:rPr>
          <w:sz w:val="28"/>
        </w:rPr>
        <w:t xml:space="preserve">начинается в беседе, когда ученики отвечают на вопросы учителя, сами </w:t>
      </w:r>
      <w:r w:rsidR="004B6338">
        <w:rPr>
          <w:sz w:val="28"/>
        </w:rPr>
        <w:t xml:space="preserve">формулируют </w:t>
      </w:r>
      <w:r w:rsidR="004B6338" w:rsidRPr="004B6338">
        <w:rPr>
          <w:sz w:val="28"/>
        </w:rPr>
        <w:t xml:space="preserve"> вопросы, </w:t>
      </w:r>
      <w:r w:rsidR="00084AF1">
        <w:rPr>
          <w:sz w:val="28"/>
        </w:rPr>
        <w:t xml:space="preserve">учатся </w:t>
      </w:r>
      <w:r w:rsidR="004B6338" w:rsidRPr="004B6338">
        <w:rPr>
          <w:sz w:val="28"/>
        </w:rPr>
        <w:t>запрашивать недостающую информацию. Во время работы в парах (группах) обсуждают выполнение совместных де</w:t>
      </w:r>
      <w:r w:rsidR="004B6338" w:rsidRPr="004B6338">
        <w:rPr>
          <w:sz w:val="28"/>
        </w:rPr>
        <w:t>й</w:t>
      </w:r>
      <w:r w:rsidR="004B6338" w:rsidRPr="004B6338">
        <w:rPr>
          <w:sz w:val="28"/>
        </w:rPr>
        <w:t>ствий, распределение ролей, контроль и оценку.</w:t>
      </w:r>
    </w:p>
    <w:p w:rsidR="00757BC9" w:rsidRPr="00757BC9" w:rsidRDefault="00757BC9" w:rsidP="00767B4E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757BC9">
        <w:rPr>
          <w:sz w:val="28"/>
        </w:rPr>
        <w:t>Особенность УМК «Перспективная начальная школа» состоит в том, что</w:t>
      </w:r>
      <w:r>
        <w:rPr>
          <w:sz w:val="28"/>
        </w:rPr>
        <w:t xml:space="preserve"> все </w:t>
      </w:r>
      <w:r w:rsidRPr="00757BC9">
        <w:rPr>
          <w:sz w:val="28"/>
        </w:rPr>
        <w:t xml:space="preserve"> входящие в его состав учебники опираются на коммуникативные техн</w:t>
      </w:r>
      <w:r w:rsidRPr="00757BC9">
        <w:rPr>
          <w:sz w:val="28"/>
        </w:rPr>
        <w:t>о</w:t>
      </w:r>
      <w:r w:rsidRPr="00757BC9">
        <w:rPr>
          <w:sz w:val="28"/>
        </w:rPr>
        <w:t>логии, что соответствует новым</w:t>
      </w:r>
      <w:r w:rsidR="00FA42F0">
        <w:rPr>
          <w:sz w:val="28"/>
        </w:rPr>
        <w:t xml:space="preserve"> ФГОС.</w:t>
      </w:r>
      <w:r w:rsidRPr="00757BC9">
        <w:rPr>
          <w:sz w:val="28"/>
        </w:rPr>
        <w:t xml:space="preserve"> Их цель - научить школьников:</w:t>
      </w:r>
    </w:p>
    <w:p w:rsidR="00757BC9" w:rsidRPr="00757BC9" w:rsidRDefault="00757BC9" w:rsidP="00767B4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757BC9">
        <w:rPr>
          <w:sz w:val="28"/>
        </w:rPr>
        <w:t>общаться с одноклассниками и взрослыми;</w:t>
      </w:r>
    </w:p>
    <w:p w:rsidR="00757BC9" w:rsidRPr="00757BC9" w:rsidRDefault="00757BC9" w:rsidP="00767B4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757BC9">
        <w:rPr>
          <w:sz w:val="28"/>
        </w:rPr>
        <w:t>обосновывать собственную точку зрения;</w:t>
      </w:r>
    </w:p>
    <w:p w:rsidR="00757BC9" w:rsidRPr="00757BC9" w:rsidRDefault="00757BC9" w:rsidP="00767B4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757BC9">
        <w:rPr>
          <w:sz w:val="28"/>
        </w:rPr>
        <w:t>уважать другую точку зрения;</w:t>
      </w:r>
    </w:p>
    <w:p w:rsidR="00757BC9" w:rsidRPr="00757BC9" w:rsidRDefault="00757BC9" w:rsidP="00767B4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757BC9">
        <w:rPr>
          <w:sz w:val="28"/>
        </w:rPr>
        <w:t>владеть устной диалогической речью</w:t>
      </w:r>
      <w:r w:rsidR="00227A5F">
        <w:rPr>
          <w:sz w:val="28"/>
        </w:rPr>
        <w:t>;</w:t>
      </w:r>
    </w:p>
    <w:p w:rsidR="00757BC9" w:rsidRDefault="00757BC9" w:rsidP="00767B4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</w:rPr>
      </w:pPr>
      <w:r w:rsidRPr="00757BC9">
        <w:rPr>
          <w:sz w:val="28"/>
        </w:rPr>
        <w:t xml:space="preserve">смотреть на любое изучаемое явление с разных точек зрения; </w:t>
      </w:r>
    </w:p>
    <w:p w:rsidR="000436CA" w:rsidRDefault="000436CA" w:rsidP="00767B4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Одна из особенностей всех учебников УМК «Перспективная начальная шк</w:t>
      </w:r>
      <w:r>
        <w:rPr>
          <w:sz w:val="28"/>
        </w:rPr>
        <w:t>о</w:t>
      </w:r>
      <w:r>
        <w:rPr>
          <w:sz w:val="28"/>
        </w:rPr>
        <w:t>ла» – наличие в них друзей-героев Маши и Миши, которые ведут виртуал</w:t>
      </w:r>
      <w:r>
        <w:rPr>
          <w:sz w:val="28"/>
        </w:rPr>
        <w:t>ь</w:t>
      </w:r>
      <w:r>
        <w:rPr>
          <w:sz w:val="28"/>
        </w:rPr>
        <w:t>ный диалог с ребятами, увлекая их в мир зн</w:t>
      </w:r>
      <w:bookmarkStart w:id="0" w:name="_GoBack"/>
      <w:bookmarkEnd w:id="0"/>
      <w:r>
        <w:rPr>
          <w:sz w:val="28"/>
        </w:rPr>
        <w:t>аний и помогая добывать эти зн</w:t>
      </w:r>
      <w:r>
        <w:rPr>
          <w:sz w:val="28"/>
        </w:rPr>
        <w:t>а</w:t>
      </w:r>
      <w:r>
        <w:rPr>
          <w:sz w:val="28"/>
        </w:rPr>
        <w:t>ния.</w:t>
      </w:r>
    </w:p>
    <w:p w:rsidR="004B6338" w:rsidRDefault="00DD0A0A" w:rsidP="00767B4E">
      <w:pPr>
        <w:pStyle w:val="a3"/>
        <w:spacing w:before="0" w:beforeAutospacing="0" w:after="0" w:afterAutospacing="0"/>
        <w:jc w:val="both"/>
        <w:rPr>
          <w:sz w:val="28"/>
        </w:rPr>
      </w:pPr>
      <w:r>
        <w:tab/>
      </w:r>
      <w:r w:rsidR="004B4A5C" w:rsidRPr="004B4A5C">
        <w:rPr>
          <w:sz w:val="28"/>
        </w:rPr>
        <w:t>К</w:t>
      </w:r>
      <w:r w:rsidR="004B6338" w:rsidRPr="00342ECA">
        <w:rPr>
          <w:sz w:val="28"/>
        </w:rPr>
        <w:t>ак познавательная деятельность, так и коммуникативные навыки  о</w:t>
      </w:r>
      <w:r w:rsidR="004B6338" w:rsidRPr="00342ECA">
        <w:rPr>
          <w:sz w:val="28"/>
        </w:rPr>
        <w:t>с</w:t>
      </w:r>
      <w:r w:rsidR="004B6338" w:rsidRPr="00342ECA">
        <w:rPr>
          <w:sz w:val="28"/>
        </w:rPr>
        <w:t xml:space="preserve">нованы на постоянном участии детей в тех событиях, которые происходят с Машей и Мишей. Ученики </w:t>
      </w:r>
      <w:r w:rsidR="00342ECA">
        <w:rPr>
          <w:sz w:val="28"/>
        </w:rPr>
        <w:t xml:space="preserve">отвечают </w:t>
      </w:r>
      <w:r w:rsidR="004B6338" w:rsidRPr="00342ECA">
        <w:rPr>
          <w:sz w:val="28"/>
        </w:rPr>
        <w:t xml:space="preserve">на вопросы героев учебника, знакомятся с их суждениями, часто очень разными, и, соответственно, выстраивают свои </w:t>
      </w:r>
      <w:r w:rsidR="00342ECA">
        <w:rPr>
          <w:sz w:val="28"/>
        </w:rPr>
        <w:t>умозаключения</w:t>
      </w:r>
      <w:r w:rsidR="004B6338" w:rsidRPr="00342ECA">
        <w:rPr>
          <w:sz w:val="28"/>
        </w:rPr>
        <w:t xml:space="preserve">. </w:t>
      </w:r>
      <w:r w:rsidR="00FA42F0">
        <w:rPr>
          <w:sz w:val="28"/>
        </w:rPr>
        <w:t xml:space="preserve">Система заданий </w:t>
      </w:r>
      <w:r w:rsidR="004B6338" w:rsidRPr="00342ECA">
        <w:rPr>
          <w:sz w:val="28"/>
        </w:rPr>
        <w:t xml:space="preserve">УМК «Перспективная начальная школа» способствует формированию коммуникативных умений и навыков. </w:t>
      </w:r>
    </w:p>
    <w:p w:rsidR="00BD6A02" w:rsidRDefault="00BD6A02" w:rsidP="00BD6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6A02" w:rsidRPr="00F50347" w:rsidRDefault="00BD6A02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На мой взгляд, замечательна идея УМК “Перспективная начальная ш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кола” работы с  системой словарей </w:t>
      </w:r>
      <w:r w:rsidR="003F05AA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(начиная со 2-го класса),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которым школьник вынужден постоянно обращаться, решая конкретные языковые задачи. Такой работы я не наблюда</w:t>
      </w:r>
      <w:r w:rsidR="003F05AA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ла ни в одной другой программе.</w:t>
      </w:r>
    </w:p>
    <w:p w:rsidR="003F05AA" w:rsidRPr="00F50347" w:rsidRDefault="00BD6A02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05AA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уроках русского языка, литературного чтения, математики, ознакомл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с окружающим миром создаются учебные ситуации, требующие от уч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обращения к словарям различного типа</w:t>
      </w:r>
      <w:r w:rsidR="003F05AA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3F05AA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орфографический (словарь “Пиши правильно”); </w:t>
      </w:r>
    </w:p>
    <w:p w:rsidR="003F05AA" w:rsidRPr="00F50347" w:rsidRDefault="003F05AA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толковый; </w:t>
      </w:r>
    </w:p>
    <w:p w:rsidR="003F05AA" w:rsidRPr="00F50347" w:rsidRDefault="003F05AA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этимологический (Словарь происхождения слов”); </w:t>
      </w:r>
    </w:p>
    <w:p w:rsidR="003F05AA" w:rsidRPr="00F50347" w:rsidRDefault="003F05AA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орфоэпический (“Произноси правильно”); </w:t>
      </w:r>
    </w:p>
    <w:p w:rsidR="003F05AA" w:rsidRPr="00F50347" w:rsidRDefault="003F05AA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5) обратный словарь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6A02" w:rsidRPr="00F50347" w:rsidRDefault="003F05AA" w:rsidP="00B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авторы включили не в основной корпус учебника «Русский язык», сост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ящего из двух ча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стей, а во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вторую часть особого тома. </w:t>
      </w:r>
      <w:proofErr w:type="spellStart"/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proofErr w:type="gramStart"/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proofErr w:type="gramEnd"/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и </w:t>
      </w:r>
      <w:proofErr w:type="gramStart"/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занятиях в первом полугодии (когда ученики работают с первой частью учебника), и на уроках во втором полугодии (когда ученики переходят к третьей части уче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ника) учащиеся постоянно работают еще с одной книгой, где размещаются словари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задания по развитию речи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создает правильную установку: словарь – это специальная, отдельная книга, к которой можно обратиться за помощью.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этимологического, орфоэпического, орфографического, толкового словаря в учебнике русского языка достаточно традиционно. Необходимо только добавить, что толковый словарь используется не только на уроке ру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языка, но и на уроках литературного чтения, на уроках естествознания, развития речи.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Использование </w:t>
      </w:r>
      <w:r w:rsidR="00BD6A02"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орфографического словаря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известно многим. Учебник ру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языка предлагает учащимся множество различных заданий с использ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ванием орфографического словаря.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D6A02"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Например:</w:t>
      </w:r>
      <w:r w:rsidR="00BD6A02"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6A02" w:rsidRPr="00F50347" w:rsidRDefault="00BD6A02" w:rsidP="003F05A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Открой словарь “Пиши правильно”. Выбери и выпиши подряд в стро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ку все существительные 3 склонения женского рода. Сколько у тебя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слов? Докажи письменно на примере любых двух слов, что они измен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ются по 3 склонению.</w:t>
      </w:r>
    </w:p>
    <w:p w:rsidR="00BD6A02" w:rsidRPr="00F50347" w:rsidRDefault="00BD6A02" w:rsidP="003F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Толковый словарь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используется для того, чтобы школьник выяснил знач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неизвестных ему слов, встретившихся в учебниках “Русский язык”, “Л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тературное чтение”, хрестоматии по литературному чтению, в учебнике “Наш мир”. Этот словарь позволяет работать и с другими целями, например для того, чтобы школьник познакомился с многозначными словами, с ом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нимами, с синонимами; а 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proofErr w:type="gramEnd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учился правильно читать словарную статью.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Например: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6A02" w:rsidRPr="00F50347" w:rsidRDefault="00BD6A02" w:rsidP="00BD6A0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Какие значения у слова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хлеб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Толковом словаре. Знакомо ли тебе т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кое выражение: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“Не хлебом единым жив человек”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 Как ты его пон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маешь? В </w:t>
      </w:r>
      <w:proofErr w:type="gram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каком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из трёх значений употреблено здесь слово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хлеб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</w:t>
      </w:r>
    </w:p>
    <w:p w:rsidR="00BD6A02" w:rsidRPr="00F50347" w:rsidRDefault="00BD6A02" w:rsidP="00BD6A0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Род слова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кофе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уточни в Толковом словаре.</w:t>
      </w:r>
    </w:p>
    <w:p w:rsidR="003F05AA" w:rsidRPr="00F50347" w:rsidRDefault="00BD6A02" w:rsidP="003F05A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Открой словарь на букву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– Л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Найди и зачитай примеры многозначных слов: сколько раз они записаны в словаре?</w:t>
      </w:r>
    </w:p>
    <w:p w:rsidR="00BD6A02" w:rsidRPr="00F50347" w:rsidRDefault="00BD6A02" w:rsidP="003F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Этимологический словарь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объясняет слова старославянского и древнеру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происхождения с целью познакомить школьников с историческим с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ставом слова, который отличается 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современного. Рассматривание этого словаря значительно повышает интерес школьников к языку.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Например: </w:t>
      </w:r>
    </w:p>
    <w:p w:rsidR="003F05AA" w:rsidRPr="00F50347" w:rsidRDefault="00BD6A02" w:rsidP="003F05AA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Найди в словаре происхождения слов слово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чужой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Правда ли, что слова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чужой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чудесный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 дальние родственники? Сочини два слов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сочетания со словами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чужой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чудесный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чтобы показать, что в настоящее время эти слова не являются родственными.</w:t>
      </w:r>
    </w:p>
    <w:p w:rsidR="003F05AA" w:rsidRPr="00F50347" w:rsidRDefault="00BD6A02" w:rsidP="003F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Постоянное использование 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орфоэпического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словаря имеет цель ввести в с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стему орфоэпическую работу, проводимую на уроках русского языка. Сл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варь останавливается на решении двух проблем: проблемы ударения слов и правильного произношения отдельных звуков.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Например: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Поставь ударение: 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Телефон звонит. В магазине много тортов.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Проверь по словарю.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Работа с 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обратным словарём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уроках на уроках русского языка является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необычной. В нём расположение слов подчиняется алфавитному принципу, но это алфавитный порядок не по началу, а по концу слов.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Чем же интересен обратный словарь для развития грамотного письма уч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щихся?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 как в русском языке суффиксы играют особую роль в словообразовании, а окончания – в словоизменении, постольку очень важно наличие словаря, где слова со сходными грамматическими характеристиками окажутся рядом. Именно, таким словарём является обратный словарь. Выстраивая слова по концу слов, он группирует их по грамматическим признакам.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Кроме того обратный словарь помогает учителю быстро подобрать примеры для заданий и упражнений, слова для словарного диктанта по любой орф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графической проблеме.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же можно использовать обратный словарь? Например,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позволяет р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ботать с проблемой написания слов мужского и женского рода, основой на шипящую.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Задание: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Открой обратный словарь на букву – Ч.</w:t>
      </w:r>
    </w:p>
    <w:p w:rsidR="003F05AA" w:rsidRPr="00F50347" w:rsidRDefault="00BD6A02" w:rsidP="003F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Есть ли среди слов-названий предметов, ОСНОВА которых оканчивается на – Ч, слова женского рода? Слова среднего рода?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Какого рода все эти слова?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Выпиши пять любых слов.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Открой обратный словарь на букву – Ь: найди слова-названия предметов, ОСНОВА которых оканчивается на -</w:t>
      </w:r>
      <w:proofErr w:type="spell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чь</w:t>
      </w:r>
      <w:proofErr w:type="spell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Выпиши пять любых слов. 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Какого рода все эти слова?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-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Какой вывод можно сделать о работе Ь: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 Ь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обозначает мягкость конечного согласного;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б) Ь</w:t>
      </w:r>
      <w:r w:rsidRPr="00F5034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показывает, что все слова-названия предметов женского рода?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Какой вывод можно сделать о написании слов мужского и женского рода, основа которых оканчивается на -Ч и -ЧЬ?</w:t>
      </w:r>
    </w:p>
    <w:p w:rsidR="003F05AA" w:rsidRPr="00F50347" w:rsidRDefault="003F05AA" w:rsidP="003F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A02" w:rsidRPr="00F50347" w:rsidRDefault="00BD6A02" w:rsidP="003F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Задание: 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Открой обратный словарь на букву </w:t>
      </w:r>
      <w:proofErr w:type="gram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–Ш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F05AA"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Предположи, какого рода будут все слова-названия предметов, ОСНОВА которых оканчивается на букву –Ш. Выпиши пять любых слов.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Твои ожидания оправдались?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Открой обратный словарь на букву </w:t>
      </w:r>
      <w:proofErr w:type="gram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–Ь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найди слова-названия предметов, ОСНОВА которых оканчивается –ШЬ.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Догадываешься, какого рода ВСЕ слова-названия предметов на </w:t>
      </w:r>
      <w:proofErr w:type="gram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–Ш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Ь? В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</w:t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пиши пять любых слов.</w:t>
      </w:r>
      <w:proofErr w:type="gramStart"/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Какой вывод ты можешь сделать о работе Ь?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Какой вывод можно сделать о написании слов мужского и женского рода, основа которых заканчивается на </w:t>
      </w:r>
      <w:proofErr w:type="gramStart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–Ш</w:t>
      </w:r>
      <w:proofErr w:type="gramEnd"/>
      <w:r w:rsidRPr="00F5034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–ШЬ?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Таким образом, обратный словарь оказывает большую помощь учителю, так как в него входят слова и блоки слов, позволяющие решать конкретные грамматические проблемы.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3-м классе данную группу словарей дополняет 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словарь устойчивых в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F50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ражений (фразеологический)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Система работы со словарями, разработанная в УМК “Перспективная начальная школа” воспитывает живой интерес к слову, к предмету “русский язык”, в значительной степени повышает культуру речи, способствует разв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тию речи и повышению грамотности школьников. Чтобы эта работа была для детей интересна и давала нужный результат, необходимо использовать ра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виды работ. </w:t>
      </w:r>
    </w:p>
    <w:p w:rsidR="00D13E51" w:rsidRPr="00F50347" w:rsidRDefault="00FA42F0" w:rsidP="00D13E51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0827" w:rsidRPr="00FA42F0" w:rsidRDefault="00FA42F0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необходимых условий формирования коммуникативных компетенций является организация групповой работы. </w:t>
      </w:r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шаги в нал</w:t>
      </w:r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живании работы в группах предпринимаются  уже на этапе адаптации, и в дальнейшем  приобретает </w:t>
      </w:r>
      <w:proofErr w:type="gramStart"/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формирования коммуник</w:t>
      </w:r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3020D" w:rsidRPr="00FD2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тивного взаимодействия.</w:t>
      </w:r>
      <w:r w:rsidR="004C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учебников </w:t>
      </w:r>
      <w:r w:rsidR="0023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изучаемым предм</w:t>
      </w:r>
      <w:r w:rsidR="00230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организовать работу в паре с соседом, где дети могут сами ра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работу между собой, проверять работу друг друга,</w:t>
      </w:r>
      <w:r w:rsidR="004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20D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группе</w:t>
      </w:r>
      <w:r w:rsidR="00230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меняться ролями, и т.д.</w:t>
      </w:r>
    </w:p>
    <w:p w:rsidR="0023020D" w:rsidRDefault="00D842ED" w:rsidP="00767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3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ехнология групповой работы: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D842ED" w:rsidTr="00A241D8">
        <w:tc>
          <w:tcPr>
            <w:tcW w:w="322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Этапы</w:t>
            </w:r>
          </w:p>
        </w:tc>
        <w:tc>
          <w:tcPr>
            <w:tcW w:w="6237" w:type="dxa"/>
          </w:tcPr>
          <w:p w:rsidR="00D842ED" w:rsidRDefault="00D842ED" w:rsidP="00767B4E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Технология</w:t>
            </w:r>
          </w:p>
        </w:tc>
      </w:tr>
      <w:tr w:rsidR="00D842ED" w:rsidTr="00A241D8">
        <w:tc>
          <w:tcPr>
            <w:tcW w:w="322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23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познавательной задачи, проблемной ситуации, инструктаж о последовательности р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боты,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здача дидактического материала.</w:t>
            </w:r>
          </w:p>
        </w:tc>
      </w:tr>
      <w:tr w:rsidR="00D842ED" w:rsidTr="00A241D8">
        <w:tc>
          <w:tcPr>
            <w:tcW w:w="322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623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материалом, планирование работы в группе, распределение обязанностей внутри группы, индивидуальное выполнение задания, обсуждение индивидуальных результатов в гру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пе, обсуждение общего задания группы, подвед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итогов группового задания.</w:t>
            </w:r>
          </w:p>
        </w:tc>
      </w:tr>
      <w:tr w:rsidR="00D842ED" w:rsidTr="00A241D8">
        <w:tc>
          <w:tcPr>
            <w:tcW w:w="3227" w:type="dxa"/>
          </w:tcPr>
          <w:p w:rsidR="00D842ED" w:rsidRPr="00FD25C1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6237" w:type="dxa"/>
          </w:tcPr>
          <w:p w:rsidR="00D842ED" w:rsidRDefault="00D842ED" w:rsidP="00767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сообщение о результатах работы в группах, ан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D2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лиз познавательной задачи, рефлексия, общий вывод о групповой работе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достижении поста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ленной цели.</w:t>
            </w:r>
          </w:p>
        </w:tc>
      </w:tr>
    </w:tbl>
    <w:p w:rsidR="004B4A5C" w:rsidRDefault="004B4A5C" w:rsidP="00767B4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020D" w:rsidRPr="00342ECA" w:rsidRDefault="0023020D" w:rsidP="00767B4E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342ECA">
        <w:rPr>
          <w:sz w:val="28"/>
        </w:rPr>
        <w:t>Любая работа по формированию коммуникативных умений и навыков школьников начинается с установления и принятия всеми детьми правил, позволяющих сделать общение эффективным:</w:t>
      </w:r>
    </w:p>
    <w:p w:rsidR="0023020D" w:rsidRDefault="0023020D" w:rsidP="00767B4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32"/>
        </w:rPr>
      </w:pPr>
      <w:r w:rsidRPr="00342ECA">
        <w:rPr>
          <w:sz w:val="28"/>
        </w:rPr>
        <w:t>любое мнение ценно</w:t>
      </w:r>
      <w:r>
        <w:rPr>
          <w:sz w:val="28"/>
        </w:rPr>
        <w:t>;</w:t>
      </w:r>
    </w:p>
    <w:p w:rsidR="0023020D" w:rsidRDefault="0023020D" w:rsidP="00767B4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32"/>
        </w:rPr>
      </w:pPr>
      <w:r>
        <w:rPr>
          <w:sz w:val="28"/>
        </w:rPr>
        <w:lastRenderedPageBreak/>
        <w:t>т</w:t>
      </w:r>
      <w:r w:rsidRPr="00342ECA">
        <w:rPr>
          <w:sz w:val="28"/>
        </w:rPr>
        <w:t>ы имеешь право на любую реакцию, кроме невнимания</w:t>
      </w:r>
      <w:r>
        <w:rPr>
          <w:sz w:val="28"/>
        </w:rPr>
        <w:t>;</w:t>
      </w:r>
    </w:p>
    <w:p w:rsidR="0023020D" w:rsidRDefault="0023020D" w:rsidP="00767B4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32"/>
        </w:rPr>
      </w:pPr>
      <w:r w:rsidRPr="00342ECA">
        <w:rPr>
          <w:sz w:val="28"/>
        </w:rPr>
        <w:t xml:space="preserve">повернись так, чтобы видеть </w:t>
      </w:r>
      <w:proofErr w:type="gramStart"/>
      <w:r w:rsidRPr="00342ECA">
        <w:rPr>
          <w:sz w:val="28"/>
        </w:rPr>
        <w:t>говорящего</w:t>
      </w:r>
      <w:proofErr w:type="gramEnd"/>
      <w:r>
        <w:rPr>
          <w:sz w:val="28"/>
        </w:rPr>
        <w:t>;</w:t>
      </w:r>
    </w:p>
    <w:p w:rsidR="0023020D" w:rsidRDefault="0023020D" w:rsidP="00767B4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32"/>
        </w:rPr>
      </w:pPr>
      <w:r w:rsidRPr="00342ECA">
        <w:rPr>
          <w:sz w:val="28"/>
        </w:rPr>
        <w:t xml:space="preserve">дай </w:t>
      </w:r>
      <w:proofErr w:type="gramStart"/>
      <w:r w:rsidRPr="00342ECA">
        <w:rPr>
          <w:sz w:val="28"/>
        </w:rPr>
        <w:t>другому</w:t>
      </w:r>
      <w:proofErr w:type="gramEnd"/>
      <w:r w:rsidRPr="00342ECA">
        <w:rPr>
          <w:sz w:val="28"/>
        </w:rPr>
        <w:t xml:space="preserve"> возможность сказать, не перебивай</w:t>
      </w:r>
      <w:r>
        <w:rPr>
          <w:sz w:val="28"/>
        </w:rPr>
        <w:t>;</w:t>
      </w:r>
    </w:p>
    <w:p w:rsidR="0023020D" w:rsidRPr="0023020D" w:rsidRDefault="0023020D" w:rsidP="00767B4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32"/>
        </w:rPr>
      </w:pPr>
      <w:r w:rsidRPr="00342ECA">
        <w:rPr>
          <w:sz w:val="28"/>
        </w:rPr>
        <w:t>обращение начинай с имени.</w:t>
      </w:r>
    </w:p>
    <w:p w:rsidR="004B4A5C" w:rsidRDefault="004B4A5C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22" w:rsidRPr="00767B4E" w:rsidRDefault="004B4A5C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комплекту, </w:t>
      </w:r>
      <w:r w:rsidR="00D84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выводы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учатся с удовол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</w:t>
      </w:r>
      <w:r w:rsidR="004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из них не чувствует неуверенности, боязни, ущербности. У детей нет нелюбимых предметов, 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осознать свою значимость на уроке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делиться своими мыслями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впечатлениями. </w:t>
      </w:r>
      <w:r w:rsidR="004B0DC9" w:rsidRPr="004B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</w:t>
      </w:r>
      <w:r w:rsidR="00E37430" w:rsidRPr="004B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ста</w:t>
      </w:r>
      <w:r w:rsidR="00E37430" w:rsidRPr="004B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7430" w:rsidRPr="004B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дартам,</w:t>
      </w:r>
      <w:r w:rsidR="004C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иное  общение детей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</w:t>
      </w:r>
      <w:r w:rsidR="000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2035" w:rsidRPr="000F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куссии 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оппоненты приводят аргументы, доказывая свою точку зрения. Уч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научились  </w:t>
      </w:r>
      <w:r w:rsidR="0023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подмечать моменты, когда необходима помощь  товарищу.</w:t>
      </w:r>
    </w:p>
    <w:p w:rsidR="00BE545C" w:rsidRPr="00E25F22" w:rsidRDefault="00BE545C" w:rsidP="00767B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F22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коммуникативных компетенций </w:t>
      </w:r>
      <w:r w:rsidR="00131D3C" w:rsidRPr="00E25F22">
        <w:rPr>
          <w:rFonts w:ascii="Times New Roman" w:hAnsi="Times New Roman" w:cs="Times New Roman"/>
          <w:sz w:val="28"/>
          <w:szCs w:val="28"/>
        </w:rPr>
        <w:t xml:space="preserve"> на уроках предусмо</w:t>
      </w:r>
      <w:r w:rsidR="00131D3C" w:rsidRPr="00E25F22">
        <w:rPr>
          <w:rFonts w:ascii="Times New Roman" w:hAnsi="Times New Roman" w:cs="Times New Roman"/>
          <w:sz w:val="28"/>
          <w:szCs w:val="28"/>
        </w:rPr>
        <w:t>т</w:t>
      </w:r>
      <w:r w:rsidR="00131D3C" w:rsidRPr="00E25F22">
        <w:rPr>
          <w:rFonts w:ascii="Times New Roman" w:hAnsi="Times New Roman" w:cs="Times New Roman"/>
          <w:sz w:val="28"/>
          <w:szCs w:val="28"/>
        </w:rPr>
        <w:t xml:space="preserve">рены </w:t>
      </w:r>
      <w:r w:rsidR="003D602C" w:rsidRPr="00E25F22">
        <w:rPr>
          <w:rFonts w:ascii="Times New Roman" w:hAnsi="Times New Roman" w:cs="Times New Roman"/>
          <w:sz w:val="28"/>
          <w:szCs w:val="28"/>
        </w:rPr>
        <w:t>задания, отмеченные специальной пиктограммой «Работа в парах»</w:t>
      </w:r>
      <w:r w:rsidRPr="00E25F22">
        <w:rPr>
          <w:rFonts w:ascii="Times New Roman" w:hAnsi="Times New Roman" w:cs="Times New Roman"/>
          <w:sz w:val="28"/>
          <w:szCs w:val="28"/>
        </w:rPr>
        <w:t>:</w:t>
      </w:r>
    </w:p>
    <w:p w:rsidR="004D0827" w:rsidRDefault="004D0827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245"/>
      </w:tblGrid>
      <w:tr w:rsidR="004D0827" w:rsidTr="00A241D8">
        <w:tc>
          <w:tcPr>
            <w:tcW w:w="2093" w:type="dxa"/>
          </w:tcPr>
          <w:p w:rsidR="004D0827" w:rsidRPr="007F17F9" w:rsidRDefault="007F17F9" w:rsidP="00767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F9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Pr="007F1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17F9">
              <w:rPr>
                <w:rFonts w:ascii="Times New Roman" w:hAnsi="Times New Roman" w:cs="Times New Roman"/>
                <w:sz w:val="28"/>
                <w:szCs w:val="28"/>
              </w:rPr>
              <w:t>ность задания</w:t>
            </w:r>
          </w:p>
        </w:tc>
        <w:tc>
          <w:tcPr>
            <w:tcW w:w="2126" w:type="dxa"/>
          </w:tcPr>
          <w:p w:rsidR="004D0827" w:rsidRPr="007F17F9" w:rsidRDefault="004D0827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4D0827" w:rsidRDefault="004D0827" w:rsidP="00767B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705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  <w:p w:rsidR="004D0827" w:rsidRDefault="004D0827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B62435" w:rsidTr="00A241D8">
        <w:trPr>
          <w:trHeight w:val="164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Pr="004D0827" w:rsidRDefault="002B3886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Задания, 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бующие ра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пределения  работы с сос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2435" w:rsidRPr="004D0827">
              <w:rPr>
                <w:rFonts w:ascii="Times New Roman" w:hAnsi="Times New Roman" w:cs="Times New Roman"/>
                <w:sz w:val="28"/>
                <w:szCs w:val="28"/>
              </w:rPr>
              <w:t xml:space="preserve">дом по парте 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>(коммуникация как коопер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  <w:p w:rsidR="00B62435" w:rsidRDefault="00B62435" w:rsidP="0076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435" w:rsidRPr="008B5672" w:rsidRDefault="00B62435" w:rsidP="0076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Pr="008B5672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2435" w:rsidRPr="00A92349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«Миша сказал, что в предложениях  ра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ные главные слова. Ты соглашаешься с Мишей или хочешь что-то уточнить?», «</w:t>
            </w:r>
            <w:r w:rsidRPr="00380313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 xml:space="preserve">растерялась. </w:t>
            </w:r>
            <w:r w:rsidRPr="00380313">
              <w:rPr>
                <w:rFonts w:ascii="Times New Roman" w:hAnsi="Times New Roman" w:cs="Times New Roman"/>
                <w:sz w:val="28"/>
                <w:szCs w:val="28"/>
              </w:rPr>
              <w:t>Помоги ей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 xml:space="preserve"> решить эту проблему», «Как ты ответишь М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ше?».</w:t>
            </w:r>
          </w:p>
        </w:tc>
      </w:tr>
      <w:tr w:rsidR="00B62435" w:rsidTr="00A241D8">
        <w:trPr>
          <w:trHeight w:val="1395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Pr="00BE545C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80">
              <w:rPr>
                <w:rFonts w:ascii="Times New Roman" w:hAnsi="Times New Roman" w:cs="Times New Roman"/>
                <w:sz w:val="28"/>
                <w:szCs w:val="28"/>
              </w:rPr>
              <w:t>«Докажи, что историю, рассказанную в басне «Волк и журавль», можно считать БРОДЯЧЕЙ историей»</w:t>
            </w:r>
          </w:p>
        </w:tc>
      </w:tr>
      <w:tr w:rsidR="00B62435" w:rsidTr="00A241D8">
        <w:tc>
          <w:tcPr>
            <w:tcW w:w="2093" w:type="dxa"/>
            <w:vMerge/>
          </w:tcPr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4A5C" w:rsidRDefault="004B4A5C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245" w:type="dxa"/>
          </w:tcPr>
          <w:p w:rsidR="004B4A5C" w:rsidRDefault="004B4A5C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первом заседании клуба «Ключ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ря» Машу заинтересовал Толковый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варь.  Предположи, чему он посвящен. Подумай над значением слова «толк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вый» от «толковать», «растолковывать»</w:t>
            </w:r>
          </w:p>
        </w:tc>
      </w:tr>
      <w:tr w:rsidR="00B62435" w:rsidTr="00A241D8">
        <w:trPr>
          <w:trHeight w:val="1092"/>
        </w:trPr>
        <w:tc>
          <w:tcPr>
            <w:tcW w:w="2093" w:type="dxa"/>
            <w:vMerge/>
          </w:tcPr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5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«Костя Погодин просит кого-нибудь из членов клуба объяснить Мише, почему при охлаждении вода сжимается»</w:t>
            </w:r>
          </w:p>
        </w:tc>
      </w:tr>
      <w:tr w:rsidR="00B62435" w:rsidTr="00A241D8">
        <w:tc>
          <w:tcPr>
            <w:tcW w:w="2093" w:type="dxa"/>
            <w:vMerge w:val="restart"/>
          </w:tcPr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86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2B3886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чёт позиции собеседника (коммуникация как взаимоде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ствие)</w:t>
            </w:r>
          </w:p>
        </w:tc>
        <w:tc>
          <w:tcPr>
            <w:tcW w:w="2126" w:type="dxa"/>
          </w:tcPr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5245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Запиши ответ задачи, которую ты пр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думал и решил. Предложи соседу по па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те придумать задачу, при решении кот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45C">
              <w:rPr>
                <w:rFonts w:ascii="Times New Roman" w:hAnsi="Times New Roman" w:cs="Times New Roman"/>
                <w:sz w:val="28"/>
                <w:szCs w:val="28"/>
              </w:rPr>
              <w:t>рой получился бы этот же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ет. Сверьте решения своих задач»</w:t>
            </w:r>
          </w:p>
        </w:tc>
      </w:tr>
      <w:tr w:rsidR="00B62435" w:rsidTr="00A241D8">
        <w:tc>
          <w:tcPr>
            <w:tcW w:w="2093" w:type="dxa"/>
            <w:vMerge/>
          </w:tcPr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2435" w:rsidRDefault="00AA4C04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комплекта 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волшебница </w:t>
            </w:r>
            <w:proofErr w:type="spellStart"/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шитЙокоповна</w:t>
            </w:r>
            <w:proofErr w:type="spellEnd"/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детей с понят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>ем «Диалог»  и предлагает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435" w:rsidRPr="000B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Сергея Козлова «Если меня совсем нет» прочитать диалог друзей по ролям</w:t>
            </w:r>
            <w:r w:rsidR="00B62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2435" w:rsidTr="00A241D8">
        <w:tc>
          <w:tcPr>
            <w:tcW w:w="2093" w:type="dxa"/>
            <w:vMerge/>
          </w:tcPr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35" w:rsidRPr="004D0827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звукобуквенный разбор одного из указанных слов, а твой сосед по парте пусть разберет другое слово. Какую ошибку можно допустить при разборе? Проверьте работу друг друга »</w:t>
            </w:r>
          </w:p>
        </w:tc>
      </w:tr>
      <w:tr w:rsidR="00B62435" w:rsidTr="00A241D8">
        <w:tc>
          <w:tcPr>
            <w:tcW w:w="2093" w:type="dxa"/>
            <w:vMerge/>
          </w:tcPr>
          <w:p w:rsidR="00B62435" w:rsidRDefault="00B62435" w:rsidP="00767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62435" w:rsidRPr="007F17F9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F9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мир</w:t>
            </w:r>
          </w:p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2435" w:rsidRDefault="00B62435" w:rsidP="00767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на рисунке  своему соседу по парте экватор. А он пусть тебе покажет линии, которые проведены от экватора к Северному  полюсу и к Южному»</w:t>
            </w:r>
          </w:p>
        </w:tc>
      </w:tr>
    </w:tbl>
    <w:p w:rsidR="002B3886" w:rsidRDefault="002B3886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86" w:rsidRPr="008264C0" w:rsidRDefault="004B4A5C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урока</w:t>
      </w:r>
      <w:r w:rsidR="00A9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предлагаю</w:t>
      </w:r>
      <w:r w:rsidR="0024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закончить сл</w:t>
      </w:r>
      <w:r w:rsidR="002477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предложения</w:t>
      </w:r>
      <w:r w:rsidR="00A92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886" w:rsidRPr="00621CF7" w:rsidRDefault="002B3886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F7">
        <w:rPr>
          <w:rFonts w:ascii="Times New Roman" w:hAnsi="Times New Roman" w:cs="Times New Roman"/>
          <w:b/>
          <w:bCs/>
          <w:sz w:val="28"/>
          <w:szCs w:val="28"/>
        </w:rPr>
        <w:t>Я понял, что</w:t>
      </w:r>
      <w:r w:rsidRPr="00621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2B3886" w:rsidRPr="00621CF7" w:rsidRDefault="002B3886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F7">
        <w:rPr>
          <w:rFonts w:ascii="Times New Roman" w:hAnsi="Times New Roman" w:cs="Times New Roman"/>
          <w:b/>
          <w:bCs/>
          <w:sz w:val="28"/>
          <w:szCs w:val="28"/>
        </w:rPr>
        <w:t>Я научился…</w:t>
      </w:r>
    </w:p>
    <w:p w:rsidR="002B3886" w:rsidRPr="00621CF7" w:rsidRDefault="002B3886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F7">
        <w:rPr>
          <w:rFonts w:ascii="Times New Roman" w:hAnsi="Times New Roman" w:cs="Times New Roman"/>
          <w:b/>
          <w:bCs/>
          <w:sz w:val="28"/>
          <w:szCs w:val="28"/>
        </w:rPr>
        <w:t>У меня получилось</w:t>
      </w:r>
      <w:r w:rsidRPr="00621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2B3886" w:rsidRPr="00621CF7" w:rsidRDefault="002B3886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F7">
        <w:rPr>
          <w:rFonts w:ascii="Times New Roman" w:hAnsi="Times New Roman" w:cs="Times New Roman"/>
          <w:b/>
          <w:bCs/>
          <w:sz w:val="28"/>
          <w:szCs w:val="28"/>
        </w:rPr>
        <w:t>Я смог</w:t>
      </w:r>
      <w:r w:rsidRPr="00621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2B3886" w:rsidRPr="00C324F8" w:rsidRDefault="002B3886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F7">
        <w:rPr>
          <w:rFonts w:ascii="Times New Roman" w:hAnsi="Times New Roman" w:cs="Times New Roman"/>
          <w:b/>
          <w:bCs/>
          <w:sz w:val="28"/>
          <w:szCs w:val="28"/>
        </w:rPr>
        <w:t>Мне захотелось…</w:t>
      </w:r>
    </w:p>
    <w:p w:rsidR="00E25F22" w:rsidRDefault="00E25F22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3886" w:rsidRDefault="002B3886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формирования коммуникативных компетенций у учащи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внимательны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умение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своего товарища, чтобы согласиться или не</w:t>
      </w:r>
      <w:r w:rsidR="00B8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с ним.  </w:t>
      </w:r>
    </w:p>
    <w:p w:rsidR="00346B71" w:rsidRDefault="002B3886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задача для меня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gramStart"/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научить детей  добывать эти знания</w:t>
      </w:r>
      <w:r w:rsidR="00A9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организации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4A445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перед ними</w:t>
      </w:r>
      <w:r w:rsidR="00346B71" w:rsidRPr="0034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4A4450" w:rsidRPr="00767B4E" w:rsidRDefault="00BA4C70" w:rsidP="0076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70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коммуникативных умений и навыков – непрерывный педаг</w:t>
      </w:r>
      <w:r w:rsidRPr="000E370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705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гический процесс, требующий усилий совместной деятельности ученика и учителя. Ценность и значимость коммуникативных умений в том, что они выходят за рамки чисто учебных умений. За год</w:t>
      </w:r>
      <w:r w:rsidR="000E3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обучения в начальной школе </w:t>
      </w:r>
      <w:r w:rsidRPr="000E3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 встречается с сотнями учебных задач, решения которых, </w:t>
      </w:r>
      <w:r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</w:t>
      </w:r>
      <w:r w:rsid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т ему справ</w:t>
      </w:r>
      <w:r w:rsid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лят</w:t>
      </w:r>
      <w:r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ься с ситуаци</w:t>
      </w:r>
      <w:r w:rsid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="00A92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216"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будущей взрослой </w:t>
      </w:r>
      <w:r w:rsidR="00E37430" w:rsidRPr="00247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жизни.</w:t>
      </w:r>
    </w:p>
    <w:p w:rsidR="00B06C5F" w:rsidRDefault="002B3886" w:rsidP="0076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корректировки д</w:t>
      </w:r>
      <w:r w:rsidR="00B06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иагностики сформированности УУД</w:t>
      </w:r>
    </w:p>
    <w:p w:rsidR="002527BF" w:rsidRDefault="002B3886" w:rsidP="0076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провожу мониторинг</w:t>
      </w:r>
      <w:r w:rsidR="00B06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C5F" w:rsidRDefault="00B06C5F" w:rsidP="0076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B06C5F" w:rsidRPr="00B06C5F" w:rsidTr="00A241D8">
        <w:tc>
          <w:tcPr>
            <w:tcW w:w="1384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 xml:space="preserve">Вид УУД  </w:t>
            </w:r>
          </w:p>
        </w:tc>
        <w:tc>
          <w:tcPr>
            <w:tcW w:w="5103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 xml:space="preserve">Критерии УУД     </w:t>
            </w:r>
          </w:p>
        </w:tc>
        <w:tc>
          <w:tcPr>
            <w:tcW w:w="2977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>Инструмент</w:t>
            </w:r>
          </w:p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C5F" w:rsidRPr="00B06C5F" w:rsidTr="00A241D8">
        <w:tc>
          <w:tcPr>
            <w:tcW w:w="1384" w:type="dxa"/>
            <w:vMerge w:val="restart"/>
            <w:textDirection w:val="btLr"/>
          </w:tcPr>
          <w:p w:rsidR="00AA4C04" w:rsidRDefault="00AA4C04" w:rsidP="00767B4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06C5F" w:rsidRDefault="00A92349" w:rsidP="00A923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  <w:p w:rsidR="00AA4C04" w:rsidRPr="00B06C5F" w:rsidRDefault="00AA4C04" w:rsidP="00767B4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>Понимание возможности различных п</w:t>
            </w:r>
            <w:r w:rsidRPr="00B06C5F">
              <w:rPr>
                <w:rFonts w:ascii="Times New Roman" w:hAnsi="Times New Roman" w:cs="Times New Roman"/>
                <w:sz w:val="28"/>
              </w:rPr>
              <w:t>о</w:t>
            </w:r>
            <w:r w:rsidRPr="00B06C5F">
              <w:rPr>
                <w:rFonts w:ascii="Times New Roman" w:hAnsi="Times New Roman" w:cs="Times New Roman"/>
                <w:sz w:val="28"/>
              </w:rPr>
              <w:t xml:space="preserve">зиций и </w:t>
            </w:r>
            <w:proofErr w:type="gramStart"/>
            <w:r w:rsidRPr="00B06C5F">
              <w:rPr>
                <w:rFonts w:ascii="Times New Roman" w:hAnsi="Times New Roman" w:cs="Times New Roman"/>
                <w:sz w:val="28"/>
              </w:rPr>
              <w:t>точек</w:t>
            </w:r>
            <w:proofErr w:type="gramEnd"/>
            <w:r w:rsidRPr="00B06C5F">
              <w:rPr>
                <w:rFonts w:ascii="Times New Roman" w:hAnsi="Times New Roman" w:cs="Times New Roman"/>
                <w:sz w:val="28"/>
              </w:rPr>
              <w:t xml:space="preserve"> зрения на </w:t>
            </w:r>
            <w:proofErr w:type="gramStart"/>
            <w:r w:rsidRPr="00B06C5F">
              <w:rPr>
                <w:rFonts w:ascii="Times New Roman" w:hAnsi="Times New Roman" w:cs="Times New Roman"/>
                <w:sz w:val="28"/>
              </w:rPr>
              <w:t>какой</w:t>
            </w:r>
            <w:proofErr w:type="gramEnd"/>
            <w:r w:rsidRPr="00B06C5F">
              <w:rPr>
                <w:rFonts w:ascii="Times New Roman" w:hAnsi="Times New Roman" w:cs="Times New Roman"/>
                <w:sz w:val="28"/>
              </w:rPr>
              <w:t>- либо предмет или вопрос</w:t>
            </w:r>
            <w:r w:rsidR="00AD19EE">
              <w:rPr>
                <w:rFonts w:ascii="Times New Roman" w:hAnsi="Times New Roman" w:cs="Times New Roman"/>
                <w:sz w:val="28"/>
              </w:rPr>
              <w:t>; у</w:t>
            </w:r>
            <w:r w:rsidRPr="00B06C5F">
              <w:rPr>
                <w:rFonts w:ascii="Times New Roman" w:hAnsi="Times New Roman" w:cs="Times New Roman"/>
                <w:sz w:val="28"/>
              </w:rPr>
              <w:t>чёт разных мн</w:t>
            </w:r>
            <w:r w:rsidRPr="00B06C5F">
              <w:rPr>
                <w:rFonts w:ascii="Times New Roman" w:hAnsi="Times New Roman" w:cs="Times New Roman"/>
                <w:sz w:val="28"/>
              </w:rPr>
              <w:t>е</w:t>
            </w:r>
            <w:r w:rsidRPr="00B06C5F">
              <w:rPr>
                <w:rFonts w:ascii="Times New Roman" w:hAnsi="Times New Roman" w:cs="Times New Roman"/>
                <w:sz w:val="28"/>
              </w:rPr>
              <w:t>ний и умение обосновать собственное.</w:t>
            </w:r>
          </w:p>
        </w:tc>
        <w:tc>
          <w:tcPr>
            <w:tcW w:w="2977" w:type="dxa"/>
          </w:tcPr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 xml:space="preserve">1. Задание «Левая и правая стороны» (Ж. Пиаже) </w:t>
            </w:r>
          </w:p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</w:p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 xml:space="preserve">2.Методика «Кто прав?» (Г.А. </w:t>
            </w:r>
            <w:proofErr w:type="spellStart"/>
            <w:r w:rsidRPr="00B06C5F">
              <w:rPr>
                <w:rFonts w:ascii="Times New Roman" w:hAnsi="Times New Roman" w:cs="Times New Roman"/>
                <w:sz w:val="28"/>
              </w:rPr>
              <w:t>Цукерман</w:t>
            </w:r>
            <w:proofErr w:type="spellEnd"/>
            <w:r w:rsidRPr="00B06C5F">
              <w:rPr>
                <w:rFonts w:ascii="Times New Roman" w:hAnsi="Times New Roman" w:cs="Times New Roman"/>
                <w:sz w:val="28"/>
              </w:rPr>
              <w:t xml:space="preserve"> и др.)</w:t>
            </w:r>
          </w:p>
        </w:tc>
      </w:tr>
      <w:tr w:rsidR="00B06C5F" w:rsidRPr="00B06C5F" w:rsidTr="00A241D8">
        <w:tc>
          <w:tcPr>
            <w:tcW w:w="1384" w:type="dxa"/>
            <w:vMerge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>Умение договариваться, находить о</w:t>
            </w:r>
            <w:r w:rsidRPr="00B06C5F">
              <w:rPr>
                <w:rFonts w:ascii="Times New Roman" w:hAnsi="Times New Roman" w:cs="Times New Roman"/>
                <w:sz w:val="28"/>
              </w:rPr>
              <w:t>б</w:t>
            </w:r>
            <w:r w:rsidRPr="00B06C5F">
              <w:rPr>
                <w:rFonts w:ascii="Times New Roman" w:hAnsi="Times New Roman" w:cs="Times New Roman"/>
                <w:sz w:val="28"/>
              </w:rPr>
              <w:t xml:space="preserve">щее решение; </w:t>
            </w:r>
            <w:r w:rsidR="00AD19EE">
              <w:rPr>
                <w:rFonts w:ascii="Times New Roman" w:hAnsi="Times New Roman" w:cs="Times New Roman"/>
                <w:sz w:val="28"/>
              </w:rPr>
              <w:t>в</w:t>
            </w:r>
            <w:r w:rsidRPr="00B06C5F">
              <w:rPr>
                <w:rFonts w:ascii="Times New Roman" w:hAnsi="Times New Roman" w:cs="Times New Roman"/>
                <w:sz w:val="28"/>
              </w:rPr>
              <w:t>заимоконтроль  взаим</w:t>
            </w:r>
            <w:r w:rsidRPr="00B06C5F">
              <w:rPr>
                <w:rFonts w:ascii="Times New Roman" w:hAnsi="Times New Roman" w:cs="Times New Roman"/>
                <w:sz w:val="28"/>
              </w:rPr>
              <w:t>о</w:t>
            </w:r>
            <w:r w:rsidRPr="00B06C5F">
              <w:rPr>
                <w:rFonts w:ascii="Times New Roman" w:hAnsi="Times New Roman" w:cs="Times New Roman"/>
                <w:sz w:val="28"/>
              </w:rPr>
              <w:lastRenderedPageBreak/>
              <w:t>помощь по ходу выполнения заданий</w:t>
            </w:r>
            <w:r w:rsidR="00AD19EE">
              <w:rPr>
                <w:rFonts w:ascii="Times New Roman" w:hAnsi="Times New Roman" w:cs="Times New Roman"/>
                <w:sz w:val="28"/>
              </w:rPr>
              <w:t>; с</w:t>
            </w:r>
            <w:r w:rsidRPr="00B06C5F">
              <w:rPr>
                <w:rFonts w:ascii="Times New Roman" w:hAnsi="Times New Roman" w:cs="Times New Roman"/>
                <w:sz w:val="28"/>
              </w:rPr>
              <w:t xml:space="preserve">пособность сохранять </w:t>
            </w:r>
            <w:r w:rsidR="00AD19EE">
              <w:rPr>
                <w:rFonts w:ascii="Times New Roman" w:hAnsi="Times New Roman" w:cs="Times New Roman"/>
                <w:sz w:val="28"/>
              </w:rPr>
              <w:t>д</w:t>
            </w:r>
            <w:r w:rsidRPr="00B06C5F">
              <w:rPr>
                <w:rFonts w:ascii="Times New Roman" w:hAnsi="Times New Roman" w:cs="Times New Roman"/>
                <w:sz w:val="28"/>
              </w:rPr>
              <w:t>оброжелател</w:t>
            </w:r>
            <w:r w:rsidRPr="00B06C5F">
              <w:rPr>
                <w:rFonts w:ascii="Times New Roman" w:hAnsi="Times New Roman" w:cs="Times New Roman"/>
                <w:sz w:val="28"/>
              </w:rPr>
              <w:t>ь</w:t>
            </w:r>
            <w:r w:rsidRPr="00B06C5F">
              <w:rPr>
                <w:rFonts w:ascii="Times New Roman" w:hAnsi="Times New Roman" w:cs="Times New Roman"/>
                <w:sz w:val="28"/>
              </w:rPr>
              <w:t>ное отношение друг к другу.</w:t>
            </w:r>
          </w:p>
        </w:tc>
        <w:tc>
          <w:tcPr>
            <w:tcW w:w="2977" w:type="dxa"/>
          </w:tcPr>
          <w:p w:rsidR="00AA4C04" w:rsidRDefault="00AA4C04" w:rsidP="00A92349">
            <w:pPr>
              <w:rPr>
                <w:rFonts w:ascii="Times New Roman" w:hAnsi="Times New Roman" w:cs="Times New Roman"/>
                <w:sz w:val="28"/>
              </w:rPr>
            </w:pPr>
          </w:p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 xml:space="preserve">Задание «Рукавички» </w:t>
            </w:r>
            <w:r w:rsidRPr="00B06C5F">
              <w:rPr>
                <w:rFonts w:ascii="Times New Roman" w:hAnsi="Times New Roman" w:cs="Times New Roman"/>
                <w:sz w:val="28"/>
              </w:rPr>
              <w:lastRenderedPageBreak/>
              <w:t xml:space="preserve">(Г.А. </w:t>
            </w:r>
            <w:proofErr w:type="spellStart"/>
            <w:r w:rsidRPr="00B06C5F">
              <w:rPr>
                <w:rFonts w:ascii="Times New Roman" w:hAnsi="Times New Roman" w:cs="Times New Roman"/>
                <w:sz w:val="28"/>
              </w:rPr>
              <w:t>Цукерман</w:t>
            </w:r>
            <w:proofErr w:type="spellEnd"/>
            <w:r w:rsidRPr="00B06C5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06C5F" w:rsidRPr="00B06C5F" w:rsidTr="00A241D8">
        <w:tc>
          <w:tcPr>
            <w:tcW w:w="1384" w:type="dxa"/>
            <w:vMerge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06C5F" w:rsidRPr="00B06C5F" w:rsidRDefault="00B06C5F" w:rsidP="00767B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>Рефлексия своих действий, передача и получение информации от партнёра  по деятельности</w:t>
            </w:r>
            <w:r w:rsidR="00BE4F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  <w:r w:rsidRPr="00B06C5F">
              <w:rPr>
                <w:rFonts w:ascii="Times New Roman" w:hAnsi="Times New Roman" w:cs="Times New Roman"/>
                <w:sz w:val="28"/>
              </w:rPr>
              <w:t>«Дорога к дому» (м</w:t>
            </w:r>
            <w:r w:rsidRPr="00B06C5F">
              <w:rPr>
                <w:rFonts w:ascii="Times New Roman" w:hAnsi="Times New Roman" w:cs="Times New Roman"/>
                <w:sz w:val="28"/>
              </w:rPr>
              <w:t>о</w:t>
            </w:r>
            <w:r w:rsidRPr="00B06C5F">
              <w:rPr>
                <w:rFonts w:ascii="Times New Roman" w:hAnsi="Times New Roman" w:cs="Times New Roman"/>
                <w:sz w:val="28"/>
              </w:rPr>
              <w:t>дифицированный в</w:t>
            </w:r>
            <w:r w:rsidRPr="00B06C5F">
              <w:rPr>
                <w:rFonts w:ascii="Times New Roman" w:hAnsi="Times New Roman" w:cs="Times New Roman"/>
                <w:sz w:val="28"/>
              </w:rPr>
              <w:t>а</w:t>
            </w:r>
            <w:r w:rsidRPr="00B06C5F">
              <w:rPr>
                <w:rFonts w:ascii="Times New Roman" w:hAnsi="Times New Roman" w:cs="Times New Roman"/>
                <w:sz w:val="28"/>
              </w:rPr>
              <w:t>риант методики пар</w:t>
            </w:r>
            <w:r w:rsidRPr="00B06C5F">
              <w:rPr>
                <w:rFonts w:ascii="Times New Roman" w:hAnsi="Times New Roman" w:cs="Times New Roman"/>
                <w:sz w:val="28"/>
              </w:rPr>
              <w:t>т</w:t>
            </w:r>
            <w:r w:rsidRPr="00B06C5F">
              <w:rPr>
                <w:rFonts w:ascii="Times New Roman" w:hAnsi="Times New Roman" w:cs="Times New Roman"/>
                <w:sz w:val="28"/>
              </w:rPr>
              <w:t>нёра по деятельности «Архитектор – стро</w:t>
            </w:r>
            <w:r w:rsidRPr="00B06C5F">
              <w:rPr>
                <w:rFonts w:ascii="Times New Roman" w:hAnsi="Times New Roman" w:cs="Times New Roman"/>
                <w:sz w:val="28"/>
              </w:rPr>
              <w:t>и</w:t>
            </w:r>
            <w:r w:rsidRPr="00B06C5F">
              <w:rPr>
                <w:rFonts w:ascii="Times New Roman" w:hAnsi="Times New Roman" w:cs="Times New Roman"/>
                <w:sz w:val="28"/>
              </w:rPr>
              <w:t>тель»)</w:t>
            </w:r>
          </w:p>
          <w:p w:rsidR="00B06C5F" w:rsidRPr="00B06C5F" w:rsidRDefault="00B06C5F" w:rsidP="00A923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3886" w:rsidRDefault="002B3886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30" w:rsidRDefault="00456744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дают возможность получить объективную инфо</w:t>
      </w:r>
      <w:r w:rsidRPr="0045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состоянии и динамике уровня сформированности универсальных учебных действий у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699" w:rsidRDefault="00396699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6699" w:rsidRDefault="00396699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  ходе  </w:t>
      </w:r>
      <w:r w:rsidRPr="004567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исследования диагностировалось:</w:t>
      </w:r>
    </w:p>
    <w:p w:rsidR="00A92349" w:rsidRPr="00C324F8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5F">
        <w:rPr>
          <w:rFonts w:ascii="Times New Roman" w:hAnsi="Times New Roman" w:cs="Times New Roman"/>
          <w:sz w:val="28"/>
        </w:rPr>
        <w:t>Учёт разных мнений и умение обосновать собственное.</w:t>
      </w:r>
    </w:p>
    <w:p w:rsidR="00A92349" w:rsidRPr="00C324F8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5F">
        <w:rPr>
          <w:rFonts w:ascii="Times New Roman" w:hAnsi="Times New Roman" w:cs="Times New Roman"/>
          <w:sz w:val="28"/>
        </w:rPr>
        <w:t>Умение договариваться, находить общее решение</w:t>
      </w:r>
      <w:r>
        <w:rPr>
          <w:rFonts w:ascii="Times New Roman" w:hAnsi="Times New Roman" w:cs="Times New Roman"/>
          <w:sz w:val="28"/>
        </w:rPr>
        <w:t>.</w:t>
      </w:r>
    </w:p>
    <w:p w:rsidR="00A92349" w:rsidRPr="00C324F8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Pr="00B06C5F">
        <w:rPr>
          <w:rFonts w:ascii="Times New Roman" w:hAnsi="Times New Roman" w:cs="Times New Roman"/>
          <w:sz w:val="28"/>
        </w:rPr>
        <w:t>ередача и получение информации от партнёра  по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92349" w:rsidRPr="00C324F8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ость.</w:t>
      </w:r>
    </w:p>
    <w:p w:rsidR="00A92349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конфликтов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349" w:rsidRPr="00A92349" w:rsidRDefault="00A92349" w:rsidP="00A92349">
      <w:pPr>
        <w:pStyle w:val="a5"/>
        <w:framePr w:hSpace="180" w:wrap="around" w:vAnchor="text" w:hAnchor="margin" w:xAlign="center" w:y="160"/>
        <w:numPr>
          <w:ilvl w:val="0"/>
          <w:numId w:val="25"/>
        </w:numPr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Усидчивость.</w:t>
      </w:r>
    </w:p>
    <w:p w:rsidR="00AA4C04" w:rsidRDefault="00AA4C04" w:rsidP="00767B4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</w:rPr>
      </w:pPr>
    </w:p>
    <w:p w:rsidR="00621CF7" w:rsidRPr="00083835" w:rsidRDefault="00621CF7" w:rsidP="00A92349">
      <w:pPr>
        <w:shd w:val="clear" w:color="auto" w:fill="FFFFFF"/>
        <w:spacing w:after="0" w:line="240" w:lineRule="auto"/>
        <w:ind w:right="19" w:firstLine="600"/>
        <w:jc w:val="center"/>
        <w:rPr>
          <w:rFonts w:ascii="Times New Roman" w:hAnsi="Times New Roman" w:cs="Times New Roman"/>
          <w:sz w:val="28"/>
        </w:rPr>
      </w:pPr>
      <w:r w:rsidRPr="00083835">
        <w:rPr>
          <w:rFonts w:ascii="Times New Roman" w:hAnsi="Times New Roman" w:cs="Times New Roman"/>
          <w:sz w:val="28"/>
        </w:rPr>
        <w:t>Результаты показаны в диаграмме</w:t>
      </w:r>
    </w:p>
    <w:p w:rsidR="00621CF7" w:rsidRPr="00083835" w:rsidRDefault="00621CF7" w:rsidP="00A92349">
      <w:pPr>
        <w:shd w:val="clear" w:color="auto" w:fill="FFFFFF"/>
        <w:spacing w:after="0" w:line="240" w:lineRule="auto"/>
        <w:ind w:right="19" w:firstLine="600"/>
        <w:jc w:val="center"/>
        <w:rPr>
          <w:rFonts w:ascii="Times New Roman" w:hAnsi="Times New Roman" w:cs="Times New Roman"/>
          <w:b/>
          <w:sz w:val="28"/>
        </w:rPr>
      </w:pPr>
      <w:r w:rsidRPr="00083835">
        <w:rPr>
          <w:rFonts w:ascii="Times New Roman" w:hAnsi="Times New Roman" w:cs="Times New Roman"/>
          <w:b/>
          <w:sz w:val="28"/>
        </w:rPr>
        <w:t>«Рейтинг класса по  развитию коммуникативных навыков»</w:t>
      </w:r>
    </w:p>
    <w:p w:rsidR="00621CF7" w:rsidRDefault="00621CF7" w:rsidP="00767B4E">
      <w:pPr>
        <w:shd w:val="clear" w:color="auto" w:fill="FFFFFF"/>
        <w:spacing w:after="0" w:line="240" w:lineRule="auto"/>
        <w:ind w:right="19" w:firstLine="600"/>
        <w:jc w:val="both"/>
        <w:rPr>
          <w:b/>
          <w:i/>
          <w:sz w:val="28"/>
        </w:rPr>
      </w:pPr>
    </w:p>
    <w:p w:rsidR="00621CF7" w:rsidRPr="00C324F8" w:rsidRDefault="00621CF7" w:rsidP="00767B4E">
      <w:pPr>
        <w:shd w:val="clear" w:color="auto" w:fill="FFFFFF"/>
        <w:spacing w:after="0" w:line="240" w:lineRule="auto"/>
        <w:ind w:right="19" w:firstLine="600"/>
        <w:jc w:val="both"/>
        <w:rPr>
          <w:b/>
          <w:i/>
          <w:sz w:val="28"/>
        </w:rPr>
      </w:pPr>
    </w:p>
    <w:p w:rsidR="00621CF7" w:rsidRPr="000B174E" w:rsidRDefault="00621CF7" w:rsidP="00A241D8">
      <w:pPr>
        <w:tabs>
          <w:tab w:val="left" w:pos="1041"/>
        </w:tabs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14269" cy="2842054"/>
            <wp:effectExtent l="19050" t="0" r="14931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1CF7" w:rsidRDefault="00621CF7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F9" w:rsidRDefault="008B18F9" w:rsidP="00767B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F9" w:rsidRDefault="00EF5E4A" w:rsidP="0076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835">
        <w:rPr>
          <w:rFonts w:ascii="Times New Roman" w:hAnsi="Times New Roman" w:cs="Times New Roman"/>
          <w:sz w:val="28"/>
          <w:szCs w:val="28"/>
        </w:rPr>
        <w:t>По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83835">
        <w:rPr>
          <w:rFonts w:ascii="Times New Roman" w:hAnsi="Times New Roman" w:cs="Times New Roman"/>
          <w:sz w:val="28"/>
          <w:szCs w:val="28"/>
        </w:rPr>
        <w:t xml:space="preserve">ам 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F50347">
        <w:rPr>
          <w:rFonts w:ascii="Times New Roman" w:hAnsi="Times New Roman" w:cs="Times New Roman"/>
          <w:sz w:val="28"/>
          <w:szCs w:val="28"/>
        </w:rPr>
        <w:t xml:space="preserve"> </w:t>
      </w:r>
      <w:r w:rsidR="00083835">
        <w:rPr>
          <w:rFonts w:ascii="Times New Roman" w:hAnsi="Times New Roman" w:cs="Times New Roman"/>
          <w:sz w:val="28"/>
          <w:szCs w:val="28"/>
        </w:rPr>
        <w:t xml:space="preserve">видна 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083835">
        <w:rPr>
          <w:rFonts w:ascii="Times New Roman" w:hAnsi="Times New Roman" w:cs="Times New Roman"/>
          <w:sz w:val="28"/>
          <w:szCs w:val="28"/>
        </w:rPr>
        <w:t>ая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083835">
        <w:rPr>
          <w:rFonts w:ascii="Times New Roman" w:hAnsi="Times New Roman" w:cs="Times New Roman"/>
          <w:sz w:val="28"/>
          <w:szCs w:val="28"/>
        </w:rPr>
        <w:t>а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в разв</w:t>
      </w:r>
      <w:r w:rsidR="008B18F9" w:rsidRPr="008B18F9">
        <w:rPr>
          <w:rFonts w:ascii="Times New Roman" w:hAnsi="Times New Roman" w:cs="Times New Roman"/>
          <w:sz w:val="28"/>
          <w:szCs w:val="28"/>
        </w:rPr>
        <w:t>и</w:t>
      </w:r>
      <w:r w:rsidR="008B18F9" w:rsidRPr="008B18F9">
        <w:rPr>
          <w:rFonts w:ascii="Times New Roman" w:hAnsi="Times New Roman" w:cs="Times New Roman"/>
          <w:sz w:val="28"/>
          <w:szCs w:val="28"/>
        </w:rPr>
        <w:t>тии коммуникативных навыков</w:t>
      </w:r>
      <w:r w:rsidR="008B18F9">
        <w:rPr>
          <w:rFonts w:ascii="Times New Roman" w:hAnsi="Times New Roman" w:cs="Times New Roman"/>
          <w:sz w:val="28"/>
          <w:szCs w:val="28"/>
        </w:rPr>
        <w:t xml:space="preserve">. 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Большинство детей </w:t>
      </w:r>
      <w:r w:rsidR="008B18F9">
        <w:rPr>
          <w:rFonts w:ascii="Times New Roman" w:hAnsi="Times New Roman" w:cs="Times New Roman"/>
          <w:sz w:val="28"/>
          <w:szCs w:val="28"/>
        </w:rPr>
        <w:t>активно</w:t>
      </w:r>
      <w:r w:rsidR="00F50347">
        <w:rPr>
          <w:rFonts w:ascii="Times New Roman" w:hAnsi="Times New Roman" w:cs="Times New Roman"/>
          <w:sz w:val="28"/>
          <w:szCs w:val="28"/>
        </w:rPr>
        <w:t xml:space="preserve"> </w:t>
      </w:r>
      <w:r w:rsidR="008B18F9" w:rsidRPr="008B18F9">
        <w:rPr>
          <w:rFonts w:ascii="Times New Roman" w:hAnsi="Times New Roman" w:cs="Times New Roman"/>
          <w:sz w:val="28"/>
          <w:szCs w:val="28"/>
        </w:rPr>
        <w:t>участв</w:t>
      </w:r>
      <w:r w:rsidR="008B18F9">
        <w:rPr>
          <w:rFonts w:ascii="Times New Roman" w:hAnsi="Times New Roman" w:cs="Times New Roman"/>
          <w:sz w:val="28"/>
          <w:szCs w:val="28"/>
        </w:rPr>
        <w:t>уют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в диалоге, в общей беседе, </w:t>
      </w:r>
      <w:r w:rsidR="008B18F9">
        <w:rPr>
          <w:rFonts w:ascii="Times New Roman" w:hAnsi="Times New Roman" w:cs="Times New Roman"/>
          <w:sz w:val="28"/>
          <w:szCs w:val="28"/>
        </w:rPr>
        <w:t>у</w:t>
      </w:r>
      <w:r w:rsidR="008B18F9" w:rsidRPr="008B18F9">
        <w:rPr>
          <w:rFonts w:ascii="Times New Roman" w:hAnsi="Times New Roman" w:cs="Times New Roman"/>
          <w:sz w:val="28"/>
          <w:szCs w:val="28"/>
        </w:rPr>
        <w:t>ме</w:t>
      </w:r>
      <w:r w:rsidR="008B18F9">
        <w:rPr>
          <w:rFonts w:ascii="Times New Roman" w:hAnsi="Times New Roman" w:cs="Times New Roman"/>
          <w:sz w:val="28"/>
          <w:szCs w:val="28"/>
        </w:rPr>
        <w:t>ют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формулировать высказывания, в зависимости от ситуации</w:t>
      </w:r>
      <w:r w:rsidR="008B18F9">
        <w:rPr>
          <w:rFonts w:ascii="Times New Roman" w:hAnsi="Times New Roman" w:cs="Times New Roman"/>
          <w:sz w:val="28"/>
          <w:szCs w:val="28"/>
        </w:rPr>
        <w:t>, с</w:t>
      </w:r>
      <w:r w:rsidR="008B18F9" w:rsidRPr="008B18F9">
        <w:rPr>
          <w:rFonts w:ascii="Times New Roman" w:hAnsi="Times New Roman" w:cs="Times New Roman"/>
          <w:sz w:val="28"/>
          <w:szCs w:val="28"/>
        </w:rPr>
        <w:t xml:space="preserve"> удовольствием сотруднича</w:t>
      </w:r>
      <w:r w:rsidR="008B18F9">
        <w:rPr>
          <w:rFonts w:ascii="Times New Roman" w:hAnsi="Times New Roman" w:cs="Times New Roman"/>
          <w:sz w:val="28"/>
          <w:szCs w:val="28"/>
        </w:rPr>
        <w:t>ю</w:t>
      </w:r>
      <w:r w:rsidR="008B18F9" w:rsidRPr="008B18F9">
        <w:rPr>
          <w:rFonts w:ascii="Times New Roman" w:hAnsi="Times New Roman" w:cs="Times New Roman"/>
          <w:sz w:val="28"/>
          <w:szCs w:val="28"/>
        </w:rPr>
        <w:t>т с одноклассниками</w:t>
      </w:r>
      <w:r w:rsidR="008B18F9">
        <w:rPr>
          <w:rFonts w:ascii="Times New Roman" w:hAnsi="Times New Roman" w:cs="Times New Roman"/>
          <w:sz w:val="28"/>
          <w:szCs w:val="28"/>
        </w:rPr>
        <w:t xml:space="preserve"> и учителями,  применяют различные  способы в разрешении </w:t>
      </w:r>
      <w:r w:rsidR="008B18F9" w:rsidRPr="008B18F9">
        <w:rPr>
          <w:rFonts w:ascii="Times New Roman" w:hAnsi="Times New Roman" w:cs="Times New Roman"/>
          <w:sz w:val="28"/>
          <w:szCs w:val="28"/>
        </w:rPr>
        <w:t>конфликтов</w:t>
      </w:r>
      <w:r w:rsidR="008B18F9">
        <w:rPr>
          <w:rFonts w:ascii="Times New Roman" w:hAnsi="Times New Roman" w:cs="Times New Roman"/>
          <w:sz w:val="28"/>
          <w:szCs w:val="28"/>
        </w:rPr>
        <w:t>.</w:t>
      </w:r>
    </w:p>
    <w:p w:rsidR="004D0827" w:rsidRPr="00635772" w:rsidRDefault="00635772" w:rsidP="00767B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772">
        <w:rPr>
          <w:rFonts w:ascii="Times New Roman" w:hAnsi="Times New Roman" w:cs="Times New Roman"/>
          <w:sz w:val="28"/>
          <w:szCs w:val="28"/>
        </w:rPr>
        <w:t>Средствами УМК «Перспективная начальная школа»</w:t>
      </w:r>
      <w:r w:rsidR="00167A50">
        <w:rPr>
          <w:rFonts w:ascii="Times New Roman" w:hAnsi="Times New Roman" w:cs="Times New Roman"/>
          <w:sz w:val="28"/>
          <w:szCs w:val="28"/>
        </w:rPr>
        <w:t xml:space="preserve"> у учащихся сформ</w:t>
      </w:r>
      <w:r w:rsidR="00167A50">
        <w:rPr>
          <w:rFonts w:ascii="Times New Roman" w:hAnsi="Times New Roman" w:cs="Times New Roman"/>
          <w:sz w:val="28"/>
          <w:szCs w:val="28"/>
        </w:rPr>
        <w:t>и</w:t>
      </w:r>
      <w:r w:rsidR="00167A50">
        <w:rPr>
          <w:rFonts w:ascii="Times New Roman" w:hAnsi="Times New Roman" w:cs="Times New Roman"/>
          <w:sz w:val="28"/>
          <w:szCs w:val="28"/>
        </w:rPr>
        <w:t>р</w:t>
      </w:r>
      <w:r w:rsidR="007378EE">
        <w:rPr>
          <w:rFonts w:ascii="Times New Roman" w:hAnsi="Times New Roman" w:cs="Times New Roman"/>
          <w:sz w:val="28"/>
          <w:szCs w:val="28"/>
        </w:rPr>
        <w:t>уются</w:t>
      </w:r>
      <w:r w:rsidR="00F50347">
        <w:rPr>
          <w:rFonts w:ascii="Times New Roman" w:hAnsi="Times New Roman" w:cs="Times New Roman"/>
          <w:sz w:val="28"/>
          <w:szCs w:val="28"/>
        </w:rPr>
        <w:t xml:space="preserve"> </w:t>
      </w:r>
      <w:r w:rsidR="007378EE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67A50">
        <w:rPr>
          <w:rFonts w:ascii="Times New Roman" w:hAnsi="Times New Roman" w:cs="Times New Roman"/>
          <w:sz w:val="28"/>
          <w:szCs w:val="28"/>
        </w:rPr>
        <w:t>умения</w:t>
      </w:r>
      <w:r w:rsidR="007378EE">
        <w:rPr>
          <w:rFonts w:ascii="Times New Roman" w:hAnsi="Times New Roman" w:cs="Times New Roman"/>
          <w:sz w:val="28"/>
          <w:szCs w:val="28"/>
        </w:rPr>
        <w:t xml:space="preserve"> как</w:t>
      </w:r>
      <w:r w:rsidRPr="00635772">
        <w:rPr>
          <w:rFonts w:ascii="Times New Roman" w:hAnsi="Times New Roman" w:cs="Times New Roman"/>
          <w:sz w:val="28"/>
          <w:szCs w:val="28"/>
        </w:rPr>
        <w:t>:</w:t>
      </w:r>
    </w:p>
    <w:p w:rsidR="00167A50" w:rsidRDefault="004D0827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50">
        <w:rPr>
          <w:rFonts w:ascii="Times New Roman" w:hAnsi="Times New Roman" w:cs="Times New Roman"/>
          <w:sz w:val="28"/>
          <w:szCs w:val="28"/>
        </w:rPr>
        <w:t xml:space="preserve"> самостоятельно анализировать и контролировать свою работу на ур</w:t>
      </w:r>
      <w:r w:rsidRPr="00167A50">
        <w:rPr>
          <w:rFonts w:ascii="Times New Roman" w:hAnsi="Times New Roman" w:cs="Times New Roman"/>
          <w:sz w:val="28"/>
          <w:szCs w:val="28"/>
        </w:rPr>
        <w:t>о</w:t>
      </w:r>
      <w:r w:rsidRPr="00167A50">
        <w:rPr>
          <w:rFonts w:ascii="Times New Roman" w:hAnsi="Times New Roman" w:cs="Times New Roman"/>
          <w:sz w:val="28"/>
          <w:szCs w:val="28"/>
        </w:rPr>
        <w:t>ке, составлять план работы, исходя из целей и задач урока</w:t>
      </w:r>
      <w:r w:rsidR="00167A50">
        <w:rPr>
          <w:rFonts w:ascii="Times New Roman" w:hAnsi="Times New Roman" w:cs="Times New Roman"/>
          <w:sz w:val="28"/>
          <w:szCs w:val="28"/>
        </w:rPr>
        <w:t>;</w:t>
      </w:r>
    </w:p>
    <w:p w:rsidR="00167A50" w:rsidRDefault="004D0827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50">
        <w:rPr>
          <w:rFonts w:ascii="Times New Roman" w:hAnsi="Times New Roman" w:cs="Times New Roman"/>
          <w:sz w:val="28"/>
          <w:szCs w:val="28"/>
        </w:rPr>
        <w:t>самостоятельно определя</w:t>
      </w:r>
      <w:r w:rsidR="007378EE">
        <w:rPr>
          <w:rFonts w:ascii="Times New Roman" w:hAnsi="Times New Roman" w:cs="Times New Roman"/>
          <w:sz w:val="28"/>
          <w:szCs w:val="28"/>
        </w:rPr>
        <w:t>ть</w:t>
      </w:r>
      <w:r w:rsidRPr="00167A50">
        <w:rPr>
          <w:rFonts w:ascii="Times New Roman" w:hAnsi="Times New Roman" w:cs="Times New Roman"/>
          <w:sz w:val="28"/>
          <w:szCs w:val="28"/>
        </w:rPr>
        <w:t xml:space="preserve"> цели и задачи урока, в случае затруднения я прихожу им на помощь, но только для того, чтобы направить их де</w:t>
      </w:r>
      <w:r w:rsidRPr="00167A50">
        <w:rPr>
          <w:rFonts w:ascii="Times New Roman" w:hAnsi="Times New Roman" w:cs="Times New Roman"/>
          <w:sz w:val="28"/>
          <w:szCs w:val="28"/>
        </w:rPr>
        <w:t>й</w:t>
      </w:r>
      <w:r w:rsidRPr="00167A50">
        <w:rPr>
          <w:rFonts w:ascii="Times New Roman" w:hAnsi="Times New Roman" w:cs="Times New Roman"/>
          <w:sz w:val="28"/>
          <w:szCs w:val="28"/>
        </w:rPr>
        <w:t>ствия</w:t>
      </w:r>
      <w:r w:rsidR="00167A50">
        <w:rPr>
          <w:rFonts w:ascii="Times New Roman" w:hAnsi="Times New Roman" w:cs="Times New Roman"/>
          <w:sz w:val="28"/>
          <w:szCs w:val="28"/>
        </w:rPr>
        <w:t>;</w:t>
      </w:r>
      <w:r w:rsidR="00124845">
        <w:rPr>
          <w:rFonts w:ascii="Times New Roman" w:hAnsi="Times New Roman" w:cs="Times New Roman"/>
          <w:sz w:val="28"/>
          <w:szCs w:val="28"/>
        </w:rPr>
        <w:t> </w:t>
      </w:r>
    </w:p>
    <w:p w:rsidR="00124845" w:rsidRDefault="00A92349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парах и группах;</w:t>
      </w:r>
    </w:p>
    <w:p w:rsidR="00124845" w:rsidRDefault="00124845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позицию собеседника; </w:t>
      </w:r>
    </w:p>
    <w:p w:rsidR="00124845" w:rsidRDefault="004D0827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50">
        <w:rPr>
          <w:rFonts w:ascii="Times New Roman" w:hAnsi="Times New Roman" w:cs="Times New Roman"/>
          <w:sz w:val="28"/>
          <w:szCs w:val="28"/>
        </w:rPr>
        <w:t>организовывать и осуществлять сотрудничество с учителем и членами группы</w:t>
      </w:r>
      <w:r w:rsidR="00167A50">
        <w:rPr>
          <w:rFonts w:ascii="Times New Roman" w:hAnsi="Times New Roman" w:cs="Times New Roman"/>
          <w:sz w:val="28"/>
          <w:szCs w:val="28"/>
        </w:rPr>
        <w:t>;</w:t>
      </w:r>
    </w:p>
    <w:p w:rsidR="00124845" w:rsidRDefault="004D0827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45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</w:t>
      </w:r>
      <w:r w:rsidR="00167A50" w:rsidRPr="00124845">
        <w:rPr>
          <w:rFonts w:ascii="Times New Roman" w:hAnsi="Times New Roman" w:cs="Times New Roman"/>
          <w:sz w:val="28"/>
          <w:szCs w:val="28"/>
        </w:rPr>
        <w:t>;</w:t>
      </w:r>
    </w:p>
    <w:p w:rsidR="00124845" w:rsidRPr="00A92349" w:rsidRDefault="004D0827" w:rsidP="00767B4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45">
        <w:rPr>
          <w:rFonts w:ascii="Times New Roman" w:hAnsi="Times New Roman" w:cs="Times New Roman"/>
          <w:sz w:val="28"/>
          <w:szCs w:val="28"/>
        </w:rPr>
        <w:t>выражать свою внутреннюю позицию, отношение к поступкам и де</w:t>
      </w:r>
      <w:r w:rsidRPr="00124845">
        <w:rPr>
          <w:rFonts w:ascii="Times New Roman" w:hAnsi="Times New Roman" w:cs="Times New Roman"/>
          <w:sz w:val="28"/>
          <w:szCs w:val="28"/>
        </w:rPr>
        <w:t>й</w:t>
      </w:r>
      <w:r w:rsidRPr="00124845">
        <w:rPr>
          <w:rFonts w:ascii="Times New Roman" w:hAnsi="Times New Roman" w:cs="Times New Roman"/>
          <w:sz w:val="28"/>
          <w:szCs w:val="28"/>
        </w:rPr>
        <w:t>ствиям</w:t>
      </w:r>
      <w:r w:rsidR="00A92349">
        <w:rPr>
          <w:rFonts w:ascii="Times New Roman" w:hAnsi="Times New Roman" w:cs="Times New Roman"/>
          <w:sz w:val="28"/>
          <w:szCs w:val="28"/>
        </w:rPr>
        <w:t>.</w:t>
      </w:r>
    </w:p>
    <w:p w:rsidR="008B18F9" w:rsidRPr="00767B4E" w:rsidRDefault="00EF5E4A" w:rsidP="0076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827" w:rsidRPr="002C0BEF">
        <w:rPr>
          <w:rFonts w:ascii="Times New Roman" w:hAnsi="Times New Roman" w:cs="Times New Roman"/>
          <w:sz w:val="28"/>
          <w:szCs w:val="28"/>
        </w:rPr>
        <w:t>Результаты диагностики показали стабильность формирования у уч</w:t>
      </w:r>
      <w:r w:rsidR="004D0827" w:rsidRPr="002C0BEF">
        <w:rPr>
          <w:rFonts w:ascii="Times New Roman" w:hAnsi="Times New Roman" w:cs="Times New Roman"/>
          <w:sz w:val="28"/>
          <w:szCs w:val="28"/>
        </w:rPr>
        <w:t>а</w:t>
      </w:r>
      <w:r w:rsidR="004D0827" w:rsidRPr="002C0BE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D0827">
        <w:rPr>
          <w:rFonts w:ascii="Times New Roman" w:hAnsi="Times New Roman" w:cs="Times New Roman"/>
          <w:sz w:val="28"/>
          <w:szCs w:val="28"/>
        </w:rPr>
        <w:t>коммуникативных навыков в сравнении с первым и вторым годом обучения</w:t>
      </w:r>
      <w:r w:rsidR="004D0827" w:rsidRPr="002C0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FAC" w:rsidRPr="001A70D8" w:rsidRDefault="00EF5E4A" w:rsidP="0076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5D" w:rsidRPr="00773216">
        <w:rPr>
          <w:rFonts w:ascii="Times New Roman" w:hAnsi="Times New Roman" w:cs="Times New Roman"/>
          <w:sz w:val="28"/>
          <w:szCs w:val="28"/>
        </w:rPr>
        <w:t>С</w:t>
      </w:r>
      <w:r w:rsidR="000B174E" w:rsidRPr="00773216">
        <w:rPr>
          <w:rFonts w:ascii="Times New Roman" w:hAnsi="Times New Roman" w:cs="Times New Roman"/>
          <w:sz w:val="28"/>
          <w:szCs w:val="28"/>
        </w:rPr>
        <w:t>истем</w:t>
      </w:r>
      <w:r w:rsidR="0071025D" w:rsidRPr="00773216">
        <w:rPr>
          <w:rFonts w:ascii="Times New Roman" w:hAnsi="Times New Roman" w:cs="Times New Roman"/>
          <w:sz w:val="28"/>
          <w:szCs w:val="28"/>
        </w:rPr>
        <w:t>а</w:t>
      </w:r>
      <w:r w:rsidR="000B174E" w:rsidRPr="0077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4E" w:rsidRPr="0077321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60D5D">
        <w:rPr>
          <w:rFonts w:ascii="Times New Roman" w:hAnsi="Times New Roman" w:cs="Times New Roman"/>
          <w:sz w:val="28"/>
          <w:szCs w:val="28"/>
        </w:rPr>
        <w:t>уровня</w:t>
      </w:r>
      <w:r w:rsidR="000B174E" w:rsidRPr="00773216">
        <w:rPr>
          <w:rFonts w:ascii="Times New Roman" w:hAnsi="Times New Roman" w:cs="Times New Roman"/>
          <w:sz w:val="28"/>
          <w:szCs w:val="28"/>
        </w:rPr>
        <w:t xml:space="preserve"> развития коммуникативных универсальных действий  мла</w:t>
      </w:r>
      <w:r w:rsidR="00C9647C" w:rsidRPr="00773216">
        <w:rPr>
          <w:rFonts w:ascii="Times New Roman" w:hAnsi="Times New Roman" w:cs="Times New Roman"/>
          <w:sz w:val="28"/>
          <w:szCs w:val="28"/>
        </w:rPr>
        <w:t>дших школьников</w:t>
      </w:r>
      <w:proofErr w:type="gramEnd"/>
      <w:r w:rsidR="000B174E" w:rsidRPr="00773216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1025D" w:rsidRPr="00773216">
        <w:rPr>
          <w:rFonts w:ascii="Times New Roman" w:hAnsi="Times New Roman" w:cs="Times New Roman"/>
          <w:sz w:val="28"/>
          <w:szCs w:val="28"/>
        </w:rPr>
        <w:t>яе</w:t>
      </w:r>
      <w:r w:rsidR="000B174E" w:rsidRPr="00773216">
        <w:rPr>
          <w:rFonts w:ascii="Times New Roman" w:hAnsi="Times New Roman" w:cs="Times New Roman"/>
          <w:sz w:val="28"/>
          <w:szCs w:val="28"/>
        </w:rPr>
        <w:t>т просле</w:t>
      </w:r>
      <w:r w:rsidR="008927E2" w:rsidRPr="00773216">
        <w:rPr>
          <w:rFonts w:ascii="Times New Roman" w:hAnsi="Times New Roman" w:cs="Times New Roman"/>
          <w:sz w:val="28"/>
          <w:szCs w:val="28"/>
        </w:rPr>
        <w:t>ди</w:t>
      </w:r>
      <w:r w:rsidR="000B174E" w:rsidRPr="00773216">
        <w:rPr>
          <w:rFonts w:ascii="Times New Roman" w:hAnsi="Times New Roman" w:cs="Times New Roman"/>
          <w:sz w:val="28"/>
          <w:szCs w:val="28"/>
        </w:rPr>
        <w:t>ть позитивную динамику грамотности учащихся, наблюдать тенденцию роста качества знаний при в</w:t>
      </w:r>
      <w:r w:rsidR="000B174E" w:rsidRPr="00773216">
        <w:rPr>
          <w:rFonts w:ascii="Times New Roman" w:hAnsi="Times New Roman" w:cs="Times New Roman"/>
          <w:sz w:val="28"/>
          <w:szCs w:val="28"/>
        </w:rPr>
        <w:t>ы</w:t>
      </w:r>
      <w:r w:rsidR="000B174E" w:rsidRPr="00773216">
        <w:rPr>
          <w:rFonts w:ascii="Times New Roman" w:hAnsi="Times New Roman" w:cs="Times New Roman"/>
          <w:sz w:val="28"/>
          <w:szCs w:val="28"/>
        </w:rPr>
        <w:t>полнении контрольных срезов, итогового контроля. По результатам выпо</w:t>
      </w:r>
      <w:r w:rsidR="000B174E" w:rsidRPr="00773216">
        <w:rPr>
          <w:rFonts w:ascii="Times New Roman" w:hAnsi="Times New Roman" w:cs="Times New Roman"/>
          <w:sz w:val="28"/>
          <w:szCs w:val="28"/>
        </w:rPr>
        <w:t>л</w:t>
      </w:r>
      <w:r w:rsidR="000B174E" w:rsidRPr="00773216">
        <w:rPr>
          <w:rFonts w:ascii="Times New Roman" w:hAnsi="Times New Roman" w:cs="Times New Roman"/>
          <w:sz w:val="28"/>
          <w:szCs w:val="28"/>
        </w:rPr>
        <w:t>нения учащимися творческих работ выяв</w:t>
      </w:r>
      <w:r w:rsidR="0071025D" w:rsidRPr="00773216">
        <w:rPr>
          <w:rFonts w:ascii="Times New Roman" w:hAnsi="Times New Roman" w:cs="Times New Roman"/>
          <w:sz w:val="28"/>
          <w:szCs w:val="28"/>
        </w:rPr>
        <w:t>лены</w:t>
      </w:r>
      <w:r w:rsidR="000B174E" w:rsidRPr="00773216">
        <w:rPr>
          <w:rFonts w:ascii="Times New Roman" w:hAnsi="Times New Roman" w:cs="Times New Roman"/>
          <w:sz w:val="28"/>
          <w:szCs w:val="28"/>
        </w:rPr>
        <w:t xml:space="preserve"> качественные изменения в с</w:t>
      </w:r>
      <w:r w:rsidR="000B174E" w:rsidRPr="00773216">
        <w:rPr>
          <w:rFonts w:ascii="Times New Roman" w:hAnsi="Times New Roman" w:cs="Times New Roman"/>
          <w:sz w:val="28"/>
          <w:szCs w:val="28"/>
        </w:rPr>
        <w:t>о</w:t>
      </w:r>
      <w:r w:rsidR="000B174E" w:rsidRPr="00773216">
        <w:rPr>
          <w:rFonts w:ascii="Times New Roman" w:hAnsi="Times New Roman" w:cs="Times New Roman"/>
          <w:sz w:val="28"/>
          <w:szCs w:val="28"/>
        </w:rPr>
        <w:t>держании, структуре, речевом оформлении работ, просле</w:t>
      </w:r>
      <w:r w:rsidR="0071025D" w:rsidRPr="00773216">
        <w:rPr>
          <w:rFonts w:ascii="Times New Roman" w:hAnsi="Times New Roman" w:cs="Times New Roman"/>
          <w:sz w:val="28"/>
          <w:szCs w:val="28"/>
        </w:rPr>
        <w:t>живается</w:t>
      </w:r>
      <w:r w:rsidR="000B174E" w:rsidRPr="00773216">
        <w:rPr>
          <w:rFonts w:ascii="Times New Roman" w:hAnsi="Times New Roman" w:cs="Times New Roman"/>
          <w:sz w:val="28"/>
          <w:szCs w:val="28"/>
        </w:rPr>
        <w:t xml:space="preserve"> рост числа учащихся, которые стали выполнять работу без речевых ошибок, на более высоком уровне. </w:t>
      </w:r>
    </w:p>
    <w:p w:rsidR="00396699" w:rsidRPr="00767B4E" w:rsidRDefault="00EF5E4A" w:rsidP="00767B4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C04" w:rsidRPr="00AA4C04">
        <w:rPr>
          <w:rFonts w:ascii="Times New Roman" w:hAnsi="Times New Roman" w:cs="Times New Roman"/>
          <w:sz w:val="28"/>
          <w:szCs w:val="28"/>
        </w:rPr>
        <w:t>Использование совокупности современных образовательных технол</w:t>
      </w:r>
      <w:r w:rsidR="00AA4C04" w:rsidRPr="00AA4C04">
        <w:rPr>
          <w:rFonts w:ascii="Times New Roman" w:hAnsi="Times New Roman" w:cs="Times New Roman"/>
          <w:sz w:val="28"/>
          <w:szCs w:val="28"/>
        </w:rPr>
        <w:t>о</w:t>
      </w:r>
      <w:r w:rsidR="00AA4C04" w:rsidRPr="00AA4C04">
        <w:rPr>
          <w:rFonts w:ascii="Times New Roman" w:hAnsi="Times New Roman" w:cs="Times New Roman"/>
          <w:sz w:val="28"/>
          <w:szCs w:val="28"/>
        </w:rPr>
        <w:t>гий в урочной  деятельности даёт возможность сказать, что задачи формир</w:t>
      </w:r>
      <w:r w:rsidR="00AA4C04" w:rsidRPr="00AA4C04">
        <w:rPr>
          <w:rFonts w:ascii="Times New Roman" w:hAnsi="Times New Roman" w:cs="Times New Roman"/>
          <w:sz w:val="28"/>
          <w:szCs w:val="28"/>
        </w:rPr>
        <w:t>о</w:t>
      </w:r>
      <w:r w:rsidR="00AA4C04" w:rsidRPr="00AA4C04">
        <w:rPr>
          <w:rFonts w:ascii="Times New Roman" w:hAnsi="Times New Roman" w:cs="Times New Roman"/>
          <w:sz w:val="28"/>
          <w:szCs w:val="28"/>
        </w:rPr>
        <w:t xml:space="preserve">вания познавательной и коммуникативной компетенций учащихся мною </w:t>
      </w:r>
      <w:r w:rsidR="000011F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A4C04" w:rsidRPr="00AA4C04">
        <w:rPr>
          <w:rFonts w:ascii="Times New Roman" w:hAnsi="Times New Roman" w:cs="Times New Roman"/>
          <w:sz w:val="28"/>
          <w:szCs w:val="28"/>
        </w:rPr>
        <w:t>решаются</w:t>
      </w:r>
      <w:r w:rsidR="00AA4C04" w:rsidRPr="00A92349">
        <w:rPr>
          <w:rFonts w:ascii="Times New Roman" w:hAnsi="Times New Roman" w:cs="Times New Roman"/>
          <w:sz w:val="28"/>
          <w:szCs w:val="28"/>
        </w:rPr>
        <w:t xml:space="preserve">. </w:t>
      </w:r>
      <w:r w:rsidR="000011F6" w:rsidRPr="00A92349">
        <w:rPr>
          <w:rFonts w:ascii="Times New Roman" w:hAnsi="Times New Roman" w:cs="Times New Roman"/>
          <w:sz w:val="28"/>
          <w:szCs w:val="28"/>
        </w:rPr>
        <w:t xml:space="preserve">Своими педагогическими находками я </w:t>
      </w:r>
      <w:r w:rsidR="00A92349" w:rsidRPr="00A92349">
        <w:rPr>
          <w:rFonts w:ascii="Times New Roman" w:hAnsi="Times New Roman" w:cs="Times New Roman"/>
          <w:sz w:val="28"/>
          <w:szCs w:val="28"/>
        </w:rPr>
        <w:t>по</w:t>
      </w:r>
      <w:r w:rsidR="000011F6" w:rsidRPr="00A92349">
        <w:rPr>
          <w:rFonts w:ascii="Times New Roman" w:hAnsi="Times New Roman" w:cs="Times New Roman"/>
          <w:sz w:val="28"/>
          <w:szCs w:val="28"/>
        </w:rPr>
        <w:t>делилась с ко</w:t>
      </w:r>
      <w:r w:rsidR="000011F6" w:rsidRPr="00A92349">
        <w:rPr>
          <w:rFonts w:ascii="Times New Roman" w:hAnsi="Times New Roman" w:cs="Times New Roman"/>
          <w:sz w:val="28"/>
          <w:szCs w:val="28"/>
        </w:rPr>
        <w:t>л</w:t>
      </w:r>
      <w:r w:rsidR="000011F6" w:rsidRPr="00A92349">
        <w:rPr>
          <w:rFonts w:ascii="Times New Roman" w:hAnsi="Times New Roman" w:cs="Times New Roman"/>
          <w:sz w:val="28"/>
          <w:szCs w:val="28"/>
        </w:rPr>
        <w:t>легами на заседании МО учителей начальных классов</w:t>
      </w:r>
      <w:r w:rsidR="00A92349" w:rsidRPr="00A92349">
        <w:rPr>
          <w:rFonts w:ascii="Times New Roman" w:hAnsi="Times New Roman" w:cs="Times New Roman"/>
          <w:sz w:val="28"/>
          <w:szCs w:val="28"/>
        </w:rPr>
        <w:t>, где выступи</w:t>
      </w:r>
      <w:r w:rsidR="00CE3749" w:rsidRPr="00A92349">
        <w:rPr>
          <w:rFonts w:ascii="Times New Roman" w:hAnsi="Times New Roman" w:cs="Times New Roman"/>
          <w:sz w:val="28"/>
          <w:szCs w:val="28"/>
        </w:rPr>
        <w:t>ла с д</w:t>
      </w:r>
      <w:r w:rsidR="00CE3749" w:rsidRPr="00A92349">
        <w:rPr>
          <w:rFonts w:ascii="Times New Roman" w:hAnsi="Times New Roman" w:cs="Times New Roman"/>
          <w:sz w:val="28"/>
          <w:szCs w:val="28"/>
        </w:rPr>
        <w:t>о</w:t>
      </w:r>
      <w:r w:rsidR="00CE3749" w:rsidRPr="00A92349">
        <w:rPr>
          <w:rFonts w:ascii="Times New Roman" w:hAnsi="Times New Roman" w:cs="Times New Roman"/>
          <w:sz w:val="28"/>
          <w:szCs w:val="28"/>
        </w:rPr>
        <w:t>кладами по теме: «Методы и приемы формирования УУД</w:t>
      </w:r>
      <w:r w:rsidR="00F50347">
        <w:rPr>
          <w:rFonts w:ascii="Times New Roman" w:hAnsi="Times New Roman" w:cs="Times New Roman"/>
          <w:sz w:val="28"/>
          <w:szCs w:val="28"/>
        </w:rPr>
        <w:t xml:space="preserve"> </w:t>
      </w:r>
      <w:r w:rsidR="00CE3749" w:rsidRPr="00A92349">
        <w:rPr>
          <w:rFonts w:ascii="Times New Roman" w:hAnsi="Times New Roman" w:cs="Times New Roman"/>
          <w:sz w:val="28"/>
          <w:szCs w:val="28"/>
        </w:rPr>
        <w:t>»</w:t>
      </w:r>
      <w:r w:rsidR="00F503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B5799" w:rsidRPr="00A92349">
          <w:rPr>
            <w:rFonts w:ascii="Times New Roman" w:hAnsi="Times New Roman" w:cs="Times New Roman"/>
            <w:sz w:val="28"/>
            <w:szCs w:val="28"/>
          </w:rPr>
          <w:t>и «Проектиров</w:t>
        </w:r>
        <w:r w:rsidR="005B5799" w:rsidRPr="00A92349">
          <w:rPr>
            <w:rFonts w:ascii="Times New Roman" w:hAnsi="Times New Roman" w:cs="Times New Roman"/>
            <w:sz w:val="28"/>
            <w:szCs w:val="28"/>
          </w:rPr>
          <w:t>а</w:t>
        </w:r>
        <w:r w:rsidR="005B5799" w:rsidRPr="00A92349">
          <w:rPr>
            <w:rFonts w:ascii="Times New Roman" w:hAnsi="Times New Roman" w:cs="Times New Roman"/>
            <w:sz w:val="28"/>
            <w:szCs w:val="28"/>
          </w:rPr>
          <w:t>ние урока с позиции требования стандартов второго поколения»</w:t>
        </w:r>
      </w:hyperlink>
      <w:r w:rsidR="005B579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92349" w:rsidRPr="00164D9D" w:rsidRDefault="00AA4C04" w:rsidP="00767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99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учебно-методический комплект «Перспективная начальная школа» способствует формированию одной из ключевых компетентностей - коммуникативной. Использование с</w:t>
      </w:r>
      <w:r w:rsidRPr="00396699">
        <w:rPr>
          <w:rFonts w:ascii="Times New Roman" w:hAnsi="Times New Roman" w:cs="Times New Roman"/>
          <w:sz w:val="28"/>
          <w:szCs w:val="28"/>
        </w:rPr>
        <w:t>и</w:t>
      </w:r>
      <w:r w:rsidRPr="00396699">
        <w:rPr>
          <w:rFonts w:ascii="Times New Roman" w:hAnsi="Times New Roman" w:cs="Times New Roman"/>
          <w:sz w:val="28"/>
          <w:szCs w:val="28"/>
        </w:rPr>
        <w:t>туаций живого общения на уроках развивают не только речь, но и</w:t>
      </w:r>
      <w:r w:rsidR="00CE3749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CE3749">
        <w:rPr>
          <w:rFonts w:ascii="Times New Roman" w:hAnsi="Times New Roman" w:cs="Times New Roman"/>
          <w:sz w:val="28"/>
          <w:szCs w:val="28"/>
        </w:rPr>
        <w:t>б</w:t>
      </w:r>
      <w:r w:rsidR="00CE3749">
        <w:rPr>
          <w:rFonts w:ascii="Times New Roman" w:hAnsi="Times New Roman" w:cs="Times New Roman"/>
          <w:sz w:val="28"/>
          <w:szCs w:val="28"/>
        </w:rPr>
        <w:t>ствуют формированию</w:t>
      </w:r>
      <w:r w:rsidRPr="00396699">
        <w:rPr>
          <w:rFonts w:ascii="Times New Roman" w:hAnsi="Times New Roman" w:cs="Times New Roman"/>
          <w:sz w:val="28"/>
          <w:szCs w:val="28"/>
        </w:rPr>
        <w:t xml:space="preserve">  умения пользоваться различными источниками и</w:t>
      </w:r>
      <w:r w:rsidRPr="00396699">
        <w:rPr>
          <w:rFonts w:ascii="Times New Roman" w:hAnsi="Times New Roman" w:cs="Times New Roman"/>
          <w:sz w:val="28"/>
          <w:szCs w:val="28"/>
        </w:rPr>
        <w:t>н</w:t>
      </w:r>
      <w:r w:rsidRPr="00396699">
        <w:rPr>
          <w:rFonts w:ascii="Times New Roman" w:hAnsi="Times New Roman" w:cs="Times New Roman"/>
          <w:sz w:val="28"/>
          <w:szCs w:val="28"/>
        </w:rPr>
        <w:t>формации и применять полученные знания на практике</w:t>
      </w:r>
      <w:r w:rsidR="00CE3749">
        <w:rPr>
          <w:rFonts w:ascii="Times New Roman" w:hAnsi="Times New Roman" w:cs="Times New Roman"/>
          <w:sz w:val="28"/>
          <w:szCs w:val="28"/>
        </w:rPr>
        <w:t>.</w:t>
      </w:r>
      <w:r w:rsidR="00A92349">
        <w:rPr>
          <w:rFonts w:ascii="Times New Roman" w:hAnsi="Times New Roman" w:cs="Times New Roman"/>
          <w:sz w:val="28"/>
          <w:szCs w:val="28"/>
        </w:rPr>
        <w:t xml:space="preserve"> </w:t>
      </w:r>
      <w:r w:rsidR="00CE3749">
        <w:rPr>
          <w:rFonts w:ascii="Times New Roman" w:hAnsi="Times New Roman" w:cs="Times New Roman"/>
          <w:sz w:val="28"/>
          <w:szCs w:val="28"/>
        </w:rPr>
        <w:t>Э</w:t>
      </w:r>
      <w:r w:rsidRPr="00396699">
        <w:rPr>
          <w:rFonts w:ascii="Times New Roman" w:hAnsi="Times New Roman" w:cs="Times New Roman"/>
          <w:sz w:val="28"/>
          <w:szCs w:val="28"/>
        </w:rPr>
        <w:t xml:space="preserve">то </w:t>
      </w:r>
      <w:r w:rsidR="00CE3749">
        <w:rPr>
          <w:rFonts w:ascii="Times New Roman" w:hAnsi="Times New Roman" w:cs="Times New Roman"/>
          <w:sz w:val="28"/>
          <w:szCs w:val="28"/>
        </w:rPr>
        <w:t xml:space="preserve">отмечено моими коллегами при анализе  открытых уроков, проведенных мною в рамках  </w:t>
      </w:r>
      <w:r w:rsidR="00CE3749" w:rsidRPr="00164D9D">
        <w:rPr>
          <w:rFonts w:ascii="Times New Roman" w:hAnsi="Times New Roman" w:cs="Times New Roman"/>
          <w:sz w:val="28"/>
          <w:szCs w:val="28"/>
        </w:rPr>
        <w:t>предметной недели МО учителей начальных классов</w:t>
      </w:r>
      <w:proofErr w:type="gramStart"/>
      <w:r w:rsidR="001A0383" w:rsidRPr="00164D9D">
        <w:rPr>
          <w:rFonts w:ascii="Times New Roman" w:hAnsi="Times New Roman" w:cs="Times New Roman"/>
          <w:sz w:val="28"/>
          <w:szCs w:val="28"/>
        </w:rPr>
        <w:t xml:space="preserve"> </w:t>
      </w:r>
      <w:r w:rsidR="00A92349" w:rsidRPr="00164D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2349" w:rsidRPr="00164D9D" w:rsidRDefault="001A0383" w:rsidP="00A9234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9D">
        <w:rPr>
          <w:rFonts w:ascii="Times New Roman" w:hAnsi="Times New Roman" w:cs="Times New Roman"/>
          <w:sz w:val="28"/>
          <w:szCs w:val="28"/>
        </w:rPr>
        <w:t>«Умножение числа 1 и на число1»</w:t>
      </w:r>
      <w:proofErr w:type="gramStart"/>
      <w:r w:rsidRPr="00164D9D">
        <w:rPr>
          <w:rFonts w:ascii="Times New Roman" w:hAnsi="Times New Roman" w:cs="Times New Roman"/>
          <w:sz w:val="28"/>
          <w:szCs w:val="28"/>
        </w:rPr>
        <w:t xml:space="preserve"> </w:t>
      </w:r>
      <w:r w:rsidR="00A92349" w:rsidRPr="00164D9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5799" w:rsidRPr="0016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49" w:rsidRPr="00164D9D" w:rsidRDefault="001A0383" w:rsidP="00A9234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9D">
        <w:rPr>
          <w:rFonts w:ascii="Times New Roman" w:hAnsi="Times New Roman" w:cs="Times New Roman"/>
          <w:sz w:val="28"/>
          <w:szCs w:val="28"/>
        </w:rPr>
        <w:lastRenderedPageBreak/>
        <w:t>«Существительные третьего склонения»</w:t>
      </w:r>
      <w:r w:rsidR="00A92349" w:rsidRPr="00164D9D">
        <w:rPr>
          <w:rFonts w:ascii="Times New Roman" w:hAnsi="Times New Roman" w:cs="Times New Roman"/>
          <w:sz w:val="28"/>
          <w:szCs w:val="28"/>
        </w:rPr>
        <w:t>;</w:t>
      </w:r>
      <w:r w:rsidR="005B5799" w:rsidRPr="0016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49" w:rsidRPr="00164D9D" w:rsidRDefault="005B5799" w:rsidP="00A9234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9D">
        <w:rPr>
          <w:rFonts w:ascii="Times New Roman" w:hAnsi="Times New Roman" w:cs="Times New Roman"/>
          <w:sz w:val="28"/>
          <w:szCs w:val="28"/>
        </w:rPr>
        <w:t xml:space="preserve"> «Свойства воздуха».</w:t>
      </w:r>
      <w:r w:rsidR="00AA4C04" w:rsidRPr="0016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9D" w:rsidRDefault="00AA4C04" w:rsidP="00164D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2349">
        <w:rPr>
          <w:rFonts w:ascii="Times New Roman" w:hAnsi="Times New Roman" w:cs="Times New Roman"/>
          <w:sz w:val="28"/>
          <w:szCs w:val="28"/>
        </w:rPr>
        <w:t xml:space="preserve">Вместе с тем педагогическое наблюдение выявило проблему </w:t>
      </w:r>
      <w:r w:rsidR="00CE3749" w:rsidRPr="00A92349">
        <w:rPr>
          <w:rFonts w:ascii="Times New Roman" w:hAnsi="Times New Roman" w:cs="Times New Roman"/>
          <w:sz w:val="28"/>
          <w:szCs w:val="28"/>
        </w:rPr>
        <w:t>–</w:t>
      </w:r>
      <w:r w:rsidRPr="00A92349">
        <w:rPr>
          <w:rFonts w:ascii="Times New Roman" w:hAnsi="Times New Roman" w:cs="Times New Roman"/>
          <w:sz w:val="28"/>
          <w:szCs w:val="28"/>
        </w:rPr>
        <w:t xml:space="preserve"> не</w:t>
      </w:r>
      <w:r w:rsidR="00CE3749" w:rsidRPr="00A92349">
        <w:rPr>
          <w:rFonts w:ascii="Times New Roman" w:hAnsi="Times New Roman" w:cs="Times New Roman"/>
          <w:sz w:val="28"/>
          <w:szCs w:val="28"/>
        </w:rPr>
        <w:t xml:space="preserve"> у </w:t>
      </w:r>
      <w:r w:rsidRPr="00A92349">
        <w:rPr>
          <w:rFonts w:ascii="Times New Roman" w:hAnsi="Times New Roman" w:cs="Times New Roman"/>
          <w:sz w:val="28"/>
          <w:szCs w:val="28"/>
        </w:rPr>
        <w:t xml:space="preserve"> все</w:t>
      </w:r>
      <w:r w:rsidR="00CE3749" w:rsidRPr="00A92349">
        <w:rPr>
          <w:rFonts w:ascii="Times New Roman" w:hAnsi="Times New Roman" w:cs="Times New Roman"/>
          <w:sz w:val="28"/>
          <w:szCs w:val="28"/>
        </w:rPr>
        <w:t>х</w:t>
      </w:r>
      <w:r w:rsidRPr="00A9234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CE3749" w:rsidRPr="00A92349">
        <w:rPr>
          <w:rFonts w:ascii="Times New Roman" w:hAnsi="Times New Roman" w:cs="Times New Roman"/>
          <w:sz w:val="28"/>
          <w:szCs w:val="28"/>
        </w:rPr>
        <w:t>х</w:t>
      </w:r>
      <w:r w:rsidRPr="00A92349">
        <w:rPr>
          <w:rFonts w:ascii="Times New Roman" w:hAnsi="Times New Roman" w:cs="Times New Roman"/>
          <w:sz w:val="28"/>
          <w:szCs w:val="28"/>
        </w:rPr>
        <w:t xml:space="preserve">ся  </w:t>
      </w:r>
      <w:r w:rsidR="00CE3749" w:rsidRPr="00A92349">
        <w:rPr>
          <w:rFonts w:ascii="Times New Roman" w:hAnsi="Times New Roman" w:cs="Times New Roman"/>
          <w:sz w:val="28"/>
          <w:szCs w:val="28"/>
        </w:rPr>
        <w:t>сформированы коммуникативные компетенции</w:t>
      </w:r>
      <w:r w:rsidRPr="00A92349">
        <w:rPr>
          <w:rFonts w:ascii="Times New Roman" w:hAnsi="Times New Roman" w:cs="Times New Roman"/>
          <w:sz w:val="28"/>
          <w:szCs w:val="28"/>
        </w:rPr>
        <w:t>, что связано с ос</w:t>
      </w:r>
      <w:r w:rsidRPr="00A92349">
        <w:rPr>
          <w:rFonts w:ascii="Times New Roman" w:hAnsi="Times New Roman" w:cs="Times New Roman"/>
          <w:sz w:val="28"/>
          <w:szCs w:val="28"/>
        </w:rPr>
        <w:t>о</w:t>
      </w:r>
      <w:r w:rsidRPr="00A92349">
        <w:rPr>
          <w:rFonts w:ascii="Times New Roman" w:hAnsi="Times New Roman" w:cs="Times New Roman"/>
          <w:sz w:val="28"/>
          <w:szCs w:val="28"/>
        </w:rPr>
        <w:t>бенностями темперамента и разными учебными возможностями детей. П</w:t>
      </w:r>
      <w:r w:rsidRPr="00A92349">
        <w:rPr>
          <w:rFonts w:ascii="Times New Roman" w:hAnsi="Times New Roman" w:cs="Times New Roman"/>
          <w:sz w:val="28"/>
          <w:szCs w:val="28"/>
        </w:rPr>
        <w:t>о</w:t>
      </w:r>
      <w:r w:rsidRPr="00A92349">
        <w:rPr>
          <w:rFonts w:ascii="Times New Roman" w:hAnsi="Times New Roman" w:cs="Times New Roman"/>
          <w:sz w:val="28"/>
          <w:szCs w:val="28"/>
        </w:rPr>
        <w:t>этому работа в данном, направлении будет продолжена далее.</w:t>
      </w:r>
    </w:p>
    <w:p w:rsidR="00164D9D" w:rsidRDefault="00164D9D" w:rsidP="00164D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навыки сотрудничества, приобретённые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D9D">
        <w:rPr>
          <w:rFonts w:ascii="Times New Roman" w:hAnsi="Times New Roman" w:cs="Times New Roman"/>
          <w:sz w:val="28"/>
          <w:szCs w:val="28"/>
        </w:rPr>
        <w:t xml:space="preserve"> </w:t>
      </w:r>
      <w:r w:rsidRPr="00A92349">
        <w:rPr>
          <w:rFonts w:ascii="Times New Roman" w:hAnsi="Times New Roman" w:cs="Times New Roman"/>
          <w:sz w:val="28"/>
          <w:szCs w:val="28"/>
        </w:rPr>
        <w:t>понад</w:t>
      </w:r>
      <w:r w:rsidRPr="00A92349">
        <w:rPr>
          <w:rFonts w:ascii="Times New Roman" w:hAnsi="Times New Roman" w:cs="Times New Roman"/>
          <w:sz w:val="28"/>
          <w:szCs w:val="28"/>
        </w:rPr>
        <w:t>о</w:t>
      </w:r>
      <w:r w:rsidRPr="00A92349">
        <w:rPr>
          <w:rFonts w:ascii="Times New Roman" w:hAnsi="Times New Roman" w:cs="Times New Roman"/>
          <w:sz w:val="28"/>
          <w:szCs w:val="28"/>
        </w:rPr>
        <w:t>бятся им, и когда они станут взрослыми. Ведь коммуникативная компетен</w:t>
      </w:r>
      <w:r w:rsidRPr="00A92349">
        <w:rPr>
          <w:rFonts w:ascii="Times New Roman" w:hAnsi="Times New Roman" w:cs="Times New Roman"/>
          <w:sz w:val="28"/>
          <w:szCs w:val="28"/>
        </w:rPr>
        <w:t>т</w:t>
      </w:r>
      <w:r w:rsidRPr="00A92349">
        <w:rPr>
          <w:rFonts w:ascii="Times New Roman" w:hAnsi="Times New Roman" w:cs="Times New Roman"/>
          <w:sz w:val="28"/>
          <w:szCs w:val="28"/>
        </w:rPr>
        <w:t>ность учащихся в образовательном процессе – это не только условие сег</w:t>
      </w:r>
      <w:r w:rsidRPr="00A92349">
        <w:rPr>
          <w:rFonts w:ascii="Times New Roman" w:hAnsi="Times New Roman" w:cs="Times New Roman"/>
          <w:sz w:val="28"/>
          <w:szCs w:val="28"/>
        </w:rPr>
        <w:t>о</w:t>
      </w:r>
      <w:r w:rsidRPr="00A92349">
        <w:rPr>
          <w:rFonts w:ascii="Times New Roman" w:hAnsi="Times New Roman" w:cs="Times New Roman"/>
          <w:sz w:val="28"/>
          <w:szCs w:val="28"/>
        </w:rPr>
        <w:t>дняшней эффективности и благополучия ученика, но и ресурс эффективн</w:t>
      </w:r>
      <w:r w:rsidRPr="00A92349">
        <w:rPr>
          <w:rFonts w:ascii="Times New Roman" w:hAnsi="Times New Roman" w:cs="Times New Roman"/>
          <w:sz w:val="28"/>
          <w:szCs w:val="28"/>
        </w:rPr>
        <w:t>о</w:t>
      </w:r>
      <w:r w:rsidRPr="00A92349">
        <w:rPr>
          <w:rFonts w:ascii="Times New Roman" w:hAnsi="Times New Roman" w:cs="Times New Roman"/>
          <w:sz w:val="28"/>
          <w:szCs w:val="28"/>
        </w:rPr>
        <w:t>сти и благополучия его  в будущей взрослой жизн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F5E4A" w:rsidRPr="00164D9D" w:rsidRDefault="00EF5E4A" w:rsidP="00164D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4D9D" w:rsidRDefault="00164D9D" w:rsidP="0076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8F9" w:rsidRPr="00EF5E4A" w:rsidRDefault="008B18F9" w:rsidP="0076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E4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5B5799" w:rsidRPr="00053262" w:rsidRDefault="005B5799" w:rsidP="00767B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5799" w:rsidRPr="00E25F22" w:rsidRDefault="005B5799" w:rsidP="00767B4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проблеме формирования коммуникативных умений детей младшего школьного возраста./ Арефьева О.М. Ж. «Начальное образование -2010№3, с. 52»</w:t>
      </w:r>
    </w:p>
    <w:p w:rsidR="005B5799" w:rsidRPr="00053262" w:rsidRDefault="005B5799" w:rsidP="00767B4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262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</w:t>
      </w:r>
      <w:r w:rsidRPr="00053262">
        <w:rPr>
          <w:rFonts w:ascii="Times New Roman" w:hAnsi="Times New Roman" w:cs="Times New Roman"/>
          <w:sz w:val="28"/>
          <w:szCs w:val="28"/>
        </w:rPr>
        <w:t>о</w:t>
      </w:r>
      <w:r w:rsidRPr="00053262">
        <w:rPr>
          <w:rFonts w:ascii="Times New Roman" w:hAnsi="Times New Roman" w:cs="Times New Roman"/>
          <w:sz w:val="28"/>
          <w:szCs w:val="28"/>
        </w:rPr>
        <w:t xml:space="preserve">ле. От действия к мысли: пособие для учителя. Под редакцией А.Г. </w:t>
      </w:r>
      <w:proofErr w:type="spellStart"/>
      <w:r w:rsidRPr="00053262">
        <w:rPr>
          <w:rFonts w:ascii="Times New Roman" w:hAnsi="Times New Roman" w:cs="Times New Roman"/>
          <w:sz w:val="28"/>
          <w:szCs w:val="28"/>
        </w:rPr>
        <w:t>Асмол</w:t>
      </w:r>
      <w:r w:rsidRPr="00053262">
        <w:rPr>
          <w:rFonts w:ascii="Times New Roman" w:hAnsi="Times New Roman" w:cs="Times New Roman"/>
          <w:sz w:val="28"/>
          <w:szCs w:val="28"/>
        </w:rPr>
        <w:t>о</w:t>
      </w:r>
      <w:r w:rsidRPr="0005326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53262">
        <w:rPr>
          <w:rFonts w:ascii="Times New Roman" w:hAnsi="Times New Roman" w:cs="Times New Roman"/>
          <w:sz w:val="28"/>
          <w:szCs w:val="28"/>
        </w:rPr>
        <w:t>. – 2-е изд. – М.: Просвещение, 2010 г.</w:t>
      </w:r>
    </w:p>
    <w:p w:rsidR="005B5799" w:rsidRPr="00053262" w:rsidRDefault="005B5799" w:rsidP="00767B4E">
      <w:pPr>
        <w:pStyle w:val="a5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262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/ (Л.Л.  Алексеева, С.В. </w:t>
      </w:r>
      <w:proofErr w:type="spellStart"/>
      <w:r w:rsidRPr="00053262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053262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05326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53262">
        <w:rPr>
          <w:rFonts w:ascii="Times New Roman" w:hAnsi="Times New Roman" w:cs="Times New Roman"/>
          <w:sz w:val="28"/>
          <w:szCs w:val="28"/>
        </w:rPr>
        <w:t xml:space="preserve"> и др.) М.: Просвещение, 2010 </w:t>
      </w:r>
    </w:p>
    <w:p w:rsidR="005B5799" w:rsidRPr="00E25F22" w:rsidRDefault="005B5799" w:rsidP="00767B4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F22">
        <w:rPr>
          <w:rFonts w:ascii="Times New Roman" w:hAnsi="Times New Roman" w:cs="Times New Roman"/>
          <w:sz w:val="28"/>
          <w:szCs w:val="28"/>
        </w:rPr>
        <w:t xml:space="preserve">Программы по  учебным предметам 1-4 класс.  Сост. Р.Г. </w:t>
      </w:r>
      <w:proofErr w:type="spellStart"/>
      <w:r w:rsidRPr="00E25F22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25F22">
        <w:rPr>
          <w:rFonts w:ascii="Times New Roman" w:hAnsi="Times New Roman" w:cs="Times New Roman"/>
          <w:sz w:val="28"/>
          <w:szCs w:val="28"/>
        </w:rPr>
        <w:t xml:space="preserve">  М.: Академкнига / Учебник,  2012. </w:t>
      </w:r>
    </w:p>
    <w:p w:rsidR="005B5799" w:rsidRPr="004F59DF" w:rsidRDefault="005B5799" w:rsidP="00767B4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9DF">
        <w:rPr>
          <w:rFonts w:ascii="Times New Roman" w:hAnsi="Times New Roman" w:cs="Times New Roman"/>
          <w:sz w:val="28"/>
          <w:szCs w:val="28"/>
        </w:rPr>
        <w:t>Учебно-методический комплект «Перспективная начальная школа»</w:t>
      </w:r>
    </w:p>
    <w:p w:rsidR="005B5799" w:rsidRDefault="005B5799" w:rsidP="00767B4E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22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E25F22">
        <w:rPr>
          <w:rFonts w:ascii="Times New Roman" w:hAnsi="Times New Roman" w:cs="Times New Roman"/>
          <w:sz w:val="28"/>
          <w:szCs w:val="28"/>
        </w:rPr>
        <w:t xml:space="preserve"> Г.А. Как младшие школьники учатся учиться? - Рига: Эксп</w:t>
      </w:r>
      <w:r w:rsidRPr="00E25F22">
        <w:rPr>
          <w:rFonts w:ascii="Times New Roman" w:hAnsi="Times New Roman" w:cs="Times New Roman"/>
          <w:sz w:val="28"/>
          <w:szCs w:val="28"/>
        </w:rPr>
        <w:t>е</w:t>
      </w:r>
      <w:r w:rsidRPr="00E25F22">
        <w:rPr>
          <w:rFonts w:ascii="Times New Roman" w:hAnsi="Times New Roman" w:cs="Times New Roman"/>
          <w:sz w:val="28"/>
          <w:szCs w:val="28"/>
        </w:rPr>
        <w:t xml:space="preserve">римент, 2000 </w:t>
      </w:r>
    </w:p>
    <w:p w:rsidR="002C0BEF" w:rsidRDefault="002C0BEF" w:rsidP="00767B4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BEF" w:rsidRDefault="002C0BEF" w:rsidP="00767B4E">
      <w:pPr>
        <w:tabs>
          <w:tab w:val="left" w:pos="5954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767B4E">
      <w:pPr>
        <w:tabs>
          <w:tab w:val="left" w:pos="5954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Pr="002C0BEF" w:rsidRDefault="002C0BEF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767B4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767B4E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767B4E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Default="002C0BEF" w:rsidP="00767B4E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EF" w:rsidRPr="002C0BEF" w:rsidRDefault="002C0BEF" w:rsidP="0076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4E" w:rsidRPr="002C0BEF" w:rsidRDefault="000B174E" w:rsidP="00767B4E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74E" w:rsidRPr="002C0BEF" w:rsidSect="00F50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3B" w:rsidRDefault="00B40D3B" w:rsidP="004D0827">
      <w:pPr>
        <w:spacing w:after="0" w:line="240" w:lineRule="auto"/>
      </w:pPr>
      <w:r>
        <w:separator/>
      </w:r>
    </w:p>
  </w:endnote>
  <w:endnote w:type="continuationSeparator" w:id="0">
    <w:p w:rsidR="00B40D3B" w:rsidRDefault="00B40D3B" w:rsidP="004D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3B" w:rsidRDefault="00B40D3B" w:rsidP="004D0827">
      <w:pPr>
        <w:spacing w:after="0" w:line="240" w:lineRule="auto"/>
      </w:pPr>
      <w:r>
        <w:separator/>
      </w:r>
    </w:p>
  </w:footnote>
  <w:footnote w:type="continuationSeparator" w:id="0">
    <w:p w:rsidR="00B40D3B" w:rsidRDefault="00B40D3B" w:rsidP="004D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3E5D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7D4028"/>
    <w:multiLevelType w:val="hybridMultilevel"/>
    <w:tmpl w:val="DC6CD2C0"/>
    <w:lvl w:ilvl="0" w:tplc="EB3A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6AC7"/>
    <w:multiLevelType w:val="hybridMultilevel"/>
    <w:tmpl w:val="1FA20D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EAE52A2"/>
    <w:multiLevelType w:val="hybridMultilevel"/>
    <w:tmpl w:val="C2A6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965"/>
    <w:multiLevelType w:val="hybridMultilevel"/>
    <w:tmpl w:val="182E136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2FE488D"/>
    <w:multiLevelType w:val="hybridMultilevel"/>
    <w:tmpl w:val="0D4C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61F"/>
    <w:multiLevelType w:val="hybridMultilevel"/>
    <w:tmpl w:val="5052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2FB0"/>
    <w:multiLevelType w:val="hybridMultilevel"/>
    <w:tmpl w:val="8B00028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4D5B24"/>
    <w:multiLevelType w:val="hybridMultilevel"/>
    <w:tmpl w:val="85A8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7223E"/>
    <w:multiLevelType w:val="hybridMultilevel"/>
    <w:tmpl w:val="5C5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66AD"/>
    <w:multiLevelType w:val="hybridMultilevel"/>
    <w:tmpl w:val="2550B1E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B64503B"/>
    <w:multiLevelType w:val="hybridMultilevel"/>
    <w:tmpl w:val="496ADAF0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08B7903"/>
    <w:multiLevelType w:val="hybridMultilevel"/>
    <w:tmpl w:val="92B82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B54424"/>
    <w:multiLevelType w:val="hybridMultilevel"/>
    <w:tmpl w:val="6200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F6144"/>
    <w:multiLevelType w:val="hybridMultilevel"/>
    <w:tmpl w:val="935A8D0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D535A80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D1FE3"/>
    <w:multiLevelType w:val="hybridMultilevel"/>
    <w:tmpl w:val="15C4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35267"/>
    <w:multiLevelType w:val="multilevel"/>
    <w:tmpl w:val="0822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C139C"/>
    <w:multiLevelType w:val="hybridMultilevel"/>
    <w:tmpl w:val="A6F0DA4E"/>
    <w:lvl w:ilvl="0" w:tplc="EB3A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353C2"/>
    <w:multiLevelType w:val="hybridMultilevel"/>
    <w:tmpl w:val="ED94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871F9A"/>
    <w:multiLevelType w:val="hybridMultilevel"/>
    <w:tmpl w:val="5C7A4810"/>
    <w:lvl w:ilvl="0" w:tplc="EB3A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502BC"/>
    <w:multiLevelType w:val="hybridMultilevel"/>
    <w:tmpl w:val="323A5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4C1C5B"/>
    <w:multiLevelType w:val="hybridMultilevel"/>
    <w:tmpl w:val="2220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F5E8F"/>
    <w:multiLevelType w:val="hybridMultilevel"/>
    <w:tmpl w:val="ACF26444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CA615E6"/>
    <w:multiLevelType w:val="hybridMultilevel"/>
    <w:tmpl w:val="BDB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A5EFB"/>
    <w:multiLevelType w:val="hybridMultilevel"/>
    <w:tmpl w:val="DCBE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B8D"/>
    <w:multiLevelType w:val="multilevel"/>
    <w:tmpl w:val="C29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D183C"/>
    <w:multiLevelType w:val="multilevel"/>
    <w:tmpl w:val="F3E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5F732C"/>
    <w:multiLevelType w:val="multilevel"/>
    <w:tmpl w:val="53F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10CD4"/>
    <w:multiLevelType w:val="hybridMultilevel"/>
    <w:tmpl w:val="662AE532"/>
    <w:lvl w:ilvl="0" w:tplc="59102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51016"/>
    <w:multiLevelType w:val="hybridMultilevel"/>
    <w:tmpl w:val="86364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374E54"/>
    <w:multiLevelType w:val="hybridMultilevel"/>
    <w:tmpl w:val="54D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2E6C"/>
    <w:multiLevelType w:val="hybridMultilevel"/>
    <w:tmpl w:val="0964B25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75576586"/>
    <w:multiLevelType w:val="multilevel"/>
    <w:tmpl w:val="38B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B60AE"/>
    <w:multiLevelType w:val="hybridMultilevel"/>
    <w:tmpl w:val="48265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3652"/>
    <w:multiLevelType w:val="hybridMultilevel"/>
    <w:tmpl w:val="524A518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7D4A4573"/>
    <w:multiLevelType w:val="multilevel"/>
    <w:tmpl w:val="FE2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89337E"/>
    <w:multiLevelType w:val="hybridMultilevel"/>
    <w:tmpl w:val="2E528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33"/>
  </w:num>
  <w:num w:numId="5">
    <w:abstractNumId w:val="11"/>
  </w:num>
  <w:num w:numId="6">
    <w:abstractNumId w:val="23"/>
  </w:num>
  <w:num w:numId="7">
    <w:abstractNumId w:val="14"/>
  </w:num>
  <w:num w:numId="8">
    <w:abstractNumId w:val="35"/>
  </w:num>
  <w:num w:numId="9">
    <w:abstractNumId w:val="10"/>
  </w:num>
  <w:num w:numId="10">
    <w:abstractNumId w:val="34"/>
  </w:num>
  <w:num w:numId="11">
    <w:abstractNumId w:val="4"/>
  </w:num>
  <w:num w:numId="12">
    <w:abstractNumId w:val="13"/>
  </w:num>
  <w:num w:numId="13">
    <w:abstractNumId w:val="6"/>
  </w:num>
  <w:num w:numId="14">
    <w:abstractNumId w:val="31"/>
  </w:num>
  <w:num w:numId="15">
    <w:abstractNumId w:val="25"/>
  </w:num>
  <w:num w:numId="16">
    <w:abstractNumId w:val="5"/>
  </w:num>
  <w:num w:numId="17">
    <w:abstractNumId w:val="32"/>
  </w:num>
  <w:num w:numId="18">
    <w:abstractNumId w:val="7"/>
  </w:num>
  <w:num w:numId="19">
    <w:abstractNumId w:val="2"/>
  </w:num>
  <w:num w:numId="20">
    <w:abstractNumId w:val="20"/>
  </w:num>
  <w:num w:numId="21">
    <w:abstractNumId w:val="1"/>
  </w:num>
  <w:num w:numId="22">
    <w:abstractNumId w:val="18"/>
  </w:num>
  <w:num w:numId="23">
    <w:abstractNumId w:val="22"/>
  </w:num>
  <w:num w:numId="24">
    <w:abstractNumId w:val="12"/>
  </w:num>
  <w:num w:numId="25">
    <w:abstractNumId w:val="24"/>
  </w:num>
  <w:num w:numId="26">
    <w:abstractNumId w:val="15"/>
  </w:num>
  <w:num w:numId="27">
    <w:abstractNumId w:val="16"/>
  </w:num>
  <w:num w:numId="28">
    <w:abstractNumId w:val="30"/>
  </w:num>
  <w:num w:numId="29">
    <w:abstractNumId w:val="29"/>
  </w:num>
  <w:num w:numId="30">
    <w:abstractNumId w:val="3"/>
  </w:num>
  <w:num w:numId="31">
    <w:abstractNumId w:val="8"/>
  </w:num>
  <w:num w:numId="32">
    <w:abstractNumId w:val="9"/>
  </w:num>
  <w:num w:numId="33">
    <w:abstractNumId w:val="37"/>
  </w:num>
  <w:num w:numId="34">
    <w:abstractNumId w:val="21"/>
  </w:num>
  <w:num w:numId="35">
    <w:abstractNumId w:val="19"/>
  </w:num>
  <w:num w:numId="36">
    <w:abstractNumId w:val="17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1A6"/>
    <w:rsid w:val="000011F6"/>
    <w:rsid w:val="000102BD"/>
    <w:rsid w:val="0001141F"/>
    <w:rsid w:val="0002015A"/>
    <w:rsid w:val="00037697"/>
    <w:rsid w:val="000436CA"/>
    <w:rsid w:val="00053262"/>
    <w:rsid w:val="000551F9"/>
    <w:rsid w:val="00077EC3"/>
    <w:rsid w:val="00083835"/>
    <w:rsid w:val="00084AF1"/>
    <w:rsid w:val="000B174E"/>
    <w:rsid w:val="000B254A"/>
    <w:rsid w:val="000E3705"/>
    <w:rsid w:val="000F0FB9"/>
    <w:rsid w:val="000F2035"/>
    <w:rsid w:val="000F5E14"/>
    <w:rsid w:val="00122AEB"/>
    <w:rsid w:val="00124845"/>
    <w:rsid w:val="00131D3C"/>
    <w:rsid w:val="00147052"/>
    <w:rsid w:val="00164D9D"/>
    <w:rsid w:val="00167A50"/>
    <w:rsid w:val="001727F9"/>
    <w:rsid w:val="00174ED0"/>
    <w:rsid w:val="00196A27"/>
    <w:rsid w:val="001A0383"/>
    <w:rsid w:val="001A70D8"/>
    <w:rsid w:val="001B78AD"/>
    <w:rsid w:val="001D2228"/>
    <w:rsid w:val="001D7DB6"/>
    <w:rsid w:val="001E52A2"/>
    <w:rsid w:val="00227A5F"/>
    <w:rsid w:val="0023020D"/>
    <w:rsid w:val="00247788"/>
    <w:rsid w:val="002527BF"/>
    <w:rsid w:val="0027503E"/>
    <w:rsid w:val="002844F3"/>
    <w:rsid w:val="002901A6"/>
    <w:rsid w:val="002B1780"/>
    <w:rsid w:val="002B3886"/>
    <w:rsid w:val="002C0BEF"/>
    <w:rsid w:val="002D587B"/>
    <w:rsid w:val="002F3317"/>
    <w:rsid w:val="00323E3C"/>
    <w:rsid w:val="00342ECA"/>
    <w:rsid w:val="00346B71"/>
    <w:rsid w:val="00360C48"/>
    <w:rsid w:val="00380313"/>
    <w:rsid w:val="0039079E"/>
    <w:rsid w:val="00396699"/>
    <w:rsid w:val="003C180A"/>
    <w:rsid w:val="003D602C"/>
    <w:rsid w:val="003F05AA"/>
    <w:rsid w:val="00456744"/>
    <w:rsid w:val="00464843"/>
    <w:rsid w:val="004921EA"/>
    <w:rsid w:val="004A4450"/>
    <w:rsid w:val="004B0DC9"/>
    <w:rsid w:val="004B4A5C"/>
    <w:rsid w:val="004B6338"/>
    <w:rsid w:val="004C0AE4"/>
    <w:rsid w:val="004D0827"/>
    <w:rsid w:val="004F59DF"/>
    <w:rsid w:val="004F7B1F"/>
    <w:rsid w:val="00596F3E"/>
    <w:rsid w:val="005B5799"/>
    <w:rsid w:val="005D05D5"/>
    <w:rsid w:val="005D6AC1"/>
    <w:rsid w:val="005E5FAC"/>
    <w:rsid w:val="00613E09"/>
    <w:rsid w:val="00621CF7"/>
    <w:rsid w:val="006263AA"/>
    <w:rsid w:val="00635772"/>
    <w:rsid w:val="006403D9"/>
    <w:rsid w:val="00685695"/>
    <w:rsid w:val="0071025D"/>
    <w:rsid w:val="007378EE"/>
    <w:rsid w:val="0074104E"/>
    <w:rsid w:val="00746D04"/>
    <w:rsid w:val="00753989"/>
    <w:rsid w:val="00757BC9"/>
    <w:rsid w:val="00767B4E"/>
    <w:rsid w:val="00773216"/>
    <w:rsid w:val="00797B9F"/>
    <w:rsid w:val="007B641F"/>
    <w:rsid w:val="007F17F9"/>
    <w:rsid w:val="00822713"/>
    <w:rsid w:val="008264C0"/>
    <w:rsid w:val="008927E2"/>
    <w:rsid w:val="008B18F9"/>
    <w:rsid w:val="008B5672"/>
    <w:rsid w:val="008C3F7C"/>
    <w:rsid w:val="008C4D3F"/>
    <w:rsid w:val="008C53AE"/>
    <w:rsid w:val="00927797"/>
    <w:rsid w:val="009E01C5"/>
    <w:rsid w:val="009F7AAF"/>
    <w:rsid w:val="00A241D8"/>
    <w:rsid w:val="00A46231"/>
    <w:rsid w:val="00A5505C"/>
    <w:rsid w:val="00A63E8B"/>
    <w:rsid w:val="00A67C5B"/>
    <w:rsid w:val="00A73BA2"/>
    <w:rsid w:val="00A92349"/>
    <w:rsid w:val="00AA4C04"/>
    <w:rsid w:val="00AD19EE"/>
    <w:rsid w:val="00AE54D2"/>
    <w:rsid w:val="00B06C5F"/>
    <w:rsid w:val="00B36314"/>
    <w:rsid w:val="00B40D3B"/>
    <w:rsid w:val="00B5753A"/>
    <w:rsid w:val="00B62435"/>
    <w:rsid w:val="00B86878"/>
    <w:rsid w:val="00BA4C70"/>
    <w:rsid w:val="00BA4DDA"/>
    <w:rsid w:val="00BD6A02"/>
    <w:rsid w:val="00BE22B8"/>
    <w:rsid w:val="00BE4F02"/>
    <w:rsid w:val="00BE545C"/>
    <w:rsid w:val="00C324F8"/>
    <w:rsid w:val="00C456AA"/>
    <w:rsid w:val="00C64B4F"/>
    <w:rsid w:val="00C9647C"/>
    <w:rsid w:val="00CC73D9"/>
    <w:rsid w:val="00CC7C08"/>
    <w:rsid w:val="00CD1DD2"/>
    <w:rsid w:val="00CE3749"/>
    <w:rsid w:val="00D00E3E"/>
    <w:rsid w:val="00D05792"/>
    <w:rsid w:val="00D13E51"/>
    <w:rsid w:val="00D402D7"/>
    <w:rsid w:val="00D842ED"/>
    <w:rsid w:val="00DD0A0A"/>
    <w:rsid w:val="00E03EBE"/>
    <w:rsid w:val="00E2345D"/>
    <w:rsid w:val="00E25F22"/>
    <w:rsid w:val="00E34A51"/>
    <w:rsid w:val="00E37430"/>
    <w:rsid w:val="00E47809"/>
    <w:rsid w:val="00E60D5D"/>
    <w:rsid w:val="00E66EDB"/>
    <w:rsid w:val="00EA1B18"/>
    <w:rsid w:val="00EA6446"/>
    <w:rsid w:val="00EF24C9"/>
    <w:rsid w:val="00EF5E4A"/>
    <w:rsid w:val="00EF7379"/>
    <w:rsid w:val="00F47D4F"/>
    <w:rsid w:val="00F50347"/>
    <w:rsid w:val="00F90FCA"/>
    <w:rsid w:val="00FA42F0"/>
    <w:rsid w:val="00FD15FB"/>
    <w:rsid w:val="00FF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697"/>
    <w:rPr>
      <w:b/>
      <w:bCs/>
    </w:rPr>
  </w:style>
  <w:style w:type="paragraph" w:styleId="a5">
    <w:name w:val="List Paragraph"/>
    <w:basedOn w:val="a"/>
    <w:uiPriority w:val="99"/>
    <w:qFormat/>
    <w:rsid w:val="00464843"/>
    <w:pPr>
      <w:ind w:left="720"/>
      <w:contextualSpacing/>
    </w:pPr>
  </w:style>
  <w:style w:type="paragraph" w:customStyle="1" w:styleId="Default">
    <w:name w:val="Default"/>
    <w:rsid w:val="00EF7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E545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2C0BEF"/>
    <w:pPr>
      <w:widowControl w:val="0"/>
      <w:suppressAutoHyphens/>
      <w:spacing w:after="0" w:line="360" w:lineRule="auto"/>
      <w:ind w:firstLine="360"/>
      <w:jc w:val="both"/>
    </w:pPr>
    <w:rPr>
      <w:rFonts w:ascii="Arial" w:eastAsia="Lucida Sans Unicode" w:hAnsi="Arial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2C0B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C0BE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D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7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F7A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F7AA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827"/>
  </w:style>
  <w:style w:type="table" w:styleId="ae">
    <w:name w:val="Table Grid"/>
    <w:basedOn w:val="a1"/>
    <w:uiPriority w:val="59"/>
    <w:rsid w:val="004D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B0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E5FAC"/>
    <w:rPr>
      <w:color w:val="0000FF"/>
      <w:u w:val="single"/>
    </w:rPr>
  </w:style>
  <w:style w:type="paragraph" w:customStyle="1" w:styleId="c0">
    <w:name w:val="c0"/>
    <w:basedOn w:val="a"/>
    <w:rsid w:val="001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3-26ru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materialy-mo/2014/12/10/doklad-na-mo-po-teme-proektirovanie-uroka-s-pozitsi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Учёт разных мнений и умение обосновать собственное.</c:v>
                </c:pt>
                <c:pt idx="1">
                  <c:v>Умение договариваться, находить общее решение.</c:v>
                </c:pt>
                <c:pt idx="2">
                  <c:v>Передача и получение информации от партнёра  по деятельности.</c:v>
                </c:pt>
                <c:pt idx="3">
                  <c:v>Дисциплинированность</c:v>
                </c:pt>
                <c:pt idx="4">
                  <c:v>Отсутствие конфликтов</c:v>
                </c:pt>
                <c:pt idx="5">
                  <c:v>Усидчивость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13</c:v>
                </c:pt>
                <c:pt idx="2">
                  <c:v>16</c:v>
                </c:pt>
                <c:pt idx="3">
                  <c:v>16</c:v>
                </c:pt>
                <c:pt idx="4">
                  <c:v>14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Учёт разных мнений и умение обосновать собственное.</c:v>
                </c:pt>
                <c:pt idx="1">
                  <c:v>Умение договариваться, находить общее решение.</c:v>
                </c:pt>
                <c:pt idx="2">
                  <c:v>Передача и получение информации от партнёра  по деятельности.</c:v>
                </c:pt>
                <c:pt idx="3">
                  <c:v>Дисциплинированность</c:v>
                </c:pt>
                <c:pt idx="4">
                  <c:v>Отсутствие конфликтов</c:v>
                </c:pt>
                <c:pt idx="5">
                  <c:v>Усидчивость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Учёт разных мнений и умение обосновать собственное.</c:v>
                </c:pt>
                <c:pt idx="1">
                  <c:v>Умение договариваться, находить общее решение.</c:v>
                </c:pt>
                <c:pt idx="2">
                  <c:v>Передача и получение информации от партнёра  по деятельности.</c:v>
                </c:pt>
                <c:pt idx="3">
                  <c:v>Дисциплинированность</c:v>
                </c:pt>
                <c:pt idx="4">
                  <c:v>Отсутствие конфликтов</c:v>
                </c:pt>
                <c:pt idx="5">
                  <c:v>Усидчивость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12224"/>
        <c:axId val="27814144"/>
      </c:barChart>
      <c:catAx>
        <c:axId val="2781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814144"/>
        <c:crosses val="autoZero"/>
        <c:auto val="1"/>
        <c:lblAlgn val="ctr"/>
        <c:lblOffset val="100"/>
        <c:noMultiLvlLbl val="0"/>
      </c:catAx>
      <c:valAx>
        <c:axId val="2781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1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453564</cp:lastModifiedBy>
  <cp:revision>9</cp:revision>
  <cp:lastPrinted>2014-12-16T07:28:00Z</cp:lastPrinted>
  <dcterms:created xsi:type="dcterms:W3CDTF">2014-12-16T07:29:00Z</dcterms:created>
  <dcterms:modified xsi:type="dcterms:W3CDTF">2015-05-10T19:47:00Z</dcterms:modified>
</cp:coreProperties>
</file>