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D" w:rsidRDefault="007131E2" w:rsidP="007131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sz w:val="28"/>
          <w:szCs w:val="28"/>
          <w:lang w:val="en-US"/>
        </w:rPr>
      </w:pPr>
      <w:r w:rsidRPr="007131E2">
        <w:rPr>
          <w:rStyle w:val="ae"/>
          <w:sz w:val="28"/>
          <w:szCs w:val="28"/>
        </w:rPr>
        <w:t>Проектная задача как актуальная технология организации современного урока</w:t>
      </w:r>
    </w:p>
    <w:p w:rsidR="007131E2" w:rsidRDefault="007131E2" w:rsidP="007131E2">
      <w:pPr>
        <w:pStyle w:val="a4"/>
        <w:shd w:val="clear" w:color="auto" w:fill="FFFFFF"/>
        <w:spacing w:before="0" w:beforeAutospacing="0" w:after="0" w:afterAutospacing="0"/>
        <w:jc w:val="right"/>
        <w:rPr>
          <w:rStyle w:val="ae"/>
          <w:b w:val="0"/>
          <w:i/>
        </w:rPr>
      </w:pPr>
    </w:p>
    <w:p w:rsidR="007131E2" w:rsidRPr="007131E2" w:rsidRDefault="007131E2" w:rsidP="007131E2">
      <w:pPr>
        <w:pStyle w:val="a4"/>
        <w:shd w:val="clear" w:color="auto" w:fill="FFFFFF"/>
        <w:spacing w:before="0" w:beforeAutospacing="0" w:after="0" w:afterAutospacing="0"/>
        <w:jc w:val="right"/>
        <w:rPr>
          <w:rStyle w:val="ae"/>
          <w:b w:val="0"/>
          <w:i/>
        </w:rPr>
      </w:pPr>
      <w:r w:rsidRPr="007131E2">
        <w:rPr>
          <w:rStyle w:val="ae"/>
          <w:b w:val="0"/>
          <w:i/>
        </w:rPr>
        <w:t>МБОУ «Лицей №22 «Надежда Сибири»</w:t>
      </w:r>
    </w:p>
    <w:p w:rsidR="007131E2" w:rsidRPr="007131E2" w:rsidRDefault="007131E2" w:rsidP="007131E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7131E2">
        <w:rPr>
          <w:rStyle w:val="ae"/>
          <w:b w:val="0"/>
          <w:i/>
        </w:rPr>
        <w:t>Учитель начальных классов</w:t>
      </w:r>
      <w:r>
        <w:rPr>
          <w:rStyle w:val="ae"/>
          <w:b w:val="0"/>
          <w:i/>
        </w:rPr>
        <w:t>:Смолянская Г. Д.</w:t>
      </w:r>
    </w:p>
    <w:p w:rsidR="007131E2" w:rsidRDefault="007131E2" w:rsidP="00231E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6456" w:rsidRPr="00231EE7" w:rsidRDefault="00826456" w:rsidP="00231E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Сегодня всеобщее признание получило положение о том, что в основе успешности обучения лежат </w:t>
      </w:r>
      <w:r w:rsidRPr="00231EE7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231EE7">
        <w:rPr>
          <w:rFonts w:ascii="Times New Roman" w:hAnsi="Times New Roman" w:cs="Times New Roman"/>
          <w:sz w:val="24"/>
          <w:szCs w:val="24"/>
        </w:rPr>
        <w:t>, имеющие приоритетное значение над узкопредметными знаниями и навыками.</w:t>
      </w:r>
    </w:p>
    <w:p w:rsidR="00826456" w:rsidRPr="00231EE7" w:rsidRDefault="00826456" w:rsidP="0023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С введением новых образовательных стандартов главными становятся следующие ценностные ориентиры начального образования: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формирование доброжелательности, доверия и внимательности к людям, готовности к сотрудничеству и дружбе, оказанию помощи тем, кто в ней нуждается;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своей учебной деятельности (планированию, контролю, оценке);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формирования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826456" w:rsidRPr="00231EE7" w:rsidRDefault="00826456" w:rsidP="00231E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формирование целеустремленности и настойчивости в достижении целей, готовности к преодолению трудностей и жизненного оптимизма. </w:t>
      </w:r>
    </w:p>
    <w:p w:rsidR="00DE4CEE" w:rsidRPr="00231EE7" w:rsidRDefault="00DE4CEE" w:rsidP="00231EE7">
      <w:pPr>
        <w:pStyle w:val="a3"/>
        <w:ind w:firstLine="502"/>
        <w:rPr>
          <w:i/>
          <w:sz w:val="24"/>
          <w:szCs w:val="24"/>
        </w:rPr>
      </w:pPr>
      <w:r w:rsidRPr="00231EE7">
        <w:rPr>
          <w:sz w:val="24"/>
          <w:szCs w:val="24"/>
        </w:rPr>
        <w:t>Перед учителем стоит задача</w:t>
      </w:r>
      <w:r w:rsidR="00826456" w:rsidRPr="00231EE7">
        <w:rPr>
          <w:sz w:val="24"/>
          <w:szCs w:val="24"/>
        </w:rPr>
        <w:t xml:space="preserve"> поиск</w:t>
      </w:r>
      <w:r w:rsidRPr="00231EE7">
        <w:rPr>
          <w:sz w:val="24"/>
          <w:szCs w:val="24"/>
        </w:rPr>
        <w:t>а</w:t>
      </w:r>
      <w:r w:rsidR="00826456" w:rsidRPr="00231EE7">
        <w:rPr>
          <w:sz w:val="24"/>
          <w:szCs w:val="24"/>
        </w:rPr>
        <w:t xml:space="preserve"> новых способов и форм организации образовательного процесса, с помощью которых можно достичь новых образовательных результатов. Одной из таких форм является </w:t>
      </w:r>
      <w:r w:rsidR="00826456" w:rsidRPr="00231EE7">
        <w:rPr>
          <w:i/>
          <w:sz w:val="24"/>
          <w:szCs w:val="24"/>
        </w:rPr>
        <w:t>проектная деятельность</w:t>
      </w:r>
      <w:r w:rsidR="00826456" w:rsidRPr="00231EE7">
        <w:rPr>
          <w:sz w:val="24"/>
          <w:szCs w:val="24"/>
        </w:rPr>
        <w:t xml:space="preserve">. Однако полноценная проектная деятельность не соответствует возрастным возможностям младших школьников. Переносить способы работы из основной школы в начальную школу, не подготовив для этого необходимую почву, неэффективно и, как правило, вредно. Прообразом проектной деятельности для младших школьников могут стать </w:t>
      </w:r>
      <w:r w:rsidR="00826456" w:rsidRPr="00231EE7">
        <w:rPr>
          <w:b/>
          <w:sz w:val="24"/>
          <w:szCs w:val="24"/>
        </w:rPr>
        <w:t>проектные задачи</w:t>
      </w:r>
      <w:r w:rsidR="00826456" w:rsidRPr="00231EE7">
        <w:rPr>
          <w:sz w:val="24"/>
          <w:szCs w:val="24"/>
        </w:rPr>
        <w:t>, применение которых становится возможным, начиная с 1 класса</w:t>
      </w:r>
      <w:r w:rsidR="00826456" w:rsidRPr="00231EE7">
        <w:rPr>
          <w:i/>
          <w:sz w:val="24"/>
          <w:szCs w:val="24"/>
        </w:rPr>
        <w:t>.</w:t>
      </w:r>
    </w:p>
    <w:p w:rsidR="00826456" w:rsidRPr="00231EE7" w:rsidRDefault="00826456" w:rsidP="00231EE7">
      <w:pPr>
        <w:pStyle w:val="a3"/>
        <w:ind w:firstLine="502"/>
        <w:rPr>
          <w:rFonts w:eastAsia="Calibri"/>
          <w:sz w:val="24"/>
          <w:szCs w:val="24"/>
        </w:rPr>
      </w:pPr>
      <w:r w:rsidRPr="00231EE7">
        <w:rPr>
          <w:i/>
          <w:sz w:val="24"/>
          <w:szCs w:val="24"/>
        </w:rPr>
        <w:t xml:space="preserve"> </w:t>
      </w:r>
      <w:r w:rsidR="00DE4CEE" w:rsidRPr="00231EE7">
        <w:rPr>
          <w:i/>
          <w:sz w:val="24"/>
          <w:szCs w:val="24"/>
        </w:rPr>
        <w:t xml:space="preserve">    </w:t>
      </w:r>
      <w:r w:rsidRPr="00231EE7">
        <w:rPr>
          <w:sz w:val="24"/>
          <w:szCs w:val="24"/>
        </w:rPr>
        <w:t xml:space="preserve">Данная  тема меня заинтересовала после знакомства с книгой «Проектные задачи в начальной школе» Алексея Борисовича Воронцова, в которой раскрыта </w:t>
      </w:r>
      <w:r w:rsidRPr="00231EE7">
        <w:rPr>
          <w:rFonts w:eastAsia="Calibri"/>
          <w:sz w:val="24"/>
          <w:szCs w:val="24"/>
        </w:rPr>
        <w:t>специфика использования проектных задач  в процессе обучения учащихся младших школьников.</w:t>
      </w:r>
    </w:p>
    <w:p w:rsidR="00DE4CEE" w:rsidRPr="00231EE7" w:rsidRDefault="00DE4CEE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 xml:space="preserve">   </w:t>
      </w:r>
      <w:r w:rsidR="00AE5626" w:rsidRPr="00231EE7">
        <w:t>Авторы пособия в</w:t>
      </w:r>
      <w:r w:rsidR="00AD226D" w:rsidRPr="00231EE7">
        <w:t>ыделяют</w:t>
      </w:r>
      <w:r w:rsidR="00AD226D" w:rsidRPr="00231EE7">
        <w:rPr>
          <w:rStyle w:val="apple-converted-space"/>
        </w:rPr>
        <w:t> </w:t>
      </w:r>
      <w:r w:rsidR="00AD226D" w:rsidRPr="00231EE7">
        <w:rPr>
          <w:rStyle w:val="af"/>
        </w:rPr>
        <w:t>три типа задач</w:t>
      </w:r>
      <w:r w:rsidR="00AD226D" w:rsidRPr="00231EE7">
        <w:t>, используемых в практике развивающего обучения на уроке: конкретно-практическая, учебная и проектная задачи.</w:t>
      </w:r>
    </w:p>
    <w:p w:rsidR="00826456" w:rsidRPr="00231EE7" w:rsidRDefault="00AD226D" w:rsidP="00231EE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231EE7">
        <w:rPr>
          <w:rStyle w:val="af"/>
          <w:b/>
          <w:bCs/>
        </w:rPr>
        <w:t>Конкретно-практические</w:t>
      </w:r>
      <w:r w:rsidR="00AE5626" w:rsidRPr="00231EE7">
        <w:rPr>
          <w:rStyle w:val="af"/>
          <w:b/>
          <w:bCs/>
        </w:rPr>
        <w:t xml:space="preserve"> </w:t>
      </w:r>
      <w:r w:rsidRPr="00231EE7">
        <w:rPr>
          <w:rStyle w:val="af"/>
          <w:b/>
          <w:bCs/>
        </w:rPr>
        <w:t>задачи</w:t>
      </w:r>
      <w:r w:rsidRPr="00231EE7">
        <w:rPr>
          <w:rStyle w:val="apple-converted-space"/>
          <w:b/>
          <w:bCs/>
          <w:i/>
          <w:iCs/>
        </w:rPr>
        <w:t> </w:t>
      </w:r>
      <w:r w:rsidRPr="00231EE7">
        <w:rPr>
          <w:rStyle w:val="ae"/>
        </w:rPr>
        <w:t>ориентированы на применение (отработку) освоенных способов действий в известной школьниками ситуации, как правило, в рамках одного предмета;</w:t>
      </w:r>
      <w:r w:rsidRPr="00231EE7">
        <w:rPr>
          <w:rStyle w:val="apple-converted-space"/>
          <w:b/>
          <w:bCs/>
        </w:rPr>
        <w:t> </w:t>
      </w:r>
      <w:r w:rsidRPr="00231EE7">
        <w:rPr>
          <w:rStyle w:val="af"/>
          <w:b/>
          <w:bCs/>
        </w:rPr>
        <w:t>итог решения</w:t>
      </w:r>
      <w:r w:rsidRPr="00231EE7">
        <w:rPr>
          <w:rStyle w:val="apple-converted-space"/>
          <w:b/>
          <w:bCs/>
        </w:rPr>
        <w:t> </w:t>
      </w:r>
      <w:r w:rsidRPr="00231EE7">
        <w:rPr>
          <w:rStyle w:val="ae"/>
        </w:rPr>
        <w:t>– правильное использование знаний, умений и навыков учащихся (правильный ответ).</w:t>
      </w:r>
      <w:r w:rsidRPr="00231EE7">
        <w:rPr>
          <w:rStyle w:val="apple-converted-space"/>
          <w:b/>
          <w:bCs/>
        </w:rPr>
        <w:t> </w:t>
      </w:r>
    </w:p>
    <w:p w:rsidR="00BD114B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rPr>
          <w:rStyle w:val="ae"/>
        </w:rPr>
        <w:t>У</w:t>
      </w:r>
      <w:r w:rsidRPr="00231EE7">
        <w:rPr>
          <w:rStyle w:val="af"/>
          <w:b/>
          <w:bCs/>
        </w:rPr>
        <w:t>чебные задачи</w:t>
      </w:r>
      <w:r w:rsidR="00AE5626" w:rsidRPr="00231EE7">
        <w:rPr>
          <w:rStyle w:val="af"/>
          <w:b/>
          <w:bCs/>
        </w:rPr>
        <w:t xml:space="preserve"> </w:t>
      </w:r>
      <w:r w:rsidRPr="00231EE7">
        <w:rPr>
          <w:rStyle w:val="ae"/>
        </w:rPr>
        <w:t>побуждают детей искать общие способы решения конкретно-практических задач, это всегда новая поисковая задача;</w:t>
      </w:r>
      <w:r w:rsidRPr="00231EE7">
        <w:rPr>
          <w:rStyle w:val="apple-converted-space"/>
          <w:b/>
          <w:bCs/>
        </w:rPr>
        <w:t> </w:t>
      </w:r>
      <w:r w:rsidRPr="00231EE7">
        <w:rPr>
          <w:rStyle w:val="af"/>
          <w:b/>
          <w:bCs/>
        </w:rPr>
        <w:t>итог решения</w:t>
      </w:r>
      <w:r w:rsidRPr="00231EE7">
        <w:rPr>
          <w:rStyle w:val="apple-converted-space"/>
          <w:b/>
          <w:bCs/>
        </w:rPr>
        <w:t> </w:t>
      </w:r>
      <w:r w:rsidRPr="00231EE7">
        <w:rPr>
          <w:rStyle w:val="ae"/>
        </w:rPr>
        <w:t>– нахождение общего способа решения частных конкретно-практических задач, в ходе которого происходят изменения в самих младших школьниках.</w:t>
      </w:r>
    </w:p>
    <w:p w:rsidR="00CC405E" w:rsidRPr="00231EE7" w:rsidRDefault="00BD114B" w:rsidP="00231EE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231EE7">
        <w:rPr>
          <w:rStyle w:val="ae"/>
        </w:rPr>
        <w:t xml:space="preserve">   </w:t>
      </w:r>
      <w:r w:rsidRPr="00231EE7">
        <w:rPr>
          <w:rStyle w:val="af"/>
          <w:b/>
          <w:bCs/>
        </w:rPr>
        <w:t xml:space="preserve"> </w:t>
      </w:r>
      <w:r w:rsidR="00826456" w:rsidRPr="00231EE7">
        <w:rPr>
          <w:rStyle w:val="af"/>
          <w:b/>
          <w:bCs/>
        </w:rPr>
        <w:t>«</w:t>
      </w:r>
      <w:r w:rsidR="00AD226D" w:rsidRPr="00231EE7">
        <w:rPr>
          <w:rStyle w:val="af"/>
          <w:b/>
          <w:bCs/>
        </w:rPr>
        <w:t>Проектная задача</w:t>
      </w:r>
      <w:r w:rsidR="00AD226D" w:rsidRPr="00231EE7">
        <w:rPr>
          <w:rStyle w:val="apple-converted-space"/>
          <w:b/>
          <w:bCs/>
          <w:i/>
          <w:iCs/>
        </w:rPr>
        <w:t> </w:t>
      </w:r>
      <w:r w:rsidR="00AD226D" w:rsidRPr="00231EE7">
        <w:rPr>
          <w:rStyle w:val="ae"/>
        </w:rPr>
        <w:t>– это задача по форме и содержанию приближенная к «реальной» ситуации и ориентирована на применение учащимися целого ряда способов действия, средств и приемов не в стандартной (учебной) форме. На такой задаче нет «этикетки» с указанием, к какой теме, к какому учебному предмету она относится.</w:t>
      </w:r>
      <w:r w:rsidR="00AD226D" w:rsidRPr="00231EE7">
        <w:rPr>
          <w:rStyle w:val="apple-converted-space"/>
          <w:b/>
          <w:bCs/>
        </w:rPr>
        <w:t> </w:t>
      </w:r>
      <w:r w:rsidR="00AD226D" w:rsidRPr="00231EE7">
        <w:rPr>
          <w:rStyle w:val="af"/>
          <w:b/>
          <w:bCs/>
        </w:rPr>
        <w:t>Итогом решения</w:t>
      </w:r>
      <w:r w:rsidR="00AD226D" w:rsidRPr="00231EE7">
        <w:rPr>
          <w:rStyle w:val="apple-converted-space"/>
          <w:b/>
          <w:bCs/>
        </w:rPr>
        <w:t> </w:t>
      </w:r>
      <w:r w:rsidR="00AD226D" w:rsidRPr="00231EE7">
        <w:rPr>
          <w:rStyle w:val="ae"/>
        </w:rPr>
        <w:t xml:space="preserve">такой задачи всегда является реальный «продукт» </w:t>
      </w:r>
      <w:r w:rsidR="00AD226D" w:rsidRPr="00231EE7">
        <w:rPr>
          <w:rStyle w:val="ae"/>
        </w:rPr>
        <w:lastRenderedPageBreak/>
        <w:t>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</w:t>
      </w:r>
      <w:r w:rsidR="00826456" w:rsidRPr="00231EE7">
        <w:rPr>
          <w:rStyle w:val="ae"/>
        </w:rPr>
        <w:t>»</w:t>
      </w:r>
      <w:r w:rsidR="00AD226D" w:rsidRPr="00231EE7">
        <w:rPr>
          <w:rStyle w:val="ae"/>
        </w:rPr>
        <w:t>. [1]</w:t>
      </w:r>
      <w:r w:rsidR="00CC405E" w:rsidRPr="00231EE7">
        <w:t xml:space="preserve"> </w:t>
      </w:r>
    </w:p>
    <w:p w:rsidR="00CC405E" w:rsidRPr="00231EE7" w:rsidRDefault="00CC405E" w:rsidP="00231EE7">
      <w:pPr>
        <w:pStyle w:val="a3"/>
        <w:ind w:firstLine="502"/>
        <w:rPr>
          <w:sz w:val="24"/>
          <w:szCs w:val="24"/>
        </w:rPr>
      </w:pPr>
      <w:r w:rsidRPr="00231EE7">
        <w:rPr>
          <w:spacing w:val="9"/>
          <w:sz w:val="24"/>
          <w:szCs w:val="24"/>
        </w:rPr>
        <w:t xml:space="preserve">Отличие проектной задачи от проекта заключается в </w:t>
      </w:r>
      <w:r w:rsidRPr="00231EE7">
        <w:rPr>
          <w:spacing w:val="6"/>
          <w:sz w:val="24"/>
          <w:szCs w:val="24"/>
        </w:rPr>
        <w:t>том, что для решения этой задачи школьникам предлага</w:t>
      </w:r>
      <w:r w:rsidRPr="00231EE7">
        <w:rPr>
          <w:spacing w:val="6"/>
          <w:sz w:val="24"/>
          <w:szCs w:val="24"/>
        </w:rPr>
        <w:softHyphen/>
        <w:t>ются все необходимые средства и материалы в виде набо</w:t>
      </w:r>
      <w:r w:rsidRPr="00231EE7">
        <w:rPr>
          <w:spacing w:val="6"/>
          <w:sz w:val="24"/>
          <w:szCs w:val="24"/>
        </w:rPr>
        <w:softHyphen/>
      </w:r>
      <w:r w:rsidRPr="00231EE7">
        <w:rPr>
          <w:spacing w:val="9"/>
          <w:sz w:val="24"/>
          <w:szCs w:val="24"/>
        </w:rPr>
        <w:t>ра (или системы) заданий и требуемых для их выполне</w:t>
      </w:r>
      <w:r w:rsidRPr="00231EE7">
        <w:rPr>
          <w:spacing w:val="9"/>
          <w:sz w:val="24"/>
          <w:szCs w:val="24"/>
        </w:rPr>
        <w:softHyphen/>
      </w:r>
      <w:r w:rsidRPr="00231EE7">
        <w:rPr>
          <w:spacing w:val="11"/>
          <w:sz w:val="24"/>
          <w:szCs w:val="24"/>
        </w:rPr>
        <w:t>ния данных.</w:t>
      </w:r>
    </w:p>
    <w:p w:rsidR="00AD226D" w:rsidRPr="00231EE7" w:rsidRDefault="007131E2" w:rsidP="00231EE7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rStyle w:val="ae"/>
        </w:rPr>
        <w:t xml:space="preserve">  </w:t>
      </w:r>
      <w:r w:rsidR="00CC405E" w:rsidRPr="00231EE7">
        <w:rPr>
          <w:rStyle w:val="ae"/>
        </w:rPr>
        <w:t xml:space="preserve"> </w:t>
      </w:r>
      <w:r w:rsidR="00AD226D" w:rsidRPr="00231EE7">
        <w:rPr>
          <w:b/>
        </w:rPr>
        <w:t>Требования к «проектной» задаче: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>имеет общий сюжет; задаётся реальная ситуация, в которой детям необходимо воспользоваться набором известных или неизвестных им способов действия;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>состоит из нескольких взаимосвязанных сюжетом заданий, которые помогают учащимся разрешить поставленную задачу;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>двигаться от задания к заданию можно как последовательно, так и выборочно (в зависимости от уровня подготовленности группы);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>задания могут иметь определённые «шумы» (отвлекающие маневры), создающие разные препятствия для решения поставленной задачи;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t>заключительное задание задачи может быть общей «сборкой», позволяющей собрать вместе всё то, что выполняла группа в отдельных заданиях (для учителя это задание «ключевое», предмет общей оценки решения задачи).</w:t>
      </w:r>
    </w:p>
    <w:p w:rsidR="00AD226D" w:rsidRPr="00231EE7" w:rsidRDefault="007131E2" w:rsidP="00231EE7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</w:t>
      </w:r>
      <w:r w:rsidR="00376028" w:rsidRPr="00231EE7">
        <w:rPr>
          <w:b/>
        </w:rPr>
        <w:t xml:space="preserve"> </w:t>
      </w:r>
      <w:r w:rsidR="00AD226D" w:rsidRPr="00231EE7">
        <w:rPr>
          <w:b/>
        </w:rPr>
        <w:t>Этапы работы над проектной задачей:</w:t>
      </w:r>
    </w:p>
    <w:p w:rsidR="00AD226D" w:rsidRPr="00231EE7" w:rsidRDefault="00AD226D" w:rsidP="00231EE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231EE7">
        <w:t>Формирование рабочих групп (4-6 человек). Ознакомление учащихся с общим содержанием задачи. Определение возможностей группы по выполнению отдельных заданий и их распределение между членами группы.</w:t>
      </w:r>
    </w:p>
    <w:p w:rsidR="00AD226D" w:rsidRPr="00231EE7" w:rsidRDefault="00AD226D" w:rsidP="00231EE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231EE7">
        <w:t>Выполнение отдельных заданий в группах.</w:t>
      </w:r>
      <w:r w:rsidRPr="00231EE7">
        <w:rPr>
          <w:rStyle w:val="apple-converted-space"/>
        </w:rPr>
        <w:t> </w:t>
      </w:r>
      <w:r w:rsidRPr="00231EE7">
        <w:rPr>
          <w:rStyle w:val="af"/>
        </w:rPr>
        <w:t>Учителю необходимо наблюдать за тем, распределены ли задания между учащимися адекватно их возможностям, каковы формы работы внутри группы, оказывают ли «сильные» ученики помощь «слабым», не возникают ли конфликтные ситуации и т.п.</w:t>
      </w:r>
      <w:r w:rsidRPr="00231EE7">
        <w:rPr>
          <w:rStyle w:val="apple-converted-space"/>
          <w:i/>
          <w:iCs/>
        </w:rPr>
        <w:t> </w:t>
      </w:r>
      <w:r w:rsidRPr="00231EE7">
        <w:t>По необходимости (по запросу учащихся) учитель оказывает консультативную помощь каждой группе.</w:t>
      </w:r>
    </w:p>
    <w:p w:rsidR="00376028" w:rsidRPr="00231EE7" w:rsidRDefault="00376028" w:rsidP="00231EE7">
      <w:pPr>
        <w:pStyle w:val="a4"/>
        <w:shd w:val="clear" w:color="auto" w:fill="FFFFFF"/>
        <w:spacing w:before="0" w:beforeAutospacing="0" w:after="0" w:afterAutospacing="0"/>
        <w:ind w:left="720"/>
      </w:pPr>
      <w:r w:rsidRPr="00231EE7">
        <w:t>(Слайд 4)</w:t>
      </w:r>
    </w:p>
    <w:p w:rsidR="00AD226D" w:rsidRPr="00231EE7" w:rsidRDefault="00AD226D" w:rsidP="00231EE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231EE7">
        <w:t>Сведение отдельных выполненных заданий в один «продукт». Соотнесение полученной модели с реальностью.</w:t>
      </w:r>
      <w:r w:rsidRPr="00231EE7">
        <w:rPr>
          <w:rStyle w:val="apple-converted-space"/>
        </w:rPr>
        <w:t> </w:t>
      </w:r>
      <w:r w:rsidRPr="00231EE7">
        <w:rPr>
          <w:rStyle w:val="af"/>
        </w:rPr>
        <w:t>Этот этап – кульминация всего учебного блока. Принципиально, в какой степени в «конечном продукте» будут учтены результаты, полученные в ходе всей предшествующей работы.</w:t>
      </w:r>
      <w:r w:rsidR="00376028" w:rsidRPr="00231EE7">
        <w:rPr>
          <w:rStyle w:val="af"/>
        </w:rPr>
        <w:t xml:space="preserve"> </w:t>
      </w:r>
    </w:p>
    <w:p w:rsidR="00AD226D" w:rsidRPr="00231EE7" w:rsidRDefault="00AD226D" w:rsidP="00231EE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231EE7">
        <w:t>Представление результатов решения задачи. Ознакомление с результатами работы групп. Обсуждение результатов работы.</w:t>
      </w:r>
    </w:p>
    <w:p w:rsidR="00AD226D" w:rsidRPr="00231EE7" w:rsidRDefault="00AD226D" w:rsidP="00231EE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231EE7">
        <w:t>Рефлексия. Позволяет оценить образовательный эффект от работы.</w:t>
      </w:r>
      <w:r w:rsidRPr="00231EE7">
        <w:rPr>
          <w:rStyle w:val="apple-converted-space"/>
          <w:i/>
          <w:iCs/>
        </w:rPr>
        <w:t> </w:t>
      </w:r>
      <w:r w:rsidRPr="00231EE7">
        <w:rPr>
          <w:rStyle w:val="af"/>
        </w:rPr>
        <w:t>Вариантом организации этого этапа может быть анкета.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rPr>
          <w:rStyle w:val="af"/>
        </w:rPr>
        <w:t>1)</w:t>
      </w:r>
      <w:r w:rsidRPr="00231EE7">
        <w:rPr>
          <w:rStyle w:val="apple-converted-space"/>
        </w:rPr>
        <w:t> </w:t>
      </w:r>
      <w:r w:rsidRPr="00231EE7">
        <w:rPr>
          <w:rStyle w:val="af"/>
        </w:rPr>
        <w:t>восстанови основные этапы работы твоей группы в ходе урока;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rPr>
          <w:rStyle w:val="af"/>
        </w:rPr>
        <w:t>2) укажи свой личный вклад в работу группы;</w:t>
      </w:r>
    </w:p>
    <w:p w:rsidR="00AD226D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rPr>
          <w:rStyle w:val="af"/>
        </w:rPr>
        <w:t>3) что у тебя не получалось при выполнении своих обязанностей в группе?</w:t>
      </w:r>
    </w:p>
    <w:p w:rsidR="006365E9" w:rsidRPr="00231EE7" w:rsidRDefault="00AD226D" w:rsidP="00231EE7">
      <w:pPr>
        <w:pStyle w:val="a4"/>
        <w:shd w:val="clear" w:color="auto" w:fill="FFFFFF"/>
        <w:spacing w:before="0" w:beforeAutospacing="0" w:after="0" w:afterAutospacing="0"/>
      </w:pPr>
      <w:r w:rsidRPr="00231EE7">
        <w:rPr>
          <w:rStyle w:val="af"/>
        </w:rPr>
        <w:t>4) что нового ты узнал в ходе решения этой задачи и над чем тебе придется дальше работать?</w:t>
      </w:r>
      <w:r w:rsidR="006365E9" w:rsidRPr="00231EE7">
        <w:t xml:space="preserve"> </w:t>
      </w:r>
    </w:p>
    <w:p w:rsidR="00DE4CEE" w:rsidRPr="00231EE7" w:rsidRDefault="00DE4CEE" w:rsidP="00231EE7">
      <w:pPr>
        <w:pStyle w:val="a3"/>
        <w:ind w:firstLine="502"/>
        <w:rPr>
          <w:spacing w:val="11"/>
          <w:sz w:val="24"/>
          <w:szCs w:val="24"/>
        </w:rPr>
      </w:pPr>
      <w:r w:rsidRPr="00231EE7">
        <w:rPr>
          <w:spacing w:val="9"/>
          <w:sz w:val="24"/>
          <w:szCs w:val="24"/>
        </w:rPr>
        <w:t xml:space="preserve">Проектная задача принципиально носит </w:t>
      </w:r>
      <w:r w:rsidRPr="00231EE7">
        <w:rPr>
          <w:spacing w:val="11"/>
          <w:sz w:val="24"/>
          <w:szCs w:val="24"/>
        </w:rPr>
        <w:t>групповой характер, что решает задачу формирования учебного сообщества.</w:t>
      </w:r>
    </w:p>
    <w:p w:rsidR="00DE4CEE" w:rsidRPr="00231EE7" w:rsidRDefault="00DE4CEE" w:rsidP="00231EE7">
      <w:pPr>
        <w:pStyle w:val="a3"/>
        <w:rPr>
          <w:sz w:val="24"/>
          <w:szCs w:val="24"/>
        </w:rPr>
      </w:pPr>
      <w:r w:rsidRPr="00231EE7">
        <w:rPr>
          <w:spacing w:val="11"/>
          <w:sz w:val="24"/>
          <w:szCs w:val="24"/>
        </w:rPr>
        <w:t xml:space="preserve">          </w:t>
      </w:r>
    </w:p>
    <w:p w:rsidR="00DE4CEE" w:rsidRPr="00231EE7" w:rsidRDefault="00DE4CEE" w:rsidP="00231EE7">
      <w:pPr>
        <w:pStyle w:val="a3"/>
        <w:ind w:firstLine="708"/>
        <w:rPr>
          <w:sz w:val="24"/>
          <w:szCs w:val="24"/>
        </w:rPr>
      </w:pPr>
      <w:r w:rsidRPr="00231EE7">
        <w:rPr>
          <w:spacing w:val="4"/>
          <w:sz w:val="24"/>
          <w:szCs w:val="24"/>
        </w:rPr>
        <w:t xml:space="preserve">Учебное сообщество — это группа детей, способная </w:t>
      </w:r>
      <w:r w:rsidRPr="00231EE7">
        <w:rPr>
          <w:spacing w:val="8"/>
          <w:sz w:val="24"/>
          <w:szCs w:val="24"/>
        </w:rPr>
        <w:t>организоваться для совместного учебного труда, непо</w:t>
      </w:r>
      <w:r w:rsidRPr="00231EE7">
        <w:rPr>
          <w:spacing w:val="8"/>
          <w:sz w:val="24"/>
          <w:szCs w:val="24"/>
        </w:rPr>
        <w:softHyphen/>
      </w:r>
      <w:r w:rsidRPr="00231EE7">
        <w:rPr>
          <w:spacing w:val="7"/>
          <w:sz w:val="24"/>
          <w:szCs w:val="24"/>
        </w:rPr>
        <w:t>сильного для каждого участника</w:t>
      </w:r>
      <w:r w:rsidR="00CC405E" w:rsidRPr="00231EE7">
        <w:rPr>
          <w:spacing w:val="7"/>
          <w:sz w:val="24"/>
          <w:szCs w:val="24"/>
        </w:rPr>
        <w:t>,</w:t>
      </w:r>
      <w:r w:rsidRPr="00231EE7">
        <w:rPr>
          <w:spacing w:val="7"/>
          <w:sz w:val="24"/>
          <w:szCs w:val="24"/>
        </w:rPr>
        <w:t xml:space="preserve"> общей работы. Задача </w:t>
      </w:r>
      <w:r w:rsidRPr="00231EE7">
        <w:rPr>
          <w:spacing w:val="4"/>
          <w:sz w:val="24"/>
          <w:szCs w:val="24"/>
        </w:rPr>
        <w:t xml:space="preserve">учителя при формировании такого сообщества состоит в </w:t>
      </w:r>
      <w:r w:rsidRPr="00231EE7">
        <w:rPr>
          <w:spacing w:val="1"/>
          <w:sz w:val="24"/>
          <w:szCs w:val="24"/>
        </w:rPr>
        <w:t xml:space="preserve">создании условий для того, чтобы совместная работа детей </w:t>
      </w:r>
      <w:r w:rsidR="00CC405E" w:rsidRPr="00231EE7">
        <w:rPr>
          <w:spacing w:val="8"/>
          <w:sz w:val="24"/>
          <w:szCs w:val="24"/>
        </w:rPr>
        <w:t>стала возможной. В</w:t>
      </w:r>
      <w:r w:rsidRPr="00231EE7">
        <w:rPr>
          <w:spacing w:val="8"/>
          <w:sz w:val="24"/>
          <w:szCs w:val="24"/>
        </w:rPr>
        <w:t xml:space="preserve"> период функционирования </w:t>
      </w:r>
      <w:r w:rsidRPr="00231EE7">
        <w:rPr>
          <w:spacing w:val="10"/>
          <w:sz w:val="24"/>
          <w:szCs w:val="24"/>
        </w:rPr>
        <w:t>группы взрослый в ее работе не участвует, дети работа</w:t>
      </w:r>
      <w:r w:rsidRPr="00231EE7">
        <w:rPr>
          <w:spacing w:val="10"/>
          <w:sz w:val="24"/>
          <w:szCs w:val="24"/>
        </w:rPr>
        <w:softHyphen/>
      </w:r>
      <w:r w:rsidRPr="00231EE7">
        <w:rPr>
          <w:spacing w:val="5"/>
          <w:sz w:val="24"/>
          <w:szCs w:val="24"/>
        </w:rPr>
        <w:t xml:space="preserve">ют самостоятельно, относительно автономно. Взрослый </w:t>
      </w:r>
      <w:r w:rsidRPr="00231EE7">
        <w:rPr>
          <w:spacing w:val="2"/>
          <w:sz w:val="24"/>
          <w:szCs w:val="24"/>
        </w:rPr>
        <w:t>включается в работу группы в том случае, если дети сами приглашают его к сотрудничеству</w:t>
      </w:r>
      <w:r w:rsidRPr="00231EE7">
        <w:rPr>
          <w:spacing w:val="13"/>
          <w:sz w:val="24"/>
          <w:szCs w:val="24"/>
        </w:rPr>
        <w:t xml:space="preserve">. </w:t>
      </w:r>
      <w:r w:rsidRPr="00231EE7">
        <w:rPr>
          <w:sz w:val="24"/>
          <w:szCs w:val="24"/>
        </w:rPr>
        <w:t>Вза</w:t>
      </w:r>
      <w:r w:rsidRPr="00231EE7">
        <w:rPr>
          <w:sz w:val="24"/>
          <w:szCs w:val="24"/>
        </w:rPr>
        <w:softHyphen/>
      </w:r>
      <w:r w:rsidRPr="00231EE7">
        <w:rPr>
          <w:spacing w:val="3"/>
          <w:sz w:val="24"/>
          <w:szCs w:val="24"/>
        </w:rPr>
        <w:t xml:space="preserve">имодействие «учитель — группа </w:t>
      </w:r>
      <w:r w:rsidRPr="00231EE7">
        <w:rPr>
          <w:spacing w:val="3"/>
          <w:sz w:val="24"/>
          <w:szCs w:val="24"/>
        </w:rPr>
        <w:lastRenderedPageBreak/>
        <w:t xml:space="preserve">совместно действующих </w:t>
      </w:r>
      <w:r w:rsidRPr="00231EE7">
        <w:rPr>
          <w:sz w:val="24"/>
          <w:szCs w:val="24"/>
        </w:rPr>
        <w:t>детей» является исходной формой учебного сотрудничест</w:t>
      </w:r>
      <w:r w:rsidRPr="00231EE7">
        <w:rPr>
          <w:sz w:val="24"/>
          <w:szCs w:val="24"/>
        </w:rPr>
        <w:softHyphen/>
      </w:r>
      <w:r w:rsidRPr="00231EE7">
        <w:rPr>
          <w:spacing w:val="10"/>
          <w:sz w:val="24"/>
          <w:szCs w:val="24"/>
        </w:rPr>
        <w:t>ва в классе.</w:t>
      </w:r>
    </w:p>
    <w:p w:rsidR="00231EE7" w:rsidRDefault="00231EE7" w:rsidP="00231EE7">
      <w:pPr>
        <w:pStyle w:val="a3"/>
        <w:rPr>
          <w:b/>
          <w:i/>
          <w:spacing w:val="7"/>
          <w:sz w:val="24"/>
          <w:szCs w:val="24"/>
        </w:rPr>
      </w:pPr>
    </w:p>
    <w:p w:rsidR="00231EE7" w:rsidRDefault="00231EE7" w:rsidP="00231EE7">
      <w:pPr>
        <w:pStyle w:val="a3"/>
        <w:rPr>
          <w:b/>
          <w:i/>
          <w:spacing w:val="7"/>
          <w:sz w:val="24"/>
          <w:szCs w:val="24"/>
        </w:rPr>
      </w:pPr>
    </w:p>
    <w:p w:rsidR="00DE4CEE" w:rsidRPr="00231EE7" w:rsidRDefault="00DE4CEE" w:rsidP="00231EE7">
      <w:pPr>
        <w:pStyle w:val="a3"/>
        <w:rPr>
          <w:b/>
          <w:i/>
          <w:sz w:val="24"/>
          <w:szCs w:val="24"/>
        </w:rPr>
      </w:pPr>
      <w:r w:rsidRPr="00231EE7">
        <w:rPr>
          <w:b/>
          <w:i/>
          <w:spacing w:val="7"/>
          <w:sz w:val="24"/>
          <w:szCs w:val="24"/>
        </w:rPr>
        <w:t>Групповая работа позволяет:</w:t>
      </w:r>
    </w:p>
    <w:p w:rsidR="00DE4CEE" w:rsidRPr="00231EE7" w:rsidRDefault="00DE4CEE" w:rsidP="00231EE7">
      <w:pPr>
        <w:pStyle w:val="a3"/>
        <w:rPr>
          <w:sz w:val="24"/>
          <w:szCs w:val="24"/>
        </w:rPr>
      </w:pPr>
      <w:r w:rsidRPr="00231EE7">
        <w:rPr>
          <w:spacing w:val="7"/>
          <w:sz w:val="24"/>
          <w:szCs w:val="24"/>
        </w:rPr>
        <w:t xml:space="preserve">1) </w:t>
      </w:r>
      <w:r w:rsidRPr="00231EE7">
        <w:rPr>
          <w:i/>
          <w:spacing w:val="7"/>
          <w:sz w:val="24"/>
          <w:szCs w:val="24"/>
        </w:rPr>
        <w:t>детям:</w:t>
      </w:r>
    </w:p>
    <w:p w:rsidR="00DE4CEE" w:rsidRPr="00231EE7" w:rsidRDefault="00DE4CEE" w:rsidP="00231EE7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31EE7">
        <w:rPr>
          <w:spacing w:val="4"/>
          <w:sz w:val="24"/>
          <w:szCs w:val="24"/>
        </w:rPr>
        <w:t>получить   эмоциональную   и   содержательную   под</w:t>
      </w:r>
      <w:r w:rsidRPr="00231EE7">
        <w:rPr>
          <w:spacing w:val="4"/>
          <w:sz w:val="24"/>
          <w:szCs w:val="24"/>
        </w:rPr>
        <w:softHyphen/>
      </w:r>
      <w:r w:rsidRPr="00231EE7">
        <w:rPr>
          <w:spacing w:val="6"/>
          <w:sz w:val="24"/>
          <w:szCs w:val="24"/>
        </w:rPr>
        <w:t>держку, без которой многие из них вообще не могут вклю</w:t>
      </w:r>
      <w:r w:rsidRPr="00231EE7">
        <w:rPr>
          <w:spacing w:val="6"/>
          <w:sz w:val="24"/>
          <w:szCs w:val="24"/>
        </w:rPr>
        <w:softHyphen/>
      </w:r>
      <w:r w:rsidRPr="00231EE7">
        <w:rPr>
          <w:spacing w:val="7"/>
          <w:sz w:val="24"/>
          <w:szCs w:val="24"/>
        </w:rPr>
        <w:t>читься в общую работу класса без принуждения, у робких</w:t>
      </w:r>
      <w:r w:rsidR="00CC405E" w:rsidRPr="00231EE7">
        <w:rPr>
          <w:spacing w:val="7"/>
          <w:sz w:val="24"/>
          <w:szCs w:val="24"/>
        </w:rPr>
        <w:t xml:space="preserve"> </w:t>
      </w:r>
      <w:r w:rsidRPr="00231EE7">
        <w:rPr>
          <w:spacing w:val="2"/>
          <w:sz w:val="24"/>
          <w:szCs w:val="24"/>
        </w:rPr>
        <w:t xml:space="preserve">и   слабо   подготовленных   детей   развиваются   симптомы </w:t>
      </w:r>
      <w:r w:rsidRPr="00231EE7">
        <w:rPr>
          <w:spacing w:val="8"/>
          <w:sz w:val="24"/>
          <w:szCs w:val="24"/>
        </w:rPr>
        <w:t>школьной тревожности, а у лидеров портится характер;</w:t>
      </w:r>
    </w:p>
    <w:p w:rsidR="00DE4CEE" w:rsidRPr="00231EE7" w:rsidRDefault="00DE4CEE" w:rsidP="00231EE7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31EE7">
        <w:rPr>
          <w:spacing w:val="9"/>
          <w:sz w:val="24"/>
          <w:szCs w:val="24"/>
        </w:rPr>
        <w:t>попробовать свои силы в ситуации, где нет давяще</w:t>
      </w:r>
      <w:r w:rsidRPr="00231EE7">
        <w:rPr>
          <w:spacing w:val="9"/>
          <w:sz w:val="24"/>
          <w:szCs w:val="24"/>
        </w:rPr>
        <w:softHyphen/>
      </w:r>
      <w:r w:rsidRPr="00231EE7">
        <w:rPr>
          <w:spacing w:val="10"/>
          <w:sz w:val="24"/>
          <w:szCs w:val="24"/>
        </w:rPr>
        <w:t>го авторитета учителя и внимания всего класса;</w:t>
      </w:r>
    </w:p>
    <w:p w:rsidR="00DE4CEE" w:rsidRPr="00231EE7" w:rsidRDefault="00DE4CEE" w:rsidP="00231EE7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31EE7">
        <w:rPr>
          <w:spacing w:val="7"/>
          <w:sz w:val="24"/>
          <w:szCs w:val="24"/>
        </w:rPr>
        <w:t xml:space="preserve">приобрести опыт выполнения   важнейших функций, </w:t>
      </w:r>
      <w:r w:rsidRPr="00231EE7">
        <w:rPr>
          <w:spacing w:val="9"/>
          <w:sz w:val="24"/>
          <w:szCs w:val="24"/>
        </w:rPr>
        <w:t>составляющих основу умения учиться (контроль и оценка, целеполагание и планирование);</w:t>
      </w:r>
    </w:p>
    <w:p w:rsidR="00DE4CEE" w:rsidRPr="00231EE7" w:rsidRDefault="00DE4CEE" w:rsidP="00231EE7">
      <w:pPr>
        <w:pStyle w:val="a3"/>
        <w:rPr>
          <w:i/>
          <w:sz w:val="24"/>
          <w:szCs w:val="24"/>
        </w:rPr>
      </w:pPr>
      <w:r w:rsidRPr="00231EE7">
        <w:rPr>
          <w:spacing w:val="6"/>
          <w:sz w:val="24"/>
          <w:szCs w:val="24"/>
        </w:rPr>
        <w:t xml:space="preserve">2) </w:t>
      </w:r>
      <w:r w:rsidRPr="00231EE7">
        <w:rPr>
          <w:i/>
          <w:spacing w:val="6"/>
          <w:sz w:val="24"/>
          <w:szCs w:val="24"/>
        </w:rPr>
        <w:t>учителю:</w:t>
      </w:r>
    </w:p>
    <w:p w:rsidR="00DE4CEE" w:rsidRPr="00231EE7" w:rsidRDefault="00DE4CEE" w:rsidP="00231EE7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31EE7">
        <w:rPr>
          <w:spacing w:val="8"/>
          <w:sz w:val="24"/>
          <w:szCs w:val="24"/>
        </w:rPr>
        <w:t>использовать дополнительные  средства вовлечения детей в содержание обучения;</w:t>
      </w:r>
    </w:p>
    <w:p w:rsidR="00DE4CEE" w:rsidRPr="00231EE7" w:rsidRDefault="00DE4CEE" w:rsidP="00231EE7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31EE7">
        <w:rPr>
          <w:spacing w:val="6"/>
          <w:sz w:val="24"/>
          <w:szCs w:val="24"/>
        </w:rPr>
        <w:t xml:space="preserve">органически сочетать на уроке «обучение» и «воспитание»,  одновременно строить личностно-эмоциональные </w:t>
      </w:r>
      <w:r w:rsidRPr="00231EE7">
        <w:rPr>
          <w:spacing w:val="8"/>
          <w:sz w:val="24"/>
          <w:szCs w:val="24"/>
        </w:rPr>
        <w:t>и деловые отношения детей;</w:t>
      </w:r>
    </w:p>
    <w:p w:rsidR="00DE4CEE" w:rsidRPr="00231EE7" w:rsidRDefault="00DE4CEE" w:rsidP="00231EE7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31EE7">
        <w:rPr>
          <w:spacing w:val="6"/>
          <w:sz w:val="24"/>
          <w:szCs w:val="24"/>
        </w:rPr>
        <w:t xml:space="preserve">вести систематическое  наблюдение (мониторинг)  за </w:t>
      </w:r>
      <w:r w:rsidRPr="00231EE7">
        <w:rPr>
          <w:spacing w:val="7"/>
          <w:sz w:val="24"/>
          <w:szCs w:val="24"/>
        </w:rPr>
        <w:t>формированием учебного сотрудничества в классе.</w:t>
      </w:r>
    </w:p>
    <w:p w:rsidR="00DE4CEE" w:rsidRPr="00231EE7" w:rsidRDefault="00DE4CEE" w:rsidP="00231EE7">
      <w:pPr>
        <w:pStyle w:val="a3"/>
        <w:ind w:firstLine="502"/>
        <w:rPr>
          <w:sz w:val="24"/>
          <w:szCs w:val="24"/>
        </w:rPr>
      </w:pPr>
      <w:r w:rsidRPr="00231EE7">
        <w:rPr>
          <w:sz w:val="24"/>
          <w:szCs w:val="24"/>
        </w:rPr>
        <w:t xml:space="preserve"> </w:t>
      </w:r>
    </w:p>
    <w:p w:rsidR="000928B9" w:rsidRDefault="00CC405E" w:rsidP="0009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  </w:t>
      </w:r>
      <w:r w:rsidR="00AD226D" w:rsidRPr="00231EE7">
        <w:rPr>
          <w:rFonts w:ascii="Times New Roman" w:hAnsi="Times New Roman" w:cs="Times New Roman"/>
          <w:sz w:val="24"/>
          <w:szCs w:val="24"/>
        </w:rPr>
        <w:t>Один из важных</w:t>
      </w:r>
      <w:r w:rsidR="00AD226D" w:rsidRPr="00231EE7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AD226D" w:rsidRPr="00231EE7">
        <w:rPr>
          <w:rStyle w:val="ae"/>
          <w:rFonts w:ascii="Times New Roman" w:hAnsi="Times New Roman" w:cs="Times New Roman"/>
          <w:sz w:val="24"/>
          <w:szCs w:val="24"/>
        </w:rPr>
        <w:t>результатов</w:t>
      </w:r>
      <w:r w:rsidR="00AD226D" w:rsidRPr="00231E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D226D" w:rsidRPr="00231EE7">
        <w:rPr>
          <w:rFonts w:ascii="Times New Roman" w:hAnsi="Times New Roman" w:cs="Times New Roman"/>
          <w:sz w:val="24"/>
          <w:szCs w:val="24"/>
        </w:rPr>
        <w:t>применения технологии проектных задач на уроке – это формирование ключевых</w:t>
      </w:r>
      <w:r w:rsidR="00AD226D" w:rsidRPr="00231E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D226D" w:rsidRPr="00231EE7">
        <w:rPr>
          <w:rStyle w:val="af"/>
          <w:rFonts w:ascii="Times New Roman" w:hAnsi="Times New Roman" w:cs="Times New Roman"/>
          <w:sz w:val="24"/>
          <w:szCs w:val="24"/>
        </w:rPr>
        <w:t>компетентностей</w:t>
      </w:r>
      <w:r w:rsidR="00AD226D" w:rsidRPr="00231E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D226D" w:rsidRPr="00231EE7">
        <w:rPr>
          <w:rFonts w:ascii="Times New Roman" w:hAnsi="Times New Roman" w:cs="Times New Roman"/>
          <w:sz w:val="24"/>
          <w:szCs w:val="24"/>
        </w:rPr>
        <w:t>учащихся. Ребёнок учится осмысливать задачу, для решения которой недостаточно знаний; самостоятельно генерировать идеи, т.е. изобретать способ действия, привлекая знания из различных областей; самостоятельно находить недостающую информацию в информационном поле; выдвигать гипотезы; устанавливать причинно-следственные связи. Дети получают навыки делового партнерского общения в груп</w:t>
      </w:r>
      <w:r w:rsidR="00AE5626" w:rsidRPr="00231EE7">
        <w:rPr>
          <w:rFonts w:ascii="Times New Roman" w:hAnsi="Times New Roman" w:cs="Times New Roman"/>
          <w:sz w:val="24"/>
          <w:szCs w:val="24"/>
        </w:rPr>
        <w:t>пе. Формируется ряд организаторских</w:t>
      </w:r>
      <w:r w:rsidR="00AD226D" w:rsidRPr="00231EE7">
        <w:rPr>
          <w:rFonts w:ascii="Times New Roman" w:hAnsi="Times New Roman" w:cs="Times New Roman"/>
          <w:sz w:val="24"/>
          <w:szCs w:val="24"/>
        </w:rPr>
        <w:t xml:space="preserve"> компетентностей (умение проектировать процесс (изделие); планировать деятельность, время и ресурсы; анализировать собственную деятельность). В такой работе активно формируются коммуникативные и презентационные компетентности.</w:t>
      </w:r>
      <w:r w:rsidR="00231EE7" w:rsidRPr="00231EE7">
        <w:rPr>
          <w:rFonts w:ascii="Times New Roman" w:eastAsia="Calibri" w:hAnsi="Times New Roman" w:cs="Times New Roman"/>
          <w:sz w:val="24"/>
          <w:szCs w:val="24"/>
        </w:rPr>
        <w:t xml:space="preserve"> Итак, применение  проектных задач благотворно сказывается на развитии учащихся младшей школы. Рассмотрим теперь, каким же образом на практике удаётся осуществлять проектную деятельность учащихся.</w:t>
      </w:r>
      <w:r w:rsidR="000928B9">
        <w:rPr>
          <w:rFonts w:ascii="Times New Roman" w:eastAsia="Calibri" w:hAnsi="Times New Roman" w:cs="Times New Roman"/>
          <w:sz w:val="24"/>
          <w:szCs w:val="24"/>
        </w:rPr>
        <w:t>Представляю вашему вниманию проектные задачи из своего опыта.</w:t>
      </w:r>
      <w:r w:rsidR="000928B9" w:rsidRPr="0009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8B9" w:rsidRPr="000928B9" w:rsidRDefault="000928B9" w:rsidP="0009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Проектная задача «</w:t>
      </w:r>
      <w:r w:rsidRPr="0023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Фразеологизмы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3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28B9" w:rsidRPr="00231EE7" w:rsidRDefault="000928B9" w:rsidP="0009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Познакомить учащихся с фразеологизмами - устойчивыми выражениями.</w:t>
      </w:r>
    </w:p>
    <w:p w:rsidR="000928B9" w:rsidRPr="00231EE7" w:rsidRDefault="000928B9" w:rsidP="0009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</w:t>
      </w:r>
    </w:p>
    <w:p w:rsidR="000928B9" w:rsidRPr="00231EE7" w:rsidRDefault="000928B9" w:rsidP="000928B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развивать интерес к русскому языку;</w:t>
      </w:r>
    </w:p>
    <w:p w:rsidR="000928B9" w:rsidRPr="00231EE7" w:rsidRDefault="000928B9" w:rsidP="000928B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формировать положительное отношение к учебной деятельности;</w:t>
      </w:r>
    </w:p>
    <w:p w:rsidR="000928B9" w:rsidRPr="00231EE7" w:rsidRDefault="000928B9" w:rsidP="000928B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воспитывать доброжелательное отношение к одноклассникам.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0928B9" w:rsidRPr="00231EE7" w:rsidRDefault="000928B9" w:rsidP="000928B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самостоятельно формулировать тему и цели урока;</w:t>
      </w:r>
    </w:p>
    <w:p w:rsidR="000928B9" w:rsidRPr="00231EE7" w:rsidRDefault="000928B9" w:rsidP="000928B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0928B9" w:rsidRPr="00231EE7" w:rsidRDefault="000928B9" w:rsidP="000928B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0928B9" w:rsidRPr="00231EE7" w:rsidRDefault="000928B9" w:rsidP="000928B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пользоваться словарями;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строить рассуждения;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осуществлять анализ словарной статьи;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lastRenderedPageBreak/>
        <w:t>с помощью вопросов делать выводы.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0928B9" w:rsidRPr="00231EE7" w:rsidRDefault="000928B9" w:rsidP="000928B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1EE7">
        <w:rPr>
          <w:rFonts w:ascii="Times New Roman" w:hAnsi="Times New Roman"/>
          <w:sz w:val="24"/>
          <w:szCs w:val="24"/>
        </w:rPr>
        <w:t>задавать вопросы.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Ход урока</w:t>
      </w:r>
    </w:p>
    <w:p w:rsidR="000928B9" w:rsidRPr="007131E2" w:rsidRDefault="000928B9" w:rsidP="007131E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EE7">
        <w:rPr>
          <w:rFonts w:ascii="Times New Roman" w:hAnsi="Times New Roman"/>
          <w:b/>
          <w:sz w:val="24"/>
          <w:szCs w:val="24"/>
        </w:rPr>
        <w:t>Мотивация.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231E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1EE7">
        <w:rPr>
          <w:rFonts w:ascii="Times New Roman" w:hAnsi="Times New Roman" w:cs="Times New Roman"/>
          <w:sz w:val="24"/>
          <w:szCs w:val="24"/>
        </w:rPr>
        <w:t xml:space="preserve">егодня  у нас не совсем обычный урок, и я вам хочу пожелать не ударить в грязь лицом,  держать ушки на макушке, работать засучив рукава.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 Заметили что-то необычное в моем обращении? (употребила, фразеологизмы)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2 Определение темы.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-Встречались ли вы в своей жизни с фразеологизмами?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Догадайтесь, какова тема сегодняшнего урока?</w:t>
      </w:r>
    </w:p>
    <w:p w:rsidR="000928B9" w:rsidRPr="007131E2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-Как вы думаете, почему их называют устойчивыми выражениями?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</w:rPr>
        <w:t>3.Постановка проблемного вопроса.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E7">
        <w:rPr>
          <w:rFonts w:ascii="Times New Roman" w:hAnsi="Times New Roman" w:cs="Times New Roman"/>
          <w:sz w:val="24"/>
          <w:szCs w:val="24"/>
        </w:rPr>
        <w:t xml:space="preserve">Как появляются  фразеологизмы?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</w:rPr>
        <w:t>4. Постановка цели.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-Какую цель поставим? (узнать происхождение фразеологизмов)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</w:rPr>
        <w:t>5. Замысел проектной задачи.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-Ребята , а давайте превратим наш класс в редакцию , выпустим журнал, с помощью которого расскажем друг другу о происхождении некоторых фразеологизмов. Согласны?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-Представители от групп подойдите, выберите по одному фразеологизму.</w:t>
      </w:r>
    </w:p>
    <w:p w:rsidR="000928B9" w:rsidRPr="00231EE7" w:rsidRDefault="000928B9" w:rsidP="0009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EE7">
        <w:rPr>
          <w:rFonts w:ascii="Times New Roman" w:hAnsi="Times New Roman" w:cs="Times New Roman"/>
          <w:b/>
          <w:i/>
          <w:sz w:val="24"/>
          <w:szCs w:val="24"/>
        </w:rPr>
        <w:t>Довести до белого каления.</w:t>
      </w:r>
    </w:p>
    <w:p w:rsidR="000928B9" w:rsidRPr="00231EE7" w:rsidRDefault="000928B9" w:rsidP="0009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EE7">
        <w:rPr>
          <w:rFonts w:ascii="Times New Roman" w:hAnsi="Times New Roman" w:cs="Times New Roman"/>
          <w:b/>
          <w:i/>
          <w:sz w:val="24"/>
          <w:szCs w:val="24"/>
        </w:rPr>
        <w:t>Бить баклуши.</w:t>
      </w:r>
    </w:p>
    <w:p w:rsidR="000928B9" w:rsidRPr="00231EE7" w:rsidRDefault="000928B9" w:rsidP="0009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EE7">
        <w:rPr>
          <w:rFonts w:ascii="Times New Roman" w:hAnsi="Times New Roman" w:cs="Times New Roman"/>
          <w:b/>
          <w:i/>
          <w:sz w:val="24"/>
          <w:szCs w:val="24"/>
        </w:rPr>
        <w:t>После дождичка в четверг.</w:t>
      </w:r>
    </w:p>
    <w:p w:rsidR="000928B9" w:rsidRPr="00231EE7" w:rsidRDefault="000928B9" w:rsidP="00092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EE7">
        <w:rPr>
          <w:rFonts w:ascii="Times New Roman" w:hAnsi="Times New Roman" w:cs="Times New Roman"/>
          <w:b/>
          <w:i/>
          <w:sz w:val="24"/>
          <w:szCs w:val="24"/>
        </w:rPr>
        <w:t>Намотать на ус.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- На столе лежит материал , который вы можете использовать , оформляя страничку: фотографии, рисунки, дополнительный материал, фразеологические  словари, кроме того вы можете сами рисовать рисунки.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</w:rPr>
        <w:t xml:space="preserve">     6.Обсудим  план работы.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1.Прочитать статью о происхождении фразеологизма.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2. С помощью вопросов сделать вывод (вопросы составлены учителем).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2. Выбрать подходящий материал.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3.Обсудить оформление станицы.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4. Распределить работу в группе.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5.Оформить страничку.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Fonts w:ascii="Times New Roman" w:hAnsi="Times New Roman" w:cs="Times New Roman"/>
          <w:sz w:val="24"/>
          <w:szCs w:val="24"/>
        </w:rPr>
        <w:t>6. Подготовиться к выступлению.</w:t>
      </w:r>
      <w:r w:rsidRPr="0023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Fonts w:ascii="Times New Roman" w:hAnsi="Times New Roman" w:cs="Times New Roman"/>
          <w:sz w:val="24"/>
          <w:szCs w:val="24"/>
          <w:shd w:val="clear" w:color="auto" w:fill="FFFFFF"/>
        </w:rPr>
        <w:t>План работы выдается каждой группе.</w:t>
      </w: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7. Обсуждение критериев оценки работы по листу самооценк</w:t>
      </w:r>
      <w:r w:rsidR="007131E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</w:p>
    <w:p w:rsidR="000928B9" w:rsidRPr="00231EE7" w:rsidRDefault="000928B9" w:rsidP="000928B9">
      <w:pPr>
        <w:pStyle w:val="af0"/>
        <w:shd w:val="clear" w:color="auto" w:fill="FFFFFF"/>
        <w:spacing w:after="0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1606"/>
        <w:gridCol w:w="803"/>
        <w:gridCol w:w="803"/>
        <w:gridCol w:w="1607"/>
      </w:tblGrid>
      <w:tr w:rsidR="000928B9" w:rsidRPr="00231EE7" w:rsidTr="007157EB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ЛИСТ САМООЦЕНКИ</w:t>
            </w:r>
          </w:p>
        </w:tc>
      </w:tr>
      <w:tr w:rsidR="000928B9" w:rsidRPr="00231EE7" w:rsidTr="007157EB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1. Все ли активно работали в группе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 xml:space="preserve">ДА    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НЕТ</w:t>
            </w:r>
          </w:p>
        </w:tc>
      </w:tr>
      <w:tr w:rsidR="000928B9" w:rsidRPr="00231EE7" w:rsidTr="007157EB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2. Как решались разногласия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 xml:space="preserve">Были конфликты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Не было конфликтов</w:t>
            </w:r>
          </w:p>
        </w:tc>
      </w:tr>
      <w:tr w:rsidR="000928B9" w:rsidRPr="00231EE7" w:rsidTr="007157EB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3. Верно ли подобрали материал по теме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 xml:space="preserve">ДА       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НЕТ</w:t>
            </w:r>
          </w:p>
        </w:tc>
      </w:tr>
      <w:tr w:rsidR="000928B9" w:rsidRPr="00231EE7" w:rsidTr="007157EB">
        <w:trPr>
          <w:cantSplit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lastRenderedPageBreak/>
              <w:t>4.Как защищен проект ( качество устной связной речи)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Высокий</w:t>
            </w:r>
          </w:p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уровень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Средний</w:t>
            </w:r>
          </w:p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уровень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28B9" w:rsidRPr="00231EE7" w:rsidRDefault="000928B9" w:rsidP="007157EB">
            <w:pPr>
              <w:pStyle w:val="a9"/>
              <w:rPr>
                <w:rFonts w:cs="Times New Roman"/>
                <w:kern w:val="2"/>
              </w:rPr>
            </w:pPr>
            <w:r w:rsidRPr="00231EE7">
              <w:rPr>
                <w:rFonts w:cs="Times New Roman"/>
              </w:rPr>
              <w:t>Низкий уровень</w:t>
            </w:r>
          </w:p>
        </w:tc>
      </w:tr>
    </w:tbl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8. Презентация страниц журнала.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9. Рефлексия.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Какую цель ставили?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Выполнили ли ее?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Было ли интересно работать?</w:t>
      </w:r>
    </w:p>
    <w:p w:rsidR="000928B9" w:rsidRPr="00231EE7" w:rsidRDefault="000928B9" w:rsidP="000928B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Заполните лист самооценки.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10.Что хотите сделать дома?</w:t>
      </w:r>
      <w:r w:rsidRPr="00231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28B9" w:rsidRPr="007131E2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</w:rPr>
        <w:t xml:space="preserve">Проект  </w:t>
      </w:r>
      <w:r w:rsidRPr="00231EE7">
        <w:rPr>
          <w:rFonts w:ascii="Times New Roman" w:hAnsi="Times New Roman" w:cs="Times New Roman"/>
          <w:sz w:val="24"/>
          <w:szCs w:val="24"/>
        </w:rPr>
        <w:t>«Животный мир в задачах</w:t>
      </w:r>
      <w:r w:rsidRPr="007131E2">
        <w:rPr>
          <w:rFonts w:ascii="Times New Roman" w:hAnsi="Times New Roman" w:cs="Times New Roman"/>
          <w:sz w:val="24"/>
          <w:szCs w:val="24"/>
        </w:rPr>
        <w:t>»</w:t>
      </w:r>
      <w:r w:rsidR="007131E2" w:rsidRPr="007131E2">
        <w:rPr>
          <w:rFonts w:ascii="Times New Roman" w:hAnsi="Times New Roman" w:cs="Times New Roman"/>
          <w:sz w:val="24"/>
          <w:szCs w:val="24"/>
        </w:rPr>
        <w:t>. 3 класс</w:t>
      </w:r>
      <w:r w:rsidR="007131E2">
        <w:rPr>
          <w:rFonts w:ascii="Times New Roman" w:hAnsi="Times New Roman" w:cs="Times New Roman"/>
          <w:sz w:val="24"/>
          <w:szCs w:val="24"/>
        </w:rPr>
        <w:t>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этап. Погружение в проект.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Идея нашего проекта возникла во время изучения тем о животных на уроках окружающего мира. Почти у каждого ученика нашего класса в домашней библиотеке есть интересные энциклопедии о животных, которые они с удовольствием читали, готовили дополнительные сообщения, доклады о различных животных. Желающих выступить с сообщениями было много, ребятам не хотелось расставаться </w:t>
      </w:r>
      <w:r w:rsidRPr="00231EE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1EE7">
        <w:rPr>
          <w:rFonts w:ascii="Times New Roman" w:hAnsi="Times New Roman" w:cs="Times New Roman"/>
          <w:sz w:val="24"/>
          <w:szCs w:val="24"/>
        </w:rPr>
        <w:t xml:space="preserve"> блоком тем о животных.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Я задумалась, как можно поддержать этот интерес, поговорила с ребятами о том, где еще можно применить наши знания,  и мы решили использовать информацию о животных в математике: составить сборник задач для 3-го класса, используя статьи из энциклопедий. Так были определены тема и цель нашего проекта . Предстояло выяснить, кто будет участвовать в проекте,  распределиться по группам, выбрать руководителя группы, который помогал бы организовывать  будущую деятельность.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После того, как это было сделано и первый подготовительный этап , этап погружения в проект состоялся , мы перешли ко второму этапу: планирование деятельности.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этап. Планирование деятельности.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В процессе обсуждения был составлен следующий </w:t>
      </w:r>
      <w:r w:rsidRPr="00231EE7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1.Найти источники информации, на основе которых мы будем составлять задачи, составить список источников. Ребята договорились найти в энциклопедиях статьи, которые содержат числовые данные, сделать закладки.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2. Рассмотреть математические сборники задач, проанализировать их структуру  и определить структуру нашего будущего сборника.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Выяснили, что задачи в сборниках могут классифицироваться по классам: 1-й класс, 2-й класс, 3-й класс, 4-й класс, по количеству действий в решении задач: простые и составные, по уровню сложности , по типам. 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После обсуждения решили классифицировать задачи то типам.</w:t>
      </w:r>
    </w:p>
    <w:p w:rsidR="000928B9" w:rsidRPr="00231EE7" w:rsidRDefault="000928B9" w:rsidP="0009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Выделили следующие типы задач:</w:t>
      </w:r>
    </w:p>
    <w:p w:rsidR="000928B9" w:rsidRPr="00231EE7" w:rsidRDefault="000928B9" w:rsidP="000928B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на разностное и кратное сравнение;</w:t>
      </w:r>
    </w:p>
    <w:p w:rsidR="000928B9" w:rsidRPr="00231EE7" w:rsidRDefault="000928B9" w:rsidP="000928B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на нахождение величин по их сумме и разности;</w:t>
      </w:r>
    </w:p>
    <w:p w:rsidR="000928B9" w:rsidRPr="00231EE7" w:rsidRDefault="000928B9" w:rsidP="000928B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деление на части и по содержанию;</w:t>
      </w:r>
    </w:p>
    <w:p w:rsidR="000928B9" w:rsidRPr="00231EE7" w:rsidRDefault="000928B9" w:rsidP="000928B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зависимость между величинами: скорость, время, расстояние;</w:t>
      </w:r>
    </w:p>
    <w:p w:rsidR="000928B9" w:rsidRPr="00231EE7" w:rsidRDefault="000928B9" w:rsidP="000928B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уменьшение (увеличение ) числа на несколько единиц и в несколько раз.</w:t>
      </w:r>
    </w:p>
    <w:p w:rsidR="000928B9" w:rsidRPr="00231EE7" w:rsidRDefault="000928B9" w:rsidP="000928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этап. Деятельность по составлению задач </w:t>
      </w:r>
      <w:r w:rsidRPr="00231EE7">
        <w:rPr>
          <w:rFonts w:ascii="Times New Roman" w:hAnsi="Times New Roman" w:cs="Times New Roman"/>
          <w:sz w:val="24"/>
          <w:szCs w:val="24"/>
        </w:rPr>
        <w:t>была организована в группах. Ребята действовали по плану:</w:t>
      </w:r>
    </w:p>
    <w:p w:rsidR="000928B9" w:rsidRPr="00231EE7" w:rsidRDefault="000928B9" w:rsidP="000928B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составить задачу, соотнести ее с выбранными типами задач;</w:t>
      </w:r>
    </w:p>
    <w:p w:rsidR="000928B9" w:rsidRPr="00231EE7" w:rsidRDefault="000928B9" w:rsidP="000928B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проверить решаемость задачи;</w:t>
      </w:r>
    </w:p>
    <w:p w:rsidR="000928B9" w:rsidRPr="00231EE7" w:rsidRDefault="000928B9" w:rsidP="000928B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представить задачу и ее решение всему классу (для обсуждения и коррекции).</w:t>
      </w:r>
    </w:p>
    <w:p w:rsidR="000928B9" w:rsidRPr="00231EE7" w:rsidRDefault="000928B9" w:rsidP="000928B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этап. Оформительский.</w:t>
      </w:r>
    </w:p>
    <w:p w:rsidR="000928B9" w:rsidRPr="00231EE7" w:rsidRDefault="000928B9" w:rsidP="000928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lastRenderedPageBreak/>
        <w:t>В конкурсе на лучшую обложку для нашего сборника приняли участие все ребята, некоторые дети нарисовали несколько обложек. Выбирали лучшую обложку дети сами, голосованием . Победила в этом конкурсе Литвиненко М.</w:t>
      </w:r>
    </w:p>
    <w:p w:rsidR="000928B9" w:rsidRPr="00231EE7" w:rsidRDefault="000928B9" w:rsidP="000928B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Иллюстрации для сборника также выбирали сами ребята. А напечатать тексты задач ребятам помогли родители.</w:t>
      </w:r>
    </w:p>
    <w:p w:rsidR="000928B9" w:rsidRDefault="000928B9" w:rsidP="000928B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1EE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31EE7">
        <w:rPr>
          <w:rFonts w:ascii="Times New Roman" w:hAnsi="Times New Roman" w:cs="Times New Roman"/>
          <w:b/>
          <w:sz w:val="24"/>
          <w:szCs w:val="24"/>
        </w:rPr>
        <w:t xml:space="preserve"> этап. Презентация готового продукта. </w:t>
      </w:r>
    </w:p>
    <w:p w:rsidR="00F47C2E" w:rsidRPr="000928B9" w:rsidRDefault="000928B9" w:rsidP="0009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47C2E" w:rsidRPr="00231EE7">
        <w:rPr>
          <w:rFonts w:ascii="Times New Roman" w:hAnsi="Times New Roman" w:cs="Times New Roman"/>
          <w:sz w:val="24"/>
          <w:szCs w:val="24"/>
        </w:rPr>
        <w:t xml:space="preserve">Анализируя проведённую работу, хочу отметить, что занятия по решению проектных задач помогли достичь следующих результатов: 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возрос познавательный интерес обучающихся;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повысилась мотивация к учебной деятельности;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появился интерес к освоению нового материала;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совместная деятельность ребят ускорила процесс сплочения коллектива;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повысилась активность на уроках, исчезла боязнь неправильног</w:t>
      </w:r>
      <w:r w:rsidR="008A5F75">
        <w:rPr>
          <w:rFonts w:ascii="Times New Roman" w:hAnsi="Times New Roman" w:cs="Times New Roman"/>
          <w:sz w:val="24"/>
          <w:szCs w:val="24"/>
        </w:rPr>
        <w:t>о ответа</w:t>
      </w:r>
      <w:r w:rsidRPr="00231EE7">
        <w:rPr>
          <w:rFonts w:ascii="Times New Roman" w:hAnsi="Times New Roman" w:cs="Times New Roman"/>
          <w:sz w:val="24"/>
          <w:szCs w:val="24"/>
        </w:rPr>
        <w:t>;</w:t>
      </w:r>
    </w:p>
    <w:p w:rsidR="00F47C2E" w:rsidRPr="00231EE7" w:rsidRDefault="00F47C2E" w:rsidP="00F4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>· ребята стали более самостоятельными и коммуникабельными.</w:t>
      </w:r>
    </w:p>
    <w:p w:rsidR="00832D09" w:rsidRPr="00F47C2E" w:rsidRDefault="00F47C2E" w:rsidP="00F47C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</w:t>
      </w:r>
      <w:r w:rsidR="00231EE7" w:rsidRPr="00231EE7">
        <w:rPr>
          <w:rFonts w:ascii="Times New Roman" w:hAnsi="Times New Roman" w:cs="Times New Roman"/>
          <w:b/>
          <w:sz w:val="24"/>
          <w:szCs w:val="24"/>
        </w:rPr>
        <w:t xml:space="preserve"> В заключении хочу сказать, что</w:t>
      </w:r>
      <w:r w:rsidR="00832D09" w:rsidRPr="00231EE7">
        <w:rPr>
          <w:rFonts w:ascii="Times New Roman" w:hAnsi="Times New Roman" w:cs="Times New Roman"/>
          <w:sz w:val="24"/>
          <w:szCs w:val="24"/>
        </w:rPr>
        <w:t xml:space="preserve"> чем больше мы продвигаемся в данном направлении, тем чётче понимаем, насколько огромен потенциал проектных задач в подготовке младших школьников к освоению новых стандартов в основной школе. Применение данной технологии полностью созвучно с девизом современного образования «Школа для жизни», т. к. решая проектные задачи, наши дети учатся тому, что позволит им быть поистине успешными людьми информационного века.</w:t>
      </w:r>
    </w:p>
    <w:p w:rsidR="00652A09" w:rsidRPr="00231EE7" w:rsidRDefault="00652A0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09" w:rsidRPr="00231EE7" w:rsidRDefault="00652A09" w:rsidP="00503FF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03FF9" w:rsidRPr="00231EE7" w:rsidRDefault="00503FF9" w:rsidP="00503F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5E9" w:rsidRPr="00231EE7" w:rsidRDefault="006365E9" w:rsidP="00503FF9">
      <w:pPr>
        <w:spacing w:line="360" w:lineRule="auto"/>
        <w:ind w:left="4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ind w:left="4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50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5E9" w:rsidRPr="00231EE7" w:rsidRDefault="006365E9" w:rsidP="006365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5E9" w:rsidRPr="00231EE7" w:rsidRDefault="006365E9" w:rsidP="006365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FF9" w:rsidRPr="00231EE7" w:rsidRDefault="00503FF9" w:rsidP="004B05AE">
      <w:pPr>
        <w:rPr>
          <w:rFonts w:ascii="Times New Roman" w:hAnsi="Times New Roman" w:cs="Times New Roman"/>
          <w:sz w:val="24"/>
          <w:szCs w:val="24"/>
        </w:rPr>
      </w:pPr>
    </w:p>
    <w:sectPr w:rsidR="00503FF9" w:rsidRPr="00231EE7" w:rsidSect="0020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44" w:rsidRDefault="00666644" w:rsidP="00FD055A">
      <w:pPr>
        <w:spacing w:after="0" w:line="240" w:lineRule="auto"/>
      </w:pPr>
      <w:r>
        <w:separator/>
      </w:r>
    </w:p>
  </w:endnote>
  <w:endnote w:type="continuationSeparator" w:id="1">
    <w:p w:rsidR="00666644" w:rsidRDefault="00666644" w:rsidP="00FD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44" w:rsidRDefault="00666644" w:rsidP="00FD055A">
      <w:pPr>
        <w:spacing w:after="0" w:line="240" w:lineRule="auto"/>
      </w:pPr>
      <w:r>
        <w:separator/>
      </w:r>
    </w:p>
  </w:footnote>
  <w:footnote w:type="continuationSeparator" w:id="1">
    <w:p w:rsidR="00666644" w:rsidRDefault="00666644" w:rsidP="00FD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333"/>
    <w:multiLevelType w:val="hybridMultilevel"/>
    <w:tmpl w:val="4B8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280"/>
    <w:multiLevelType w:val="hybridMultilevel"/>
    <w:tmpl w:val="DA74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B177B"/>
    <w:multiLevelType w:val="hybridMultilevel"/>
    <w:tmpl w:val="F50A17E4"/>
    <w:lvl w:ilvl="0" w:tplc="30A6CE18">
      <w:start w:val="1"/>
      <w:numFmt w:val="bullet"/>
      <w:lvlText w:val=""/>
      <w:lvlJc w:val="left"/>
      <w:pPr>
        <w:tabs>
          <w:tab w:val="num" w:pos="452"/>
        </w:tabs>
        <w:ind w:left="75" w:firstLine="5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D728C"/>
    <w:multiLevelType w:val="hybridMultilevel"/>
    <w:tmpl w:val="838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E89"/>
    <w:multiLevelType w:val="hybridMultilevel"/>
    <w:tmpl w:val="2B247560"/>
    <w:lvl w:ilvl="0" w:tplc="4130531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C066427"/>
    <w:multiLevelType w:val="hybridMultilevel"/>
    <w:tmpl w:val="4A9A5440"/>
    <w:lvl w:ilvl="0" w:tplc="B06E0BB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494A"/>
    <w:multiLevelType w:val="hybridMultilevel"/>
    <w:tmpl w:val="E9AE4ABA"/>
    <w:lvl w:ilvl="0" w:tplc="224C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63766"/>
    <w:multiLevelType w:val="hybridMultilevel"/>
    <w:tmpl w:val="E2265C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D1F607A"/>
    <w:multiLevelType w:val="hybridMultilevel"/>
    <w:tmpl w:val="7D1AE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8BA2958"/>
    <w:multiLevelType w:val="hybridMultilevel"/>
    <w:tmpl w:val="1E6A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56C74"/>
    <w:multiLevelType w:val="hybridMultilevel"/>
    <w:tmpl w:val="51464A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536B60"/>
    <w:multiLevelType w:val="hybridMultilevel"/>
    <w:tmpl w:val="80666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67827"/>
    <w:multiLevelType w:val="hybridMultilevel"/>
    <w:tmpl w:val="3D52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6DEE"/>
    <w:multiLevelType w:val="hybridMultilevel"/>
    <w:tmpl w:val="EBE2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64196"/>
    <w:multiLevelType w:val="multilevel"/>
    <w:tmpl w:val="95F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516CD"/>
    <w:multiLevelType w:val="hybridMultilevel"/>
    <w:tmpl w:val="733EB3FC"/>
    <w:lvl w:ilvl="0" w:tplc="5F744F0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3373BB7"/>
    <w:multiLevelType w:val="hybridMultilevel"/>
    <w:tmpl w:val="1D56F2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12645"/>
    <w:multiLevelType w:val="hybridMultilevel"/>
    <w:tmpl w:val="C36A410E"/>
    <w:lvl w:ilvl="0" w:tplc="D56E9B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806F7"/>
    <w:multiLevelType w:val="hybridMultilevel"/>
    <w:tmpl w:val="E916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F6CC6"/>
    <w:multiLevelType w:val="multilevel"/>
    <w:tmpl w:val="5B9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503EB"/>
    <w:multiLevelType w:val="hybridMultilevel"/>
    <w:tmpl w:val="DD548E5C"/>
    <w:lvl w:ilvl="0" w:tplc="8D4063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F83523"/>
    <w:multiLevelType w:val="hybridMultilevel"/>
    <w:tmpl w:val="836A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50F7"/>
    <w:multiLevelType w:val="hybridMultilevel"/>
    <w:tmpl w:val="7E1EC7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DE0116"/>
    <w:multiLevelType w:val="hybridMultilevel"/>
    <w:tmpl w:val="AA8C6B34"/>
    <w:lvl w:ilvl="0" w:tplc="0419000B">
      <w:start w:val="1"/>
      <w:numFmt w:val="bullet"/>
      <w:lvlText w:val=""/>
      <w:lvlJc w:val="left"/>
      <w:pPr>
        <w:tabs>
          <w:tab w:val="num" w:pos="491"/>
        </w:tabs>
        <w:ind w:left="4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72339"/>
    <w:multiLevelType w:val="hybridMultilevel"/>
    <w:tmpl w:val="37AE78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73D21FC"/>
    <w:multiLevelType w:val="hybridMultilevel"/>
    <w:tmpl w:val="36AC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62372"/>
    <w:multiLevelType w:val="hybridMultilevel"/>
    <w:tmpl w:val="EB6ABEEC"/>
    <w:lvl w:ilvl="0" w:tplc="D56E9B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55347"/>
    <w:multiLevelType w:val="hybridMultilevel"/>
    <w:tmpl w:val="AA74D0D2"/>
    <w:lvl w:ilvl="0" w:tplc="D56E9B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19"/>
  </w:num>
  <w:num w:numId="10">
    <w:abstractNumId w:val="20"/>
  </w:num>
  <w:num w:numId="11">
    <w:abstractNumId w:val="14"/>
  </w:num>
  <w:num w:numId="12">
    <w:abstractNumId w:val="26"/>
  </w:num>
  <w:num w:numId="13">
    <w:abstractNumId w:val="18"/>
  </w:num>
  <w:num w:numId="14">
    <w:abstractNumId w:val="28"/>
  </w:num>
  <w:num w:numId="15">
    <w:abstractNumId w:val="27"/>
  </w:num>
  <w:num w:numId="16">
    <w:abstractNumId w:val="23"/>
  </w:num>
  <w:num w:numId="17">
    <w:abstractNumId w:val="21"/>
  </w:num>
  <w:num w:numId="18">
    <w:abstractNumId w:val="10"/>
  </w:num>
  <w:num w:numId="19">
    <w:abstractNumId w:val="7"/>
  </w:num>
  <w:num w:numId="20">
    <w:abstractNumId w:val="25"/>
  </w:num>
  <w:num w:numId="21">
    <w:abstractNumId w:val="8"/>
  </w:num>
  <w:num w:numId="22">
    <w:abstractNumId w:val="22"/>
  </w:num>
  <w:num w:numId="23">
    <w:abstractNumId w:val="1"/>
  </w:num>
  <w:num w:numId="24">
    <w:abstractNumId w:val="13"/>
  </w:num>
  <w:num w:numId="25">
    <w:abstractNumId w:val="4"/>
  </w:num>
  <w:num w:numId="26">
    <w:abstractNumId w:val="0"/>
  </w:num>
  <w:num w:numId="27">
    <w:abstractNumId w:val="12"/>
  </w:num>
  <w:num w:numId="28">
    <w:abstractNumId w:val="24"/>
  </w:num>
  <w:num w:numId="29">
    <w:abstractNumId w:val="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AE"/>
    <w:rsid w:val="00084FD9"/>
    <w:rsid w:val="000928B9"/>
    <w:rsid w:val="000A0582"/>
    <w:rsid w:val="000C7032"/>
    <w:rsid w:val="000D79B9"/>
    <w:rsid w:val="000E15A6"/>
    <w:rsid w:val="00165A84"/>
    <w:rsid w:val="001B3229"/>
    <w:rsid w:val="0020498F"/>
    <w:rsid w:val="0021648A"/>
    <w:rsid w:val="00231EE7"/>
    <w:rsid w:val="00256B42"/>
    <w:rsid w:val="002E6367"/>
    <w:rsid w:val="00376028"/>
    <w:rsid w:val="0039310B"/>
    <w:rsid w:val="0041041F"/>
    <w:rsid w:val="00410EAA"/>
    <w:rsid w:val="004B05AE"/>
    <w:rsid w:val="004B5611"/>
    <w:rsid w:val="00503FF9"/>
    <w:rsid w:val="00576F4E"/>
    <w:rsid w:val="005D61ED"/>
    <w:rsid w:val="00614DF2"/>
    <w:rsid w:val="006365E9"/>
    <w:rsid w:val="00652A09"/>
    <w:rsid w:val="0066606F"/>
    <w:rsid w:val="00666644"/>
    <w:rsid w:val="006D213E"/>
    <w:rsid w:val="007131E2"/>
    <w:rsid w:val="00780588"/>
    <w:rsid w:val="00811DF1"/>
    <w:rsid w:val="00826456"/>
    <w:rsid w:val="00832D09"/>
    <w:rsid w:val="008A5F75"/>
    <w:rsid w:val="00926D2C"/>
    <w:rsid w:val="00940D8D"/>
    <w:rsid w:val="009A3E47"/>
    <w:rsid w:val="009D2FB1"/>
    <w:rsid w:val="00A40C42"/>
    <w:rsid w:val="00A5363C"/>
    <w:rsid w:val="00AD226D"/>
    <w:rsid w:val="00AE5626"/>
    <w:rsid w:val="00B36A17"/>
    <w:rsid w:val="00B526A1"/>
    <w:rsid w:val="00BD114B"/>
    <w:rsid w:val="00C022EB"/>
    <w:rsid w:val="00C043F2"/>
    <w:rsid w:val="00CC0847"/>
    <w:rsid w:val="00CC405E"/>
    <w:rsid w:val="00CF069F"/>
    <w:rsid w:val="00CF1A7D"/>
    <w:rsid w:val="00DA3868"/>
    <w:rsid w:val="00DB3A9A"/>
    <w:rsid w:val="00DC428F"/>
    <w:rsid w:val="00DE4CEE"/>
    <w:rsid w:val="00E3507E"/>
    <w:rsid w:val="00E66554"/>
    <w:rsid w:val="00EC6CBF"/>
    <w:rsid w:val="00F00BB4"/>
    <w:rsid w:val="00F47C2E"/>
    <w:rsid w:val="00FA24C6"/>
    <w:rsid w:val="00F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FF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rsid w:val="0050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F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11D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811DF1"/>
  </w:style>
  <w:style w:type="character" w:customStyle="1" w:styleId="apple-converted-space">
    <w:name w:val="apple-converted-space"/>
    <w:basedOn w:val="a0"/>
    <w:rsid w:val="00811DF1"/>
  </w:style>
  <w:style w:type="character" w:styleId="a6">
    <w:name w:val="Hyperlink"/>
    <w:basedOn w:val="a0"/>
    <w:uiPriority w:val="99"/>
    <w:unhideWhenUsed/>
    <w:rsid w:val="00811D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DF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D61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E3507E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D055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055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055A"/>
    <w:rPr>
      <w:vertAlign w:val="superscript"/>
    </w:rPr>
  </w:style>
  <w:style w:type="character" w:styleId="ae">
    <w:name w:val="Strong"/>
    <w:basedOn w:val="a0"/>
    <w:uiPriority w:val="22"/>
    <w:qFormat/>
    <w:rsid w:val="00AD226D"/>
    <w:rPr>
      <w:b/>
      <w:bCs/>
    </w:rPr>
  </w:style>
  <w:style w:type="character" w:styleId="af">
    <w:name w:val="Emphasis"/>
    <w:basedOn w:val="a0"/>
    <w:uiPriority w:val="20"/>
    <w:qFormat/>
    <w:rsid w:val="00AD226D"/>
    <w:rPr>
      <w:i/>
      <w:iCs/>
    </w:rPr>
  </w:style>
  <w:style w:type="paragraph" w:styleId="af0">
    <w:name w:val="Body Text"/>
    <w:basedOn w:val="a"/>
    <w:link w:val="af1"/>
    <w:semiHidden/>
    <w:unhideWhenUsed/>
    <w:rsid w:val="001B32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semiHidden/>
    <w:rsid w:val="001B322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ffiliation">
    <w:name w:val="affiliation"/>
    <w:basedOn w:val="a0"/>
    <w:rsid w:val="00DA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2015-01-17T11:07:00Z</dcterms:created>
  <dcterms:modified xsi:type="dcterms:W3CDTF">2015-05-10T07:59:00Z</dcterms:modified>
</cp:coreProperties>
</file>