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61" w:rsidRPr="0051170A" w:rsidRDefault="00491A61" w:rsidP="00491A61">
      <w:pPr>
        <w:shd w:val="clear" w:color="auto" w:fill="FFFFFF"/>
        <w:spacing w:after="206" w:line="240" w:lineRule="auto"/>
        <w:outlineLvl w:val="1"/>
        <w:rPr>
          <w:rFonts w:ascii="PT Serif" w:eastAsia="Times New Roman" w:hAnsi="PT Serif" w:cs="Times New Roman"/>
          <w:color w:val="070707"/>
          <w:sz w:val="32"/>
          <w:szCs w:val="32"/>
        </w:rPr>
      </w:pPr>
      <w:r w:rsidRPr="0051170A">
        <w:rPr>
          <w:rFonts w:ascii="PT Serif" w:eastAsia="Times New Roman" w:hAnsi="PT Serif" w:cs="Times New Roman"/>
          <w:color w:val="070707"/>
          <w:sz w:val="32"/>
          <w:szCs w:val="32"/>
        </w:rPr>
        <w:t>Родителям следует запомнить несколько правил:</w:t>
      </w:r>
    </w:p>
    <w:p w:rsidR="00491A61" w:rsidRPr="0051170A" w:rsidRDefault="00491A61" w:rsidP="00491A61">
      <w:pPr>
        <w:numPr>
          <w:ilvl w:val="0"/>
          <w:numId w:val="1"/>
        </w:numPr>
        <w:shd w:val="clear" w:color="auto" w:fill="FFFFFF"/>
        <w:spacing w:before="120" w:after="120" w:line="336" w:lineRule="atLeast"/>
        <w:ind w:left="384"/>
        <w:rPr>
          <w:rFonts w:ascii="Arial" w:eastAsia="Times New Roman" w:hAnsi="Arial" w:cs="Arial"/>
          <w:color w:val="262626"/>
          <w:sz w:val="21"/>
          <w:szCs w:val="21"/>
        </w:rPr>
      </w:pPr>
      <w:r>
        <w:rPr>
          <w:rFonts w:ascii="Arial" w:eastAsia="Times New Roman" w:hAnsi="Arial" w:cs="Arial"/>
          <w:color w:val="262626"/>
          <w:sz w:val="21"/>
          <w:szCs w:val="21"/>
        </w:rPr>
        <w:t>Не требуй</w:t>
      </w:r>
      <w:r w:rsidRPr="0051170A">
        <w:rPr>
          <w:rFonts w:ascii="Arial" w:eastAsia="Times New Roman" w:hAnsi="Arial" w:cs="Arial"/>
          <w:color w:val="262626"/>
          <w:sz w:val="21"/>
          <w:szCs w:val="21"/>
        </w:rPr>
        <w:t>те многократного переписывания заданий с черновика на чистовик. Лучше выполнить задание один раз, но качественно.</w:t>
      </w:r>
    </w:p>
    <w:p w:rsidR="00491A61" w:rsidRPr="0051170A" w:rsidRDefault="00491A61" w:rsidP="00491A61">
      <w:pPr>
        <w:numPr>
          <w:ilvl w:val="0"/>
          <w:numId w:val="1"/>
        </w:numPr>
        <w:shd w:val="clear" w:color="auto" w:fill="FFFFFF"/>
        <w:spacing w:before="120" w:after="120" w:line="336" w:lineRule="atLeast"/>
        <w:ind w:left="384"/>
        <w:rPr>
          <w:rFonts w:ascii="Arial" w:eastAsia="Times New Roman" w:hAnsi="Arial" w:cs="Arial"/>
          <w:color w:val="262626"/>
          <w:sz w:val="21"/>
          <w:szCs w:val="21"/>
        </w:rPr>
      </w:pPr>
      <w:r w:rsidRPr="0051170A">
        <w:rPr>
          <w:rFonts w:ascii="Arial" w:eastAsia="Times New Roman" w:hAnsi="Arial" w:cs="Arial"/>
          <w:color w:val="262626"/>
          <w:sz w:val="21"/>
          <w:szCs w:val="21"/>
        </w:rPr>
        <w:t>Для сохранения работоспособности ребёнку через каждые 20 минут (30 - 40 минут для 3 - 4 класса) занятий нужны 10 - 15 минут перерыва (восстанавливается внимание, отдаляется утомление).</w:t>
      </w:r>
    </w:p>
    <w:p w:rsidR="00491A61" w:rsidRPr="0051170A" w:rsidRDefault="00491A61" w:rsidP="00491A61">
      <w:pPr>
        <w:numPr>
          <w:ilvl w:val="0"/>
          <w:numId w:val="1"/>
        </w:numPr>
        <w:shd w:val="clear" w:color="auto" w:fill="FFFFFF"/>
        <w:spacing w:before="120" w:after="120" w:line="336" w:lineRule="atLeast"/>
        <w:ind w:left="384"/>
        <w:rPr>
          <w:rFonts w:ascii="Arial" w:eastAsia="Times New Roman" w:hAnsi="Arial" w:cs="Arial"/>
          <w:color w:val="262626"/>
          <w:sz w:val="21"/>
          <w:szCs w:val="21"/>
        </w:rPr>
      </w:pPr>
      <w:r w:rsidRPr="0051170A">
        <w:rPr>
          <w:rFonts w:ascii="Arial" w:eastAsia="Times New Roman" w:hAnsi="Arial" w:cs="Arial"/>
          <w:color w:val="262626"/>
          <w:sz w:val="21"/>
          <w:szCs w:val="21"/>
        </w:rPr>
        <w:t>Оптимальным для приготовления домашнего задания является время с 16 до 18 часов. Если же школьник садится делать уроки «когда мама с работы пришла», - то такая работа малоэффективна. Если же ребёнок учится во 2 смену, то вечером домашнее задание просматривается, разбираются вопросы сложные для ребёнка, а работа выполняется в первую половину дня с 10 до 12 часов.</w:t>
      </w:r>
    </w:p>
    <w:p w:rsidR="00491A61" w:rsidRPr="0051170A" w:rsidRDefault="00491A61" w:rsidP="00491A61">
      <w:pPr>
        <w:numPr>
          <w:ilvl w:val="0"/>
          <w:numId w:val="1"/>
        </w:numPr>
        <w:shd w:val="clear" w:color="auto" w:fill="FFFFFF"/>
        <w:spacing w:before="120" w:after="120" w:line="336" w:lineRule="atLeast"/>
        <w:ind w:left="384"/>
        <w:rPr>
          <w:rFonts w:ascii="Arial" w:eastAsia="Times New Roman" w:hAnsi="Arial" w:cs="Arial"/>
          <w:color w:val="262626"/>
          <w:sz w:val="21"/>
          <w:szCs w:val="21"/>
        </w:rPr>
      </w:pPr>
      <w:r w:rsidRPr="0051170A">
        <w:rPr>
          <w:rFonts w:ascii="Arial" w:eastAsia="Times New Roman" w:hAnsi="Arial" w:cs="Arial"/>
          <w:color w:val="262626"/>
          <w:sz w:val="21"/>
          <w:szCs w:val="21"/>
        </w:rPr>
        <w:t xml:space="preserve">Во время письма следует делать перерыв, выполняя </w:t>
      </w:r>
      <w:proofErr w:type="spellStart"/>
      <w:r w:rsidRPr="0051170A">
        <w:rPr>
          <w:rFonts w:ascii="Arial" w:eastAsia="Times New Roman" w:hAnsi="Arial" w:cs="Arial"/>
          <w:color w:val="262626"/>
          <w:sz w:val="21"/>
          <w:szCs w:val="21"/>
        </w:rPr>
        <w:t>физминутки</w:t>
      </w:r>
      <w:proofErr w:type="spellEnd"/>
      <w:r w:rsidRPr="0051170A">
        <w:rPr>
          <w:rFonts w:ascii="Arial" w:eastAsia="Times New Roman" w:hAnsi="Arial" w:cs="Arial"/>
          <w:color w:val="262626"/>
          <w:sz w:val="21"/>
          <w:szCs w:val="21"/>
        </w:rPr>
        <w:t>, гимнастику для кистей рук (сжимание, разжимание пальчиков, массаж), упражнения для глаз (приложение).</w:t>
      </w:r>
    </w:p>
    <w:p w:rsidR="00491A61" w:rsidRPr="0051170A" w:rsidRDefault="00491A61" w:rsidP="00491A61">
      <w:pPr>
        <w:numPr>
          <w:ilvl w:val="0"/>
          <w:numId w:val="1"/>
        </w:numPr>
        <w:shd w:val="clear" w:color="auto" w:fill="FFFFFF"/>
        <w:spacing w:before="120" w:after="120" w:line="336" w:lineRule="atLeast"/>
        <w:ind w:left="384"/>
        <w:rPr>
          <w:rFonts w:ascii="Arial" w:eastAsia="Times New Roman" w:hAnsi="Arial" w:cs="Arial"/>
          <w:color w:val="262626"/>
          <w:sz w:val="21"/>
          <w:szCs w:val="21"/>
        </w:rPr>
      </w:pPr>
      <w:r w:rsidRPr="0051170A">
        <w:rPr>
          <w:rFonts w:ascii="Arial" w:eastAsia="Times New Roman" w:hAnsi="Arial" w:cs="Arial"/>
          <w:color w:val="262626"/>
          <w:sz w:val="21"/>
          <w:szCs w:val="21"/>
        </w:rPr>
        <w:t>Логично сначала прочитать правило, данное на странице учебника, а затем перейти к выполнению упражнения.</w:t>
      </w:r>
    </w:p>
    <w:p w:rsidR="00491A61" w:rsidRPr="0051170A" w:rsidRDefault="00491A61" w:rsidP="00491A61">
      <w:pPr>
        <w:numPr>
          <w:ilvl w:val="0"/>
          <w:numId w:val="1"/>
        </w:numPr>
        <w:shd w:val="clear" w:color="auto" w:fill="FFFFFF"/>
        <w:spacing w:before="120" w:after="120" w:line="336" w:lineRule="atLeast"/>
        <w:ind w:left="384"/>
        <w:rPr>
          <w:rFonts w:ascii="Arial" w:eastAsia="Times New Roman" w:hAnsi="Arial" w:cs="Arial"/>
          <w:color w:val="262626"/>
          <w:sz w:val="21"/>
          <w:szCs w:val="21"/>
        </w:rPr>
      </w:pPr>
      <w:r w:rsidRPr="0051170A">
        <w:rPr>
          <w:rFonts w:ascii="Arial" w:eastAsia="Times New Roman" w:hAnsi="Arial" w:cs="Arial"/>
          <w:color w:val="262626"/>
          <w:sz w:val="21"/>
          <w:szCs w:val="21"/>
        </w:rPr>
        <w:t>По русскому языку обращайте внимание на выполнение упражнений полностью (заданий может быть несколько). При трудностях выполните вслух всё упражнение, но не пишите в учебнике ни букв, ни слов: при его письменном выполнении ребёнок ещё раз будет вспоминать. Уйдите из комнаты, пока он выполняет задание, не стойте за его спиной. Не сердитесь на своего ребёнка и не злите его.</w:t>
      </w:r>
    </w:p>
    <w:p w:rsidR="00491A61" w:rsidRPr="0051170A" w:rsidRDefault="00491A61" w:rsidP="00491A61">
      <w:pPr>
        <w:numPr>
          <w:ilvl w:val="0"/>
          <w:numId w:val="1"/>
        </w:numPr>
        <w:shd w:val="clear" w:color="auto" w:fill="FFFFFF"/>
        <w:spacing w:before="120" w:after="120" w:line="336" w:lineRule="atLeast"/>
        <w:ind w:left="384"/>
        <w:rPr>
          <w:rFonts w:ascii="Arial" w:eastAsia="Times New Roman" w:hAnsi="Arial" w:cs="Arial"/>
          <w:color w:val="262626"/>
          <w:sz w:val="21"/>
          <w:szCs w:val="21"/>
        </w:rPr>
      </w:pPr>
      <w:r w:rsidRPr="0051170A">
        <w:rPr>
          <w:rFonts w:ascii="Arial" w:eastAsia="Times New Roman" w:hAnsi="Arial" w:cs="Arial"/>
          <w:color w:val="262626"/>
          <w:sz w:val="21"/>
          <w:szCs w:val="21"/>
        </w:rPr>
        <w:t>О чтении. Один раз ребёнок читает сам. Потом вы, предположим, готовите у плиты, а он рассказывает вам прочитанное. Если есть неточности или какое-то важное место из текста упущено, пусть читает ещё. Обязательно читайте на ночь с ребёнком книжки вслух, по очереди. Рассматривайте иллюстрации. Замечайте точность или невнимательность художника, возвращайтесь по ходу к тексту. Если есть отрывки, которые можно читать по ролям, используйте эту возможность. А «просто так» несколько раз не перечитывайте.</w:t>
      </w:r>
    </w:p>
    <w:p w:rsidR="00491A61" w:rsidRPr="0051170A" w:rsidRDefault="00491A61" w:rsidP="00491A61">
      <w:pPr>
        <w:numPr>
          <w:ilvl w:val="0"/>
          <w:numId w:val="1"/>
        </w:numPr>
        <w:shd w:val="clear" w:color="auto" w:fill="FFFFFF"/>
        <w:spacing w:before="120" w:after="120" w:line="336" w:lineRule="atLeast"/>
        <w:ind w:left="384"/>
        <w:rPr>
          <w:rFonts w:ascii="Arial" w:eastAsia="Times New Roman" w:hAnsi="Arial" w:cs="Arial"/>
          <w:color w:val="262626"/>
          <w:sz w:val="21"/>
          <w:szCs w:val="21"/>
        </w:rPr>
      </w:pPr>
      <w:r w:rsidRPr="0051170A">
        <w:rPr>
          <w:rFonts w:ascii="Arial" w:eastAsia="Times New Roman" w:hAnsi="Arial" w:cs="Arial"/>
          <w:color w:val="262626"/>
          <w:sz w:val="21"/>
          <w:szCs w:val="21"/>
        </w:rPr>
        <w:t>Важно следить за тем, чтобы дети сохраняли правильную рабочую позу, а в комнате, где занимается ребенок, было достаточная освещённость. Несоблюдение элементарных гигиенических требований может привести к ухудшению осанки, нарушению зрения.</w:t>
      </w:r>
    </w:p>
    <w:p w:rsidR="00491A61" w:rsidRPr="0051170A" w:rsidRDefault="00491A61" w:rsidP="00491A61">
      <w:pPr>
        <w:numPr>
          <w:ilvl w:val="0"/>
          <w:numId w:val="1"/>
        </w:numPr>
        <w:shd w:val="clear" w:color="auto" w:fill="FFFFFF"/>
        <w:spacing w:before="120" w:after="120" w:line="336" w:lineRule="atLeast"/>
        <w:ind w:left="384"/>
        <w:rPr>
          <w:rFonts w:ascii="Arial" w:eastAsia="Times New Roman" w:hAnsi="Arial" w:cs="Arial"/>
          <w:color w:val="262626"/>
          <w:sz w:val="21"/>
          <w:szCs w:val="21"/>
        </w:rPr>
      </w:pPr>
      <w:r w:rsidRPr="0051170A">
        <w:rPr>
          <w:rFonts w:ascii="Arial" w:eastAsia="Times New Roman" w:hAnsi="Arial" w:cs="Arial"/>
          <w:color w:val="262626"/>
          <w:sz w:val="21"/>
          <w:szCs w:val="21"/>
        </w:rPr>
        <w:t xml:space="preserve">Если ребёнок ослаблен, часто болеет, имеет слабую нервную систему, то для него лучшим отдыхом будет 1,5-часовой дневной сон. Желательно, чтобы ребёнок, вернувшись из школы, не сразу садился за уроки, а провёл какое-то время на свежем воздухе, принимая участие в активных играх. По гигиеническим </w:t>
      </w:r>
      <w:proofErr w:type="gramStart"/>
      <w:r w:rsidRPr="0051170A">
        <w:rPr>
          <w:rFonts w:ascii="Arial" w:eastAsia="Times New Roman" w:hAnsi="Arial" w:cs="Arial"/>
          <w:color w:val="262626"/>
          <w:sz w:val="21"/>
          <w:szCs w:val="21"/>
        </w:rPr>
        <w:t>нормам  время</w:t>
      </w:r>
      <w:proofErr w:type="gramEnd"/>
      <w:r w:rsidRPr="0051170A">
        <w:rPr>
          <w:rFonts w:ascii="Arial" w:eastAsia="Times New Roman" w:hAnsi="Arial" w:cs="Arial"/>
          <w:color w:val="262626"/>
          <w:sz w:val="21"/>
          <w:szCs w:val="21"/>
        </w:rPr>
        <w:t xml:space="preserve"> для прогулки для школьников младших классов  - 3,0 – 3,5 ч.</w:t>
      </w:r>
    </w:p>
    <w:p w:rsidR="00491A61" w:rsidRPr="0051170A" w:rsidRDefault="00491A61" w:rsidP="00491A61">
      <w:pPr>
        <w:numPr>
          <w:ilvl w:val="0"/>
          <w:numId w:val="1"/>
        </w:numPr>
        <w:shd w:val="clear" w:color="auto" w:fill="FFFFFF"/>
        <w:spacing w:before="120" w:after="120" w:line="336" w:lineRule="atLeast"/>
        <w:ind w:left="384"/>
        <w:rPr>
          <w:rFonts w:ascii="Arial" w:eastAsia="Times New Roman" w:hAnsi="Arial" w:cs="Arial"/>
          <w:color w:val="262626"/>
          <w:sz w:val="21"/>
          <w:szCs w:val="21"/>
        </w:rPr>
      </w:pPr>
      <w:r w:rsidRPr="0051170A">
        <w:rPr>
          <w:rFonts w:ascii="Arial" w:eastAsia="Times New Roman" w:hAnsi="Arial" w:cs="Arial"/>
          <w:color w:val="262626"/>
          <w:sz w:val="21"/>
          <w:szCs w:val="21"/>
        </w:rPr>
        <w:t>В ходе выполнения домашнего задания не отвечайте ни на один вопрос, пока задание не будет выполнено до конца, посмотрите, есть ли оплошности, предложите поискать их самому. Не высмеивайте ошибки своих детей. Старайтесь избегать само слово «ошибка».</w:t>
      </w:r>
    </w:p>
    <w:p w:rsidR="00491A61" w:rsidRDefault="00491A61" w:rsidP="00491A61">
      <w:pPr>
        <w:pStyle w:val="a3"/>
        <w:ind w:left="1353"/>
        <w:rPr>
          <w:rFonts w:ascii="Times New Roman" w:hAnsi="Times New Roman" w:cs="Times New Roman"/>
          <w:b/>
          <w:sz w:val="28"/>
          <w:szCs w:val="28"/>
        </w:rPr>
      </w:pPr>
    </w:p>
    <w:p w:rsidR="00491A61" w:rsidRDefault="00491A61" w:rsidP="00491A61">
      <w:pPr>
        <w:pStyle w:val="a3"/>
        <w:ind w:left="1353"/>
        <w:rPr>
          <w:rFonts w:ascii="Times New Roman" w:hAnsi="Times New Roman" w:cs="Times New Roman"/>
          <w:b/>
          <w:sz w:val="28"/>
          <w:szCs w:val="28"/>
        </w:rPr>
      </w:pPr>
    </w:p>
    <w:p w:rsidR="00491A61" w:rsidRDefault="00491A61" w:rsidP="00491A61">
      <w:pPr>
        <w:pStyle w:val="a3"/>
        <w:ind w:left="1353"/>
        <w:rPr>
          <w:rFonts w:ascii="Times New Roman" w:hAnsi="Times New Roman" w:cs="Times New Roman"/>
          <w:b/>
          <w:sz w:val="28"/>
          <w:szCs w:val="28"/>
        </w:rPr>
      </w:pPr>
    </w:p>
    <w:p w:rsidR="00491A61" w:rsidRDefault="00491A61" w:rsidP="00491A61">
      <w:pPr>
        <w:pStyle w:val="a3"/>
        <w:ind w:left="1353"/>
        <w:rPr>
          <w:rFonts w:ascii="Times New Roman" w:hAnsi="Times New Roman" w:cs="Times New Roman"/>
          <w:b/>
          <w:sz w:val="28"/>
          <w:szCs w:val="28"/>
        </w:rPr>
      </w:pPr>
    </w:p>
    <w:p w:rsidR="00031123" w:rsidRDefault="00031123">
      <w:bookmarkStart w:id="0" w:name="_GoBack"/>
      <w:bookmarkEnd w:id="0"/>
    </w:p>
    <w:sectPr w:rsidR="00031123" w:rsidSect="00B76F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EE7CAC"/>
    <w:multiLevelType w:val="multilevel"/>
    <w:tmpl w:val="5190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61"/>
    <w:rsid w:val="00031123"/>
    <w:rsid w:val="00491A61"/>
    <w:rsid w:val="0067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0E5F5-B97A-4EFC-9502-3459EDFB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A6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1A6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Мошникова</dc:creator>
  <cp:keywords/>
  <dc:description/>
  <cp:lastModifiedBy>Наталия Мошникова</cp:lastModifiedBy>
  <cp:revision>1</cp:revision>
  <dcterms:created xsi:type="dcterms:W3CDTF">2015-03-10T17:44:00Z</dcterms:created>
  <dcterms:modified xsi:type="dcterms:W3CDTF">2015-03-10T17:45:00Z</dcterms:modified>
</cp:coreProperties>
</file>