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ГОРОДА МОСКВЫ</w:t>
      </w: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города Москвы </w:t>
      </w: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«Политехнический колледж им. Н.Н. </w:t>
      </w:r>
      <w:proofErr w:type="spellStart"/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Годовикова</w:t>
      </w:r>
      <w:proofErr w:type="spellEnd"/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 ПРОГРАММА</w:t>
      </w: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B7FB0" w:rsidRPr="00AB7FB0" w:rsidRDefault="00AB7FB0" w:rsidP="00AB7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учебной дисциплины  </w:t>
      </w:r>
      <w:r w:rsidR="004D4B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 основы природопользов</w:t>
      </w:r>
      <w:r w:rsidR="004D4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ания»</w:t>
      </w:r>
      <w:r w:rsidR="004D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 специальности  </w:t>
      </w:r>
      <w:r w:rsidR="001C3A49" w:rsidRPr="001C3A49">
        <w:rPr>
          <w:rFonts w:ascii="Times New Roman" w:eastAsia="Times New Roman" w:hAnsi="Times New Roman" w:cs="Times New Roman"/>
          <w:sz w:val="28"/>
          <w:szCs w:val="28"/>
          <w:lang w:eastAsia="ru-RU"/>
        </w:rPr>
        <w:t>220703</w:t>
      </w:r>
      <w:r w:rsidR="001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технологических процессов и производств».</w:t>
      </w:r>
    </w:p>
    <w:p w:rsidR="00AB7FB0" w:rsidRPr="00AB7FB0" w:rsidRDefault="00AB7FB0" w:rsidP="00AB7F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150B0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1E" w:rsidRPr="00150B0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5C421E" w:rsidRDefault="005C421E" w:rsidP="005C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2014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AB7FB0" w:rsidRPr="00AB7FB0" w:rsidTr="00150F4D">
        <w:trPr>
          <w:trHeight w:val="1985"/>
        </w:trPr>
        <w:tc>
          <w:tcPr>
            <w:tcW w:w="4361" w:type="dxa"/>
          </w:tcPr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ОДОБРЕНА</w:t>
            </w: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Предметной (цикловой) </w:t>
            </w: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Комиссией </w:t>
            </w:r>
            <w:r w:rsidR="001C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</w:t>
            </w: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научных</w:t>
            </w:r>
            <w:proofErr w:type="gramEnd"/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</w:t>
            </w: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1</w:t>
            </w: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«29» августа  2014 г.</w:t>
            </w: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B7FB0" w:rsidRPr="00AB7FB0" w:rsidRDefault="00AB7FB0" w:rsidP="00AB7F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AB7FB0" w:rsidRPr="00AB7FB0" w:rsidRDefault="001C3A49" w:rsidP="00AB7F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220703 «Автоматизация технологических процессов и производств»</w:t>
            </w:r>
          </w:p>
          <w:p w:rsidR="00AB7FB0" w:rsidRPr="00AB7FB0" w:rsidRDefault="00AB7FB0" w:rsidP="00AB7F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</w:t>
            </w:r>
          </w:p>
        </w:tc>
      </w:tr>
      <w:tr w:rsidR="00AB7FB0" w:rsidRPr="00AB7FB0" w:rsidTr="00150F4D">
        <w:tc>
          <w:tcPr>
            <w:tcW w:w="4361" w:type="dxa"/>
          </w:tcPr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</w:t>
            </w:r>
            <w:r w:rsidR="001C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редметной (цикловой) комиссии            </w:t>
            </w: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Ю.И.</w:t>
            </w:r>
          </w:p>
        </w:tc>
        <w:tc>
          <w:tcPr>
            <w:tcW w:w="4961" w:type="dxa"/>
          </w:tcPr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УМР                     _____________И.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B7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Бойцова</w:t>
            </w:r>
            <w:proofErr w:type="spellEnd"/>
          </w:p>
        </w:tc>
      </w:tr>
    </w:tbl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СП по ИМР</w:t>
      </w:r>
    </w:p>
    <w:p w:rsidR="00AB7FB0" w:rsidRPr="00AB7FB0" w:rsidRDefault="00AB7FB0" w:rsidP="00AB7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_________М.А. </w:t>
      </w:r>
      <w:proofErr w:type="spell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Аксиньева</w:t>
      </w:r>
      <w:proofErr w:type="spellEnd"/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</w:t>
      </w:r>
      <w:proofErr w:type="gramStart"/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Морковкина</w:t>
      </w:r>
      <w:proofErr w:type="spellEnd"/>
      <w:proofErr w:type="gramEnd"/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Т.Е.преподавательГБПОУ</w:t>
      </w:r>
      <w:proofErr w:type="spellEnd"/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7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им.Н.Н.Годовикова</w:t>
      </w:r>
      <w:proofErr w:type="spellEnd"/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Ф.И.О., ученая степень, звание, должность, наименование ГБПОУ </w:t>
      </w: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Рецензенты:_________________________________________________________________</w:t>
      </w: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Ф.И.О., ученая степень, звание, должность, наименование организации</w:t>
      </w: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AB7FB0" w:rsidRPr="00AB7FB0" w:rsidRDefault="00AB7FB0" w:rsidP="00AB7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Ф.И.О., ученая степень, звание, должность, наименование организации</w:t>
      </w: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330"/>
        <w:gridCol w:w="1241"/>
      </w:tblGrid>
      <w:tr w:rsidR="00AB7FB0" w:rsidRPr="00AB7FB0" w:rsidTr="00150F4D">
        <w:tc>
          <w:tcPr>
            <w:tcW w:w="833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B7FB0" w:rsidRPr="00AB7FB0" w:rsidTr="00150F4D">
        <w:tc>
          <w:tcPr>
            <w:tcW w:w="833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рабочей программы общеобразовательной  учебной дисциплины</w:t>
            </w:r>
          </w:p>
        </w:tc>
        <w:tc>
          <w:tcPr>
            <w:tcW w:w="1241" w:type="dxa"/>
          </w:tcPr>
          <w:p w:rsidR="00AB7FB0" w:rsidRPr="005C421E" w:rsidRDefault="005C421E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AB7FB0" w:rsidRPr="00AB7FB0" w:rsidTr="00150F4D">
        <w:tc>
          <w:tcPr>
            <w:tcW w:w="833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Структура и содержание общеобразовательной  учебной дисциплины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AB7FB0" w:rsidRPr="005C421E" w:rsidRDefault="005C421E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B7FB0" w:rsidRPr="00AB7FB0" w:rsidTr="00150F4D">
        <w:tc>
          <w:tcPr>
            <w:tcW w:w="833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Условия реализации рабочей программы  общеобразовательной учебной дисциплины</w:t>
            </w:r>
          </w:p>
        </w:tc>
        <w:tc>
          <w:tcPr>
            <w:tcW w:w="1241" w:type="dxa"/>
          </w:tcPr>
          <w:p w:rsidR="00AB7FB0" w:rsidRPr="005C421E" w:rsidRDefault="005C421E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B7FB0" w:rsidRPr="00AB7FB0" w:rsidTr="00150F4D">
        <w:tc>
          <w:tcPr>
            <w:tcW w:w="833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</w:tcPr>
          <w:p w:rsidR="00AB7FB0" w:rsidRPr="005C421E" w:rsidRDefault="005C421E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ПАСПОРТ РАБОЧЕЙ ПРОГРАММЫ ОБЩЕОБРАЗОВАТЕЛЬНОЙ УЧЕБНОЙ ДИСЦИПЛИНЫ 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ОСНОВЫ ПРИРОДОПОЛЬЗОВАНИЯ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7F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</w:p>
    <w:p w:rsidR="00AB7FB0" w:rsidRPr="00AB7FB0" w:rsidRDefault="00AB7FB0" w:rsidP="00AB7FB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среднего (полного) общего образования в</w:t>
      </w:r>
      <w:r w:rsidR="001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ОПОП по специальности 220703 «Автоматизация технологических процессов и производств»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AB7F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программой по учебной дисциплине «Экологические основы природопользования», с учетом </w:t>
      </w:r>
      <w:r w:rsidRPr="00AB7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технического</w:t>
      </w:r>
      <w:r w:rsidRPr="00AB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получаемого профессионального образования.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дисциплины в структуре ОПОП: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«Экологические основы природопользования» относится к  естественнонаучному циклу общеобразовательных дисциплин среднего (полного) общего образования.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«Экологические основы природопользования» направлена на формирование следующих общих компетенций, включающих в себя способность: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7FB0" w:rsidRPr="00AB7FB0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7FB0" w:rsidRPr="00AB7FB0" w:rsidRDefault="00AB7FB0" w:rsidP="00AB7FB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общеобразовательной учебной дисциплины –  требования к результатам освоения дисциплины: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экологических основ рационального природопользования на базовом уровне среднего (полного) образования направлено на достижение следующих целей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многообразии и сложности жизни на Земле;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бережном отношении ко всем живым организмам;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выдающихся открытиях в естественных науках, о методах научного познания;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обосновывать место и роль естественнонаучных знаний в практической деятельности людей, в развитии современных технологий;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живые объекты в природе;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наблюдения за экосистемами с целью их описания и выявления естественных и антропогенных изменений; 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важнейших знаний об основных понятиях и законах окружающей среды;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интересов, интеллектуальных и творческих способностей обучающихся в процессе изучения окружающей природной среды;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убежденности в возможности познания живой природы, необходимости рационального использования, бережного отношения к природным ресурсам и окружающей среде;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полученных знаний и умений для безопасного использования веществ и материалов в быту, будущей профессии, решение практических задач в повседневной жизни, предупреждения явлений, наносящих вред здоровью человека и окружающей среды;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формировании негативного отношения к продуктам, отрицательно воздействующим на организ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наркотические вещества, табак, алкоголь;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</w:t>
      </w:r>
      <w:r w:rsidR="001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компетенций: самоорганизации, самообучения, умения находить источники получения информации, умение общаться в коллективе, отстаивать свою точку зрения.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Освоение учебной дисциплины «Экологические основы природопользования» тесно связано с курсами биологии, химии, физики, географии, экономики, права.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экологических основ природопользования на базовом уровне студенты должны</w:t>
      </w:r>
      <w:r w:rsidRPr="00AB7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знать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B7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понимать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окружающей среды на современном этапе развития человеческого общества;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человеческого фактора в решении проблем экологии;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история состояния окружающей среды в России;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важнейшие экологические понятия;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глобальные проблемы экологии;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классификацию и номенклатуру природных ресурсов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рационального природопользования;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использования и воспроизводства водных ресурсов;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использования земельных ресурсов;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использования полезных ископаемых и их связь с размещением производства;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использования и воспроизводства растительного и животного мира;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особо-охраняемые природные территории;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питания и производства сельскохозяйственной продукции;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загрязнения окружающей среды токсичными и радиоактивными веществами;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загрязнения и их классификация;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пути миграции и накопления в биосфере токсичных и радиоактивных веществ; 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ликвидации последствий загрязнения окружающей среды;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вопросы экологической безопасности;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об охране окружающей среды;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акты по рациональному природопользованию;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юридическую ответственность в области охраны окружающей среды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уметь: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современных проблемах экологии;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природные ресурсы;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экологическое состояние природной среды и его влияние на здоровье населения;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расчеты по изучению статистических закономерностей;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расчёты ПДК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поиск  информации с использованием различных источников (справочных, научных и научно-популярных изданий, ресурсов Интернета); использовать компьютерные технологии для обработки и передачи информац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в различных формах;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понимания глобальных проблем, стоящих перед человечеством, - экологических, энергетических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природоресурсных</w:t>
      </w:r>
      <w:proofErr w:type="spell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природоохранных.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 явлений, происходящих в природе, быту и на производстве;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 грамотного поведения в окружающей среде;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безопасной работы с веществами в лаборатории, быту и на производстве;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возможности протекания природных катаклизмов и оценки их последствий;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распознавания и идентификации важнейших природных веществ и материалов;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качества питьевой воды и отдельных пищевых продуктов;</w:t>
      </w:r>
    </w:p>
    <w:p w:rsidR="00AB7FB0" w:rsidRPr="00AB7FB0" w:rsidRDefault="00AB7FB0" w:rsidP="00AB7FB0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критической оценки достоверности экологической информации, поступающей из различных источников.</w:t>
      </w:r>
    </w:p>
    <w:p w:rsidR="00AB7FB0" w:rsidRPr="00AB7FB0" w:rsidRDefault="00AB7FB0" w:rsidP="00AB7FB0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При структурировании содержания учебной дисциплины учитывалась объективная реальность – небольшой объем часов, отпущенных на изучение предмета, и стремление максимально соответствовать идеям развивающего обучения с </w:t>
      </w:r>
      <w:proofErr w:type="spellStart"/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>компетентностным</w:t>
      </w:r>
      <w:proofErr w:type="spellEnd"/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подходом к обучению. 50% от аудиторного времени отводится на самостоятельное изучение теоретического материала. </w:t>
      </w:r>
    </w:p>
    <w:p w:rsidR="00AB7FB0" w:rsidRPr="00AB7FB0" w:rsidRDefault="00AB7FB0" w:rsidP="00AB7FB0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изучении теоретического материала учитываются  внутри</w:t>
      </w:r>
      <w:r w:rsidR="001C3A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предметные и  меж</w:t>
      </w:r>
      <w:r w:rsidR="001C3A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предметные  связи, которые формируют   знания,  умения и компетенции обучающихся, позволяют  объединить знания физики, биологии, химии, экологии</w:t>
      </w:r>
      <w:proofErr w:type="gramStart"/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AB7F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экономики, права в единое понимание естественнонаучных и общественно-научных знаний  и способствовать более осознанному и успешному освоению общепрофессиональных и специальных дисциплин по профилю обучения.  </w:t>
      </w: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овладеть обще</w:t>
      </w:r>
      <w:r w:rsidR="001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компетенциями по 4 блокам:</w:t>
      </w: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Самоорганизация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AB7FB0" w:rsidRPr="00AB7FB0" w:rsidRDefault="00AB7FB0" w:rsidP="00AB7F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Самообучение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AB7FB0" w:rsidRPr="00AB7FB0" w:rsidRDefault="00AB7FB0" w:rsidP="00AB7F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блок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AB7FB0" w:rsidRPr="00AB7FB0" w:rsidRDefault="00AB7FB0" w:rsidP="00AB7F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Коммуникативный блок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эффективно работать в коллективе и команде, брать на себя ответственность за результат выполнения заданий.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направленность изучения дисциплины осуществляется путем отбора дидактических единиц в соответств</w:t>
      </w:r>
      <w:r w:rsidR="000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ОПОП ФГОС по специальности 220703 «Автоматизация технологических процессов и производств».</w:t>
      </w:r>
    </w:p>
    <w:p w:rsidR="00AB7FB0" w:rsidRPr="00AB7FB0" w:rsidRDefault="00AB7FB0" w:rsidP="00AB7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0" w:rsidRPr="00AB7FB0" w:rsidRDefault="00AB7FB0" w:rsidP="00AB7FB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Профильная составляющая (направленность) общеобразовательной дисциплины.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Профильное изучение дисциплины осуществляется: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Перераспределением часов с одной темы на другую без изменения общего количества часов (в рамках 15%).</w:t>
      </w:r>
    </w:p>
    <w:p w:rsidR="00AB7FB0" w:rsidRPr="00AB7FB0" w:rsidRDefault="00AB7FB0" w:rsidP="00AB7F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отбора дидактических единиц программы по экологическим основам природопользования, знание которых будет необходимо при освоении ОПОП ФГОС и в будущей профессиональной деятельности.</w:t>
      </w:r>
    </w:p>
    <w:p w:rsidR="00AB7FB0" w:rsidRPr="00AB7FB0" w:rsidRDefault="00AB7FB0" w:rsidP="00AB7F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Осуществлением  </w:t>
      </w:r>
      <w:proofErr w:type="spellStart"/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связей дисциплины с профессиональными дисциплинами ОПОП ФГОС.</w:t>
      </w:r>
    </w:p>
    <w:p w:rsidR="00AB7FB0" w:rsidRPr="00AB7FB0" w:rsidRDefault="00AB7FB0" w:rsidP="00AB7F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AB7FB0" w:rsidRPr="00AB7FB0" w:rsidRDefault="00AB7FB0" w:rsidP="00AB7FB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Количество часов, отведенное на освоение программы общеобразовательной дисциплины, в том числе: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 учебная нагрузка –51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часов;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="000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аудиторная учебная нагрузка – 34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(внеаудиторная) работа </w:t>
      </w:r>
      <w:r w:rsidR="000C7D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Изменения, внесенные в рабочую программу по сравнению с Примерной программой по общеобразовательной дисциплине.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рамках профильной (профессиональной) направленности изучения дисциплины без изменения содержания программы внесены следующие коррективы в примерный тематический план: за счет сокращения часов на изучение теоретических вопросо</w:t>
      </w:r>
      <w:r w:rsidR="000C7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(не более 15%) и включения  8</w:t>
      </w: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 лабораторных работ.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Уменьшено количество часов: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Раздел 1 «</w:t>
      </w:r>
      <w:proofErr w:type="gramStart"/>
      <w:r w:rsidRPr="00AB7F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 </w:t>
      </w:r>
      <w:proofErr w:type="spellStart"/>
      <w:r w:rsidRPr="00AB7F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0C7D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стояние</w:t>
      </w:r>
      <w:proofErr w:type="spellEnd"/>
      <w:proofErr w:type="gramEnd"/>
      <w:r w:rsidR="000C7D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окружающей среды»- на 8</w:t>
      </w:r>
      <w:r w:rsidRPr="00AB7F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ч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 Правовые основы» - на 4ч</w:t>
      </w:r>
    </w:p>
    <w:p w:rsidR="00AB7FB0" w:rsidRPr="00AB7FB0" w:rsidRDefault="000C7DA2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12</w:t>
      </w:r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Увеличено количество часов: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№1 «Расчет предельно допустимых выбросов загрязняющих веществ» -  2ч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№2 «Определение платы за загрязнение атмосферного воздуха выбросами предприятия» -  2ч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№3 «Расчет ПДК загрязняющих веще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водах » -  2 ч</w:t>
      </w:r>
    </w:p>
    <w:p w:rsid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№4 «Расчет высоты трубы для рассеивания  газообразных выбросов» -  2 ч</w:t>
      </w:r>
    </w:p>
    <w:p w:rsidR="000C7DA2" w:rsidRDefault="000C7DA2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8 часов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ОБЩЕОБРАЗОВАТЕЛЬНОЙ УЧЕБНОЙ ДИСЦИПЛИНЫ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общеобразовательной учебной дисциплины и виды учебной работы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942"/>
      </w:tblGrid>
      <w:tr w:rsidR="00AB7FB0" w:rsidRPr="00AB7FB0" w:rsidTr="00150F4D">
        <w:tc>
          <w:tcPr>
            <w:tcW w:w="6629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942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B7FB0" w:rsidRPr="00AB7FB0" w:rsidTr="00150F4D">
        <w:tc>
          <w:tcPr>
            <w:tcW w:w="6629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(всего):</w:t>
            </w:r>
          </w:p>
        </w:tc>
        <w:tc>
          <w:tcPr>
            <w:tcW w:w="2942" w:type="dxa"/>
            <w:vAlign w:val="center"/>
          </w:tcPr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AB7FB0" w:rsidRPr="00AB7FB0" w:rsidTr="00150F4D">
        <w:tc>
          <w:tcPr>
            <w:tcW w:w="6629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942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FB0" w:rsidRPr="00AB7FB0" w:rsidTr="00150F4D">
        <w:tc>
          <w:tcPr>
            <w:tcW w:w="6629" w:type="dxa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подготовка  домашних заданий к учебным занятиям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внеаудиторная самостоятельная работа, направленная на углубление и расширение знаний, которые будут нужны для освоения ОПОП ФГОС и в будущей профессиональной деятельности: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№1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электронной презентации на тему «Малоотходные и ресурсосберегающие производства»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№2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исследовательского  проекта по теме «Альтернативные источники энергии»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№3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исследовательского  проекта по теме «Утилизация бытового мусора»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по темам</w:t>
            </w:r>
          </w:p>
        </w:tc>
        <w:tc>
          <w:tcPr>
            <w:tcW w:w="2942" w:type="dxa"/>
          </w:tcPr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3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150F4D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FB0" w:rsidRPr="00AB7FB0" w:rsidTr="00150F4D">
        <w:tc>
          <w:tcPr>
            <w:tcW w:w="9571" w:type="dxa"/>
            <w:gridSpan w:val="2"/>
          </w:tcPr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</w:t>
            </w:r>
            <w:r w:rsidR="00150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говая аттестация в форме  дифференцированного зачета</w:t>
            </w:r>
          </w:p>
        </w:tc>
      </w:tr>
    </w:tbl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7FB0" w:rsidRPr="00AB7FB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и содержание учебной </w:t>
      </w:r>
      <w:proofErr w:type="gramStart"/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  <w:proofErr w:type="gramEnd"/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ЭКОЛОГИЧЕСКИЕ ОСНОВЫ ПРИРОДОПОЛЬЗОВАНИЯ.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0206"/>
        <w:gridCol w:w="1559"/>
        <w:gridCol w:w="1701"/>
      </w:tblGrid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работы, практические занятия,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дисциплины «Экологические основы природопользования». Задачи, цель, специфика, структура дисциплины.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окружающей среды. Взаимодействие человека и природы.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и законы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Состояние окружающей среды. Взаимодействие человека и </w:t>
            </w:r>
            <w:proofErr w:type="spell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природы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рирода</w:t>
            </w:r>
            <w:proofErr w:type="spell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общество. Система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человек-окружающая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природная среда. Роль человеческого фактора в решении проблем экологии.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производительных сил общества. Формы взаимодействия общества и природы. Преднамеренные и непреднамеренные воздействие человека на условия существования. Глобальные проблемы экологии. Определение экологического кризиса, его признаки.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состояния окружающей среды в России. Исторические предпосылки появления первых природоохранных мероприятий в России и их значение.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урбанизации на биосферу. Научно-технический прогресс и природа в современную эпоху. Охрана биосферы от загрязнений выбросами хозяйственной деятельности.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 общества и природы. Увеличение массы вещества и материалов, вовлекаемых в хозяйственный оборот.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ресурсы и рациональное природопользование: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1.Природные ресурсы и их классификация.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2.Основные направления рационального природопользования.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Проблемы использования и воспроизводства водных ресурсов.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4.Проблемы использования земельных ресурсов.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5.Проблемы использования полезных ископаемых и их взаимосвязь с размещением производства.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6.Проблемы использования и воспроизводства растительного и животного мира.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Особо-охраняемые природные территории. Пищевые ресурсы человечества. Проблемы питания и производства сельскохозяйственной продукции. Проблема сохранения человеческих ресурсов.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окружающей среды токсичными и радиоактивными веществами: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1.Загрязнение  биосферы. Антропогенное и естественное загрязнение.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Прямое и косвенное воздействие на человека загрязнений биосферы.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3.Основные загрязнения и их классификация.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пути миграции и накопления в биосфере токсичных и радиоактивных веществ. «Зеленая революция и ее последствия. Значение и экологическая роль удобрений и пестицидов.</w:t>
            </w:r>
          </w:p>
          <w:p w:rsidR="00AB7FB0" w:rsidRPr="00AB7FB0" w:rsidRDefault="00AB7FB0" w:rsidP="00AB7FB0">
            <w:pPr>
              <w:spacing w:after="6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экологического риска. Способы ликвидации последствий загрязнения окружающей среды токсичными и радиоактивными  веществами. Мониторинг окружающей среды. Организация и его виды.</w:t>
            </w:r>
          </w:p>
        </w:tc>
        <w:tc>
          <w:tcPr>
            <w:tcW w:w="1559" w:type="dxa"/>
            <w:vMerge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работа№1 «Расчет предельно допустимых выбросов загрязняющих веществ»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№2 «Определение платы за загрязнение атмосферного воздуха выбросами предприятий»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№3 «Расчет ПДК загрязняющих веще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 в ст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очных водах»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№4 «Расчет высоты трубы для рассеивания газообразных выбросов»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  <w:p w:rsidR="00AB7FB0" w:rsidRPr="00AB7FB0" w:rsidRDefault="000C7DA2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Внеаудиторная работа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 №1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электронной презентации на тему «Малоотходные и ресурсосберегающие производства»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№2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исследовательского  проекта по теме «Альтернативные источники энергии»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№3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исследовательского  проекта по теме «Утилизация бытового мусора»</w:t>
            </w: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 по темам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вопросы экологической безопасности.</w:t>
            </w: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вопросы экологической безопасности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и общественные мероприятия по предотвращению разрушающих воздействий на природу. Природоохранный надзор. История Российского экологического законодательства.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об охране окружающей среды.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 по рациональному природопользованию. Международное сотрудничество в области охраны окружающей среды. Участие России в международном сотрудничестве.</w:t>
            </w:r>
          </w:p>
          <w:p w:rsidR="00AB7FB0" w:rsidRPr="00AB7FB0" w:rsidRDefault="00AB7FB0" w:rsidP="00AB7F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эколого-экономические подходы в природоохранной деятельности. Органы управления и надзора по охране природы, их цели и задачи. Экологическое просвещение. Юридическая ответственность в области охраны окружающей среды. Возмещение вреда причиненного здоровью человека. Возмещение вреда причиненного окружающей природной среде. Экологическая оценка производств и предприятий. </w:t>
            </w: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rPr>
          <w:trHeight w:val="492"/>
        </w:trPr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Внеаудиторная работа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7FB0" w:rsidRPr="00AB7FB0" w:rsidRDefault="00AB7FB0" w:rsidP="00AB7F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по темам</w:t>
            </w:r>
          </w:p>
        </w:tc>
        <w:tc>
          <w:tcPr>
            <w:tcW w:w="1559" w:type="dxa"/>
          </w:tcPr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нагрузка: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</w:tcPr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B0" w:rsidRPr="00AB7FB0" w:rsidTr="00150F4D">
        <w:tc>
          <w:tcPr>
            <w:tcW w:w="2410" w:type="dxa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B7FB0" w:rsidRPr="00AB7FB0" w:rsidRDefault="00AB7FB0" w:rsidP="00AB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B7FB0" w:rsidRPr="00AB7FB0" w:rsidRDefault="00150F4D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sectPr w:rsidR="00AB7FB0" w:rsidRPr="00AB7FB0" w:rsidSect="00150F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 программы общеобразовательной УЧЕБНОЙ дисциплины «ЭКОЛОГИЧЕСКИЕ ОСНОВЫ ПРИРОДОПОЛЬЗОВАНИЯ»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кабинета.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кабинета:</w:t>
      </w: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посадочные места по количеству </w:t>
      </w:r>
      <w:proofErr w:type="gramStart"/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доска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наглядных пособий по дисциплине (коллекции, модели, таблицы, видеофильмы)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комплект учебно-методической документации</w:t>
      </w:r>
    </w:p>
    <w:p w:rsidR="00AB7FB0" w:rsidRPr="00AB7FB0" w:rsidRDefault="00AB7FB0" w:rsidP="00AB7FB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учебные дидактические материалы</w:t>
      </w: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</w:p>
    <w:p w:rsidR="00AB7FB0" w:rsidRPr="00AB7FB0" w:rsidRDefault="00AB7FB0" w:rsidP="00AB7FB0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видеоплеер</w:t>
      </w:r>
    </w:p>
    <w:p w:rsidR="00AB7FB0" w:rsidRPr="00AB7FB0" w:rsidRDefault="00AB7FB0" w:rsidP="00AB7FB0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мультимедиа-проектор</w:t>
      </w:r>
    </w:p>
    <w:p w:rsidR="00AB7FB0" w:rsidRPr="00AB7FB0" w:rsidRDefault="00AB7FB0" w:rsidP="00AB7FB0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NewRomanPS-ItalicMT" w:hAnsi="Times New Roman" w:cs="Times New Roman"/>
          <w:b/>
          <w:bCs/>
          <w:sz w:val="28"/>
          <w:szCs w:val="28"/>
          <w:lang w:eastAsia="ru-RU"/>
        </w:rPr>
        <w:t>3.2.Учебно-методический комплекс общеобразовательной учебной дисциплины, систематизированный по компонентам.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</w:t>
      </w: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документы и методическое обеспечение реализации дисциплины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Методические указания для проведения практических и лабораторных работ по экологическим основам природопользования.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Методические указания по организации самостоятельной внеаудиторной работы  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Учебные и дидактические пособия для самостоятельной работы и практических занятий по экологическим основам природопользования.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Сборники задач и упражнений по экологическим основам природопользования.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Комплекты типовых заданий, тестов, вопросов для зачета по экологическим основам природопользования.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 Информационно-коммуникационное обеспечение обучения</w:t>
      </w:r>
    </w:p>
    <w:p w:rsidR="00AB7FB0" w:rsidRPr="00AB7FB0" w:rsidRDefault="00AB7FB0" w:rsidP="00AB7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AB7FB0" w:rsidRPr="005C421E" w:rsidRDefault="00AB7FB0" w:rsidP="005C421E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Э.А.Арустамов</w:t>
      </w:r>
      <w:proofErr w:type="spellEnd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</w:t>
      </w:r>
      <w:proofErr w:type="spellStart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Левакова</w:t>
      </w:r>
      <w:proofErr w:type="spellEnd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Н.В.Баркалова</w:t>
      </w:r>
      <w:proofErr w:type="spellEnd"/>
      <w:r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основы природополь</w:t>
      </w:r>
      <w:r w:rsidR="005C421E"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зования.- М.</w:t>
      </w:r>
      <w:proofErr w:type="gramStart"/>
      <w:r w:rsidR="005C421E"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C421E"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«Дашков и Ко» 20</w:t>
      </w:r>
      <w:r w:rsidR="005C421E" w:rsidRPr="005C42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5C421E" w:rsidRPr="005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C421E" w:rsidRPr="005C421E" w:rsidRDefault="005C421E" w:rsidP="005C421E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В.М.Константинов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.Б.Челидзе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основы природопользования.-М: «Академия» 2013 г.</w:t>
      </w:r>
    </w:p>
    <w:p w:rsidR="00AB7FB0" w:rsidRPr="00AB7FB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Е.Ю.Николаева</w:t>
      </w:r>
      <w:proofErr w:type="spellEnd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</w:t>
      </w:r>
      <w:proofErr w:type="spellStart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Start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</w:t>
      </w:r>
      <w:proofErr w:type="spellEnd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пособие.-М.: </w:t>
      </w:r>
      <w:proofErr w:type="spellStart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</w:t>
      </w:r>
      <w:proofErr w:type="spellEnd"/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</w:t>
      </w:r>
    </w:p>
    <w:p w:rsidR="00AB7FB0" w:rsidRPr="00AB7FB0" w:rsidRDefault="005C421E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7FB0"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«Об охране окружающей среды».- М.:  «Омега-Л»2011г.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Е.И.Тупикин</w:t>
      </w:r>
      <w:proofErr w:type="spell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контроль по общей биологии с основами </w:t>
      </w:r>
      <w:proofErr w:type="spell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</w:t>
      </w:r>
      <w:proofErr w:type="spell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тестовых заданий. – М.:  «Интеллект </w:t>
      </w:r>
      <w:proofErr w:type="gramStart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ентр» 2001 г.</w:t>
      </w:r>
    </w:p>
    <w:p w:rsidR="00AB7FB0" w:rsidRPr="00AB7FB0" w:rsidRDefault="00AB7FB0" w:rsidP="00AB7F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– источники: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FB0" w:rsidRPr="00AB7FB0" w:rsidRDefault="00AB7FB0" w:rsidP="00AB7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Министерства образования и науки РФ  </w:t>
      </w:r>
      <w:hyperlink r:id="rId10" w:history="1"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://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mon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/</w:t>
        </w:r>
      </w:hyperlink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Российский образовательный портал </w:t>
      </w:r>
      <w:hyperlink r:id="rId11" w:history="1"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ФГОУ Федеральный институт развития образования </w:t>
      </w:r>
      <w:hyperlink r:id="rId12" w:history="1"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firo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/</w:t>
        </w:r>
      </w:hyperlink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Федерального агентства по образованию РФ </w:t>
      </w:r>
      <w:hyperlink r:id="rId13" w:history="1"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ed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AB7FB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B7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7FB0" w:rsidRPr="00AB7FB0" w:rsidRDefault="00AB7FB0" w:rsidP="00AB7F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ИКТ Портал « интернет ресурсы» - </w:t>
      </w:r>
      <w:hyperlink r:id="rId14" w:tgtFrame="_blank" w:history="1">
        <w:r w:rsidRPr="00AB7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ict.edu.ru</w:t>
        </w:r>
      </w:hyperlink>
    </w:p>
    <w:p w:rsidR="00AB7FB0" w:rsidRPr="00AB7FB0" w:rsidRDefault="00AB7FB0" w:rsidP="00AB7F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AB7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AB7FB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AB7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Сайт дистанционной подготовки к </w:t>
      </w:r>
      <w:r w:rsidRPr="00AB7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ЕГЭ </w:t>
      </w:r>
      <w:hyperlink r:id="rId15" w:history="1">
        <w:r w:rsidRPr="00AB7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http://statgrad.mioo.ru/</w:t>
        </w:r>
      </w:hyperlink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  Открытые образовательные ресурсы </w:t>
      </w:r>
      <w:hyperlink r:id="rId16" w:history="1">
        <w:r w:rsidRPr="00AB7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http://www.educom.ru/ru/information/</w:t>
        </w:r>
      </w:hyperlink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7F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общеобразовательной УЧЕБНОЙ Дисциплины</w:t>
      </w:r>
    </w:p>
    <w:p w:rsidR="00AB7FB0" w:rsidRPr="00AB7FB0" w:rsidRDefault="00AB7FB0" w:rsidP="00AB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3444"/>
        <w:gridCol w:w="2189"/>
      </w:tblGrid>
      <w:tr w:rsidR="00AB7FB0" w:rsidRPr="00AB7FB0" w:rsidTr="00150F4D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</w:t>
            </w:r>
            <w:proofErr w:type="spell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общие компетенции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B0" w:rsidRPr="00AB7FB0" w:rsidRDefault="00AB7FB0" w:rsidP="00AB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B7FB0" w:rsidRPr="00AB7FB0" w:rsidTr="00150F4D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Обучающиеся должны знать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понимать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окружающей среды на современном этапе развития человеческого общества;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человеческого фактора в решении проблем экологии;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состояния окружающей среды в России;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важнейшие экологические понятия;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глобальные проблемы экологии;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и номенклатуру природных ресурсов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рационального природопользования;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использования и воспроизводства водных ресурсов;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использования земельных ресурсов;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использования полезных ископаемых и их связь с размещением производства;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использования и воспроизводства растительного и животного мира;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особо-охраняемые природные территории;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питания и производства сельскохозяйственной продукции;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загрязнения окружающей среды токсичными и радиоактивными веществами;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загрязнения и их классификация;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пути миграции и накопления в биосфере токсичных и радиоактивных веществ; 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ликвидации последствий загрязнения окружающей среды;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правовые вопросы экологической безопасности;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об охране окружающей среды;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акты по рациональному природопользованию;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юридическую ответственность в области охраны окружающей среды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современных проблемах экологии;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природные ресурсы;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экологическое состояние природной среды и его влияние на здоровье населения;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расчеты по изучению статистических закономерностей;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расчёты ПДК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самостоятельный поиск  информации с использованием различных источников (справочных, научных и научно-популярных изданий, ресурсов Интернета); использовать компьютерные технологии для 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 и передачи информац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в различных формах;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понимания глобальных проблем, стоящих перед человечеством, - экологических, энергетических</w:t>
            </w: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природоресурсных</w:t>
            </w:r>
            <w:proofErr w:type="spell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природоохранных.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  явлений, происходящих в природе, быту и на производстве;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 грамотного поведения в окружающей среде;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оценки влияния химического загрязнения окружающей среды на организм человека и другие живые организмы;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безопасной работы с веществами в лаборатории, быту и на производстве;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возможности протекания природных катаклизмов и оценки их последствий;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распознавания и идентификации важнейших природных веществ и материалов;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оценки качества питьевой воды и отдельных пищевых продуктов;</w:t>
            </w:r>
          </w:p>
          <w:p w:rsidR="00AB7FB0" w:rsidRPr="00AB7FB0" w:rsidRDefault="00AB7FB0" w:rsidP="00AB7FB0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критической оценки достоверности экологической информации, поступающей из различных источников.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Общеучебные</w:t>
            </w:r>
            <w:proofErr w:type="spellEnd"/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компетенции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Самоорганизация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.Самообучение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информации, необходимой для эффективного выполнения профессиональных задач, заниматься самообразованием.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Информационный блок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4.Коммуникативный блок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эффективно работать в коллективе и команде, брать на себя ответственность за результат выполнения заданий.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Общие компетенции, включающие в себя способность:</w:t>
            </w:r>
          </w:p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Работать в коллективе и команде, эффективно общаться с коллегами, </w:t>
            </w:r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руководством, потребителями.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B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AB7FB0" w:rsidRPr="00150B00" w:rsidRDefault="00AB7FB0" w:rsidP="00150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Дистанционная проверка выполнения домашних заданий, в том числе в системе </w:t>
            </w:r>
            <w:proofErr w:type="spellStart"/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СтатГрад</w:t>
            </w:r>
            <w:proofErr w:type="spellEnd"/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тематическое </w:t>
            </w:r>
            <w:r w:rsidRPr="00AB7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тестирование, контроль результатов лабораторных работ,  защита рефератов, электронных презентаций </w:t>
            </w:r>
            <w:bookmarkStart w:id="0" w:name="_GoBack"/>
            <w:bookmarkEnd w:id="0"/>
          </w:p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FB0" w:rsidRPr="00AB7FB0" w:rsidRDefault="00AB7FB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контроль:</w:t>
            </w:r>
          </w:p>
          <w:p w:rsidR="00AB7FB0" w:rsidRPr="00150B00" w:rsidRDefault="00150B00" w:rsidP="00AB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:rsidR="00AB7FB0" w:rsidRPr="00AB7FB0" w:rsidRDefault="00AB7FB0" w:rsidP="00AB7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B0" w:rsidRPr="00AB7FB0" w:rsidRDefault="00AB7FB0" w:rsidP="00AB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0F4D" w:rsidRPr="00F937C0" w:rsidRDefault="00150F4D">
      <w:pPr>
        <w:rPr>
          <w:lang w:val="en-US"/>
        </w:rPr>
      </w:pPr>
    </w:p>
    <w:sectPr w:rsidR="00150F4D" w:rsidRPr="00F937C0" w:rsidSect="00150F4D">
      <w:pgSz w:w="11907" w:h="16840"/>
      <w:pgMar w:top="992" w:right="851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4D" w:rsidRDefault="00150F4D">
      <w:pPr>
        <w:spacing w:after="0" w:line="240" w:lineRule="auto"/>
      </w:pPr>
      <w:r>
        <w:separator/>
      </w:r>
    </w:p>
  </w:endnote>
  <w:endnote w:type="continuationSeparator" w:id="0">
    <w:p w:rsidR="00150F4D" w:rsidRDefault="0015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4D" w:rsidRDefault="00150F4D" w:rsidP="00150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0F4D" w:rsidRDefault="00150F4D" w:rsidP="00150F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4D" w:rsidRDefault="00150F4D" w:rsidP="00150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E64">
      <w:rPr>
        <w:rStyle w:val="a5"/>
        <w:noProof/>
      </w:rPr>
      <w:t>5</w:t>
    </w:r>
    <w:r>
      <w:rPr>
        <w:rStyle w:val="a5"/>
      </w:rPr>
      <w:fldChar w:fldCharType="end"/>
    </w:r>
  </w:p>
  <w:p w:rsidR="00150F4D" w:rsidRDefault="00150F4D" w:rsidP="00150F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4D" w:rsidRDefault="00150F4D">
      <w:pPr>
        <w:spacing w:after="0" w:line="240" w:lineRule="auto"/>
      </w:pPr>
      <w:r>
        <w:separator/>
      </w:r>
    </w:p>
  </w:footnote>
  <w:footnote w:type="continuationSeparator" w:id="0">
    <w:p w:rsidR="00150F4D" w:rsidRDefault="0015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CFA"/>
    <w:multiLevelType w:val="hybridMultilevel"/>
    <w:tmpl w:val="AD16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0C9A"/>
    <w:multiLevelType w:val="multilevel"/>
    <w:tmpl w:val="325C5D3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9B61BBB"/>
    <w:multiLevelType w:val="hybridMultilevel"/>
    <w:tmpl w:val="696600B6"/>
    <w:lvl w:ilvl="0" w:tplc="BFA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1520E"/>
    <w:multiLevelType w:val="hybridMultilevel"/>
    <w:tmpl w:val="517A3AFA"/>
    <w:lvl w:ilvl="0" w:tplc="141AA3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528E"/>
    <w:multiLevelType w:val="hybridMultilevel"/>
    <w:tmpl w:val="027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F6A29"/>
    <w:multiLevelType w:val="hybridMultilevel"/>
    <w:tmpl w:val="AD16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467F"/>
    <w:multiLevelType w:val="hybridMultilevel"/>
    <w:tmpl w:val="DD24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E0"/>
    <w:rsid w:val="000C7DA2"/>
    <w:rsid w:val="00150B00"/>
    <w:rsid w:val="00150F4D"/>
    <w:rsid w:val="001C3A49"/>
    <w:rsid w:val="00493A94"/>
    <w:rsid w:val="004D4B60"/>
    <w:rsid w:val="005745E0"/>
    <w:rsid w:val="005C421E"/>
    <w:rsid w:val="008738C4"/>
    <w:rsid w:val="008E5A33"/>
    <w:rsid w:val="00AB7FB0"/>
    <w:rsid w:val="00D50E64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B7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FB0"/>
  </w:style>
  <w:style w:type="paragraph" w:styleId="a6">
    <w:name w:val="List Paragraph"/>
    <w:basedOn w:val="a"/>
    <w:uiPriority w:val="34"/>
    <w:qFormat/>
    <w:rsid w:val="005C4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B7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FB0"/>
  </w:style>
  <w:style w:type="paragraph" w:styleId="a6">
    <w:name w:val="List Paragraph"/>
    <w:basedOn w:val="a"/>
    <w:uiPriority w:val="34"/>
    <w:qFormat/>
    <w:rsid w:val="005C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r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com.ru/ru/informatio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grad.mioo.ru/" TargetMode="External"/><Relationship Id="rId10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Ричард</dc:creator>
  <cp:keywords/>
  <dc:description/>
  <cp:lastModifiedBy>Ричард</cp:lastModifiedBy>
  <cp:revision>6</cp:revision>
  <dcterms:created xsi:type="dcterms:W3CDTF">2014-10-27T19:44:00Z</dcterms:created>
  <dcterms:modified xsi:type="dcterms:W3CDTF">2014-11-10T18:00:00Z</dcterms:modified>
</cp:coreProperties>
</file>