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логике 4 класс </w:t>
      </w: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«Школа 2100»  </w:t>
      </w: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92F1E" w:rsidRDefault="00892F1E" w:rsidP="00892F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 xml:space="preserve">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материала. Широкие возможности в этом плане дает </w:t>
      </w:r>
      <w:r>
        <w:rPr>
          <w:rFonts w:ascii="Times New Roman" w:hAnsi="Times New Roman" w:cs="Times New Roman"/>
          <w:sz w:val="28"/>
          <w:szCs w:val="28"/>
        </w:rPr>
        <w:t>курс занятий Логика</w:t>
      </w:r>
      <w:r w:rsidRPr="00E63C8C">
        <w:rPr>
          <w:rFonts w:ascii="Times New Roman" w:hAnsi="Times New Roman" w:cs="Times New Roman"/>
          <w:sz w:val="28"/>
          <w:szCs w:val="28"/>
        </w:rPr>
        <w:t>”. Данный курс способствует развитию познавательной активности, формирует потребность в самостоятельном приобретении знаний и в дальнейшем индивидуальном обучении.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E63C8C">
        <w:rPr>
          <w:rFonts w:ascii="Times New Roman" w:hAnsi="Times New Roman" w:cs="Times New Roman"/>
          <w:sz w:val="28"/>
          <w:szCs w:val="28"/>
        </w:rPr>
        <w:t xml:space="preserve"> программы – всестороннее развитие ребенка,  становление самосознания,   формирование у него способностей к </w:t>
      </w:r>
      <w:proofErr w:type="spellStart"/>
      <w:r w:rsidRPr="00E63C8C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E63C8C">
        <w:rPr>
          <w:rFonts w:ascii="Times New Roman" w:hAnsi="Times New Roman" w:cs="Times New Roman"/>
          <w:sz w:val="28"/>
          <w:szCs w:val="28"/>
        </w:rPr>
        <w:t xml:space="preserve"> и саморазвитию,  интеллектуальное развитие личности.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 xml:space="preserve">Достижение этой цели обеспечено посредством решения следующих </w:t>
      </w:r>
      <w:r w:rsidRPr="00E63C8C">
        <w:rPr>
          <w:rFonts w:ascii="Times New Roman" w:hAnsi="Times New Roman" w:cs="Times New Roman"/>
          <w:b/>
          <w:sz w:val="28"/>
          <w:szCs w:val="28"/>
        </w:rPr>
        <w:t>задач</w:t>
      </w:r>
      <w:r w:rsidRPr="00E63C8C">
        <w:rPr>
          <w:rFonts w:ascii="Times New Roman" w:hAnsi="Times New Roman" w:cs="Times New Roman"/>
          <w:sz w:val="28"/>
          <w:szCs w:val="28"/>
        </w:rPr>
        <w:t>: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63C8C">
        <w:rPr>
          <w:rFonts w:ascii="Times New Roman" w:hAnsi="Times New Roman" w:cs="Times New Roman"/>
          <w:sz w:val="28"/>
          <w:szCs w:val="28"/>
        </w:rPr>
        <w:t>робуждение и развитие устойчивого интереса учащихся к математике.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63C8C">
        <w:rPr>
          <w:rFonts w:ascii="Times New Roman" w:hAnsi="Times New Roman" w:cs="Times New Roman"/>
          <w:sz w:val="28"/>
          <w:szCs w:val="28"/>
        </w:rPr>
        <w:t xml:space="preserve">птимальное развитие математических способностей у воспитанников и привитие учащимся определенных навыков научно-исследовательского характера.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3C8C">
        <w:rPr>
          <w:rFonts w:ascii="Times New Roman" w:hAnsi="Times New Roman" w:cs="Times New Roman"/>
          <w:sz w:val="28"/>
          <w:szCs w:val="28"/>
        </w:rPr>
        <w:t xml:space="preserve">оспитание высокой культуры математического мышления.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3C8C">
        <w:rPr>
          <w:rFonts w:ascii="Times New Roman" w:hAnsi="Times New Roman" w:cs="Times New Roman"/>
          <w:sz w:val="28"/>
          <w:szCs w:val="28"/>
        </w:rPr>
        <w:t xml:space="preserve">азвитие у воспитанников умения самостоятельно и творчески работать с учебной и научно-популярной литературой.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63C8C">
        <w:rPr>
          <w:rFonts w:ascii="Times New Roman" w:hAnsi="Times New Roman" w:cs="Times New Roman"/>
          <w:sz w:val="28"/>
          <w:szCs w:val="28"/>
        </w:rPr>
        <w:t xml:space="preserve">асширение и углубление представлений воспитанников о практическом значении математики.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63C8C">
        <w:rPr>
          <w:rFonts w:ascii="Times New Roman" w:hAnsi="Times New Roman" w:cs="Times New Roman"/>
          <w:sz w:val="28"/>
          <w:szCs w:val="28"/>
        </w:rPr>
        <w:t xml:space="preserve">оспитание у воспитанников чувства коллективизма и умения сочетать индивидуальную работу с </w:t>
      </w:r>
      <w:proofErr w:type="gramStart"/>
      <w:r w:rsidRPr="00E63C8C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E63C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C8C">
        <w:rPr>
          <w:rFonts w:ascii="Times New Roman" w:hAnsi="Times New Roman" w:cs="Times New Roman"/>
          <w:sz w:val="28"/>
          <w:szCs w:val="28"/>
        </w:rPr>
        <w:t>развитие математического кругозора, мышления, исследовательских умений учащихся при решении текстовых задач;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C8C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C8C">
        <w:rPr>
          <w:rFonts w:ascii="Times New Roman" w:hAnsi="Times New Roman" w:cs="Times New Roman"/>
          <w:sz w:val="28"/>
          <w:szCs w:val="28"/>
        </w:rPr>
        <w:t>повышение математической культуры ученика;</w:t>
      </w:r>
    </w:p>
    <w:p w:rsidR="00892F1E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3C8C">
        <w:rPr>
          <w:rFonts w:ascii="Times New Roman" w:hAnsi="Times New Roman" w:cs="Times New Roman"/>
          <w:sz w:val="28"/>
          <w:szCs w:val="28"/>
        </w:rPr>
        <w:t>воспитание трудолюбия, терпения, настойчивости, инициативы.</w:t>
      </w:r>
    </w:p>
    <w:p w:rsidR="00892F1E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E9">
        <w:rPr>
          <w:rFonts w:ascii="Times New Roman" w:hAnsi="Times New Roman" w:cs="Times New Roman"/>
          <w:sz w:val="28"/>
          <w:szCs w:val="28"/>
        </w:rPr>
        <w:t xml:space="preserve">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 реализации данной программы является  и стремление развить у воспитанников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892F1E" w:rsidRPr="00A344E9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E9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892F1E" w:rsidRPr="00A344E9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E9">
        <w:rPr>
          <w:rFonts w:ascii="Times New Roman" w:hAnsi="Times New Roman" w:cs="Times New Roman"/>
          <w:sz w:val="28"/>
          <w:szCs w:val="28"/>
        </w:rPr>
        <w:t xml:space="preserve">Программа содержит в основном традиционные темы занимательной математики: арифметику, логику, комбинаторику и т.д.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к решению учебных задач. Дает возможность воспитанникам работать как под руководством учителя, так и проявить свои способности на занятиях и при самостоятельной работе дома с родителями. </w:t>
      </w:r>
    </w:p>
    <w:p w:rsidR="00892F1E" w:rsidRPr="00A344E9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E9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A344E9">
        <w:rPr>
          <w:rFonts w:ascii="Times New Roman" w:hAnsi="Times New Roman" w:cs="Times New Roman"/>
          <w:sz w:val="28"/>
          <w:szCs w:val="28"/>
        </w:rPr>
        <w:t xml:space="preserve"> осуществляется в виде теоретических и практических занятий для учащихся. В ходе занятий ребята выполняют проекты, готовят рефераты, выступления, принимают участия в конкурсных программах.</w:t>
      </w:r>
    </w:p>
    <w:p w:rsidR="00892F1E" w:rsidRPr="00A344E9" w:rsidRDefault="00892F1E" w:rsidP="00892F1E">
      <w:pPr>
        <w:spacing w:after="0" w:line="240" w:lineRule="auto"/>
        <w:jc w:val="both"/>
        <w:rPr>
          <w:sz w:val="28"/>
          <w:szCs w:val="28"/>
        </w:rPr>
      </w:pPr>
      <w:r w:rsidRPr="00A344E9">
        <w:rPr>
          <w:rFonts w:ascii="Times New Roman" w:hAnsi="Times New Roman" w:cs="Times New Roman"/>
          <w:sz w:val="28"/>
          <w:szCs w:val="28"/>
        </w:rPr>
        <w:t>Основное содержание занятий составляет материал арифметического и геометрического характера. Большая роль отведена решению задач. Задачи рекомендуется решать арифметическим способом по вопросам или с пояснениями, что позволяет отчетливо выявлять логическую схему рассуждения. Поэтому на занятиях рассматриваются задачи, формирующие умение логически рассуждать, применять законы логики. Задания представляют собой систему содержательно-логических задач и заданий, направленных на развитие познавательных процессов воспитанников: внимания, восприятия, воображения, памяти, мышления, на развитие интереса к математике</w:t>
      </w:r>
      <w:r w:rsidRPr="00A344E9">
        <w:rPr>
          <w:sz w:val="28"/>
          <w:szCs w:val="28"/>
        </w:rPr>
        <w:t xml:space="preserve">. </w:t>
      </w:r>
    </w:p>
    <w:p w:rsidR="00892F1E" w:rsidRPr="00E63C8C" w:rsidRDefault="00892F1E" w:rsidP="00892F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i/>
          <w:sz w:val="28"/>
          <w:szCs w:val="28"/>
        </w:rPr>
        <w:t>характеристика учебного предмета</w:t>
      </w:r>
    </w:p>
    <w:p w:rsidR="00892F1E" w:rsidRPr="00E63C8C" w:rsidRDefault="00892F1E" w:rsidP="00892F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92F1E" w:rsidRPr="00E63C8C" w:rsidRDefault="00892F1E" w:rsidP="00892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 xml:space="preserve">Важнейшим периодом в развитии и формировании человека является обучение его в начальной школе. </w:t>
      </w:r>
      <w:proofErr w:type="gramStart"/>
      <w:r w:rsidRPr="00E63C8C">
        <w:rPr>
          <w:rFonts w:ascii="Times New Roman" w:hAnsi="Times New Roman" w:cs="Times New Roman"/>
          <w:sz w:val="28"/>
          <w:szCs w:val="28"/>
        </w:rPr>
        <w:t>В это время закладываются основы умственного развития детей, создаются предпосылки для подготовки самостоятельно мыслящего, критично оценивающего свои действия человека, способного сопоставлять, сравнивать, выдвигать несколько способов решения проблемы, оценивать их и выбирать наиболее рациональный, выделять главное и делать обобщенные выводы, применять полученные знания на практике.</w:t>
      </w:r>
      <w:proofErr w:type="gramEnd"/>
      <w:r w:rsidRPr="00E63C8C">
        <w:rPr>
          <w:rFonts w:ascii="Times New Roman" w:hAnsi="Times New Roman" w:cs="Times New Roman"/>
          <w:sz w:val="28"/>
          <w:szCs w:val="28"/>
        </w:rPr>
        <w:t xml:space="preserve"> Необходимым условием достижения таких результатов выступает развитие у ребенка логического мышления как важнейшего фактора, обеспечивающего эффективность его дальнейшего обучения в школе, успешность в профессиональной подготовке и жизни. </w:t>
      </w:r>
    </w:p>
    <w:p w:rsidR="00892F1E" w:rsidRDefault="00892F1E" w:rsidP="00892F1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 xml:space="preserve">Данный курс направлен на воспитание у учащихся устойчивого интереса к изучению математики, творческого отношения к учебному процессу, формирование математического мышления. От занятия к занятию учащиеся будут учиться наблюдать, сравнивать, пользоваться аналогией, переходить от частного к общему и от общего к частному, делать выводы. Основу программы составляют инновационные технологии: личностно - </w:t>
      </w:r>
      <w:r w:rsidRPr="00E63C8C">
        <w:rPr>
          <w:rFonts w:ascii="Times New Roman" w:hAnsi="Times New Roman" w:cs="Times New Roman"/>
          <w:sz w:val="28"/>
          <w:szCs w:val="28"/>
        </w:rPr>
        <w:lastRenderedPageBreak/>
        <w:t>ориентированные, адаптированного обучения, индивидуализация, ИКТ - технологии.</w:t>
      </w:r>
    </w:p>
    <w:p w:rsidR="00892F1E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58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учебного </w:t>
      </w:r>
      <w:r w:rsidRPr="00AC56ED">
        <w:rPr>
          <w:rFonts w:ascii="Times New Roman" w:hAnsi="Times New Roman" w:cs="Times New Roman"/>
          <w:b/>
          <w:i/>
          <w:sz w:val="28"/>
          <w:szCs w:val="28"/>
        </w:rPr>
        <w:t>предмета «</w:t>
      </w:r>
      <w:r>
        <w:rPr>
          <w:rFonts w:ascii="Times New Roman" w:hAnsi="Times New Roman" w:cs="Times New Roman"/>
          <w:b/>
          <w:i/>
          <w:sz w:val="28"/>
          <w:szCs w:val="28"/>
        </w:rPr>
        <w:t>Логика</w:t>
      </w:r>
      <w:r w:rsidRPr="00AC56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ч  (1 час</w:t>
      </w:r>
      <w:r w:rsidRPr="00394ABA">
        <w:rPr>
          <w:rFonts w:ascii="Times New Roman" w:hAnsi="Times New Roman" w:cs="Times New Roman"/>
          <w:sz w:val="28"/>
          <w:szCs w:val="28"/>
        </w:rPr>
        <w:t xml:space="preserve"> в неделю) </w:t>
      </w:r>
    </w:p>
    <w:p w:rsidR="00892F1E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Сравнение (2 часа)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Ситуативная связь между понятиями. Образное сравнение.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Комбинаторика (2 часа)</w:t>
      </w:r>
    </w:p>
    <w:p w:rsidR="00892F1E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Решение задач с помощью таблиц и графов.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Элементы логики (11 часов)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 xml:space="preserve">Виды отношений между понятиями. </w:t>
      </w:r>
      <w:proofErr w:type="spellStart"/>
      <w:r w:rsidRPr="00E93459">
        <w:rPr>
          <w:rFonts w:ascii="Times New Roman" w:hAnsi="Times New Roman" w:cs="Times New Roman"/>
          <w:color w:val="000000"/>
          <w:sz w:val="28"/>
          <w:szCs w:val="28"/>
        </w:rPr>
        <w:t>Рефлексивность</w:t>
      </w:r>
      <w:proofErr w:type="spellEnd"/>
      <w:r w:rsidRPr="00E93459">
        <w:rPr>
          <w:rFonts w:ascii="Times New Roman" w:hAnsi="Times New Roman" w:cs="Times New Roman"/>
          <w:color w:val="000000"/>
          <w:sz w:val="28"/>
          <w:szCs w:val="28"/>
        </w:rPr>
        <w:t xml:space="preserve"> и симметричность отношений. Причинно0следственные цепочки. Логические связки «или», «если …, то». Логические возможности. Рассуждения. Выводы.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Развитие творческого воображения (11 часов)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Оценка ситуации с разных сторон. Многозначность. Рассмотрение законов логики с точки зрения русского языка и окружающего мира.</w:t>
      </w:r>
    </w:p>
    <w:p w:rsidR="00892F1E" w:rsidRPr="00E9345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Практический материал (3 часа)</w:t>
      </w:r>
    </w:p>
    <w:p w:rsidR="00892F1E" w:rsidRPr="00D50E09" w:rsidRDefault="00892F1E" w:rsidP="00892F1E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459">
        <w:rPr>
          <w:rFonts w:ascii="Times New Roman" w:hAnsi="Times New Roman" w:cs="Times New Roman"/>
          <w:color w:val="000000"/>
          <w:sz w:val="28"/>
          <w:szCs w:val="28"/>
        </w:rPr>
        <w:t>Логические задачи. Задачи-смекалки. Логические игры. Житейские задачи.</w:t>
      </w:r>
    </w:p>
    <w:p w:rsidR="00892F1E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1E" w:rsidRDefault="00892F1E" w:rsidP="00892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Pr="004020C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020C4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предметные результаты освоения учебного предмета</w:t>
      </w:r>
    </w:p>
    <w:p w:rsidR="00892F1E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В результате изучения курса «Логика» в четвертом классе обучающиеся получат возможность формирования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личностных результатов: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развивать самостоятельность и личную ответственность в информационной деятельности;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формировать личностный смысл учения;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формировать целостный взгляд на окружающий мир.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C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3C8C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Регулятивные УДД: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осваивать способы решения проблем поискового характера;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решения поставленной задачи;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осваивать формы познавательной и личностной рефлексии;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познавательные УУД;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осознанно строить речевое высказывание;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овладевать логическими действиями: обобщение, классификация, построение рассуждения;</w:t>
      </w:r>
    </w:p>
    <w:p w:rsidR="00892F1E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учиться использовать различные способы анализа, передачи и интерпретации информации  в соответствии с задачами.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Коммуникативные УДД: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учиться давать оценку и самооценку своей деятельности и других;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формировать мотивацию к работе на результат;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63C8C">
        <w:rPr>
          <w:rFonts w:ascii="Times New Roman" w:hAnsi="Times New Roman" w:cs="Times New Roman"/>
          <w:sz w:val="28"/>
          <w:szCs w:val="28"/>
        </w:rPr>
        <w:t>учиться конструктивно разрешать конфликт посредством сотрудничества или компромисса.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8C">
        <w:rPr>
          <w:rFonts w:ascii="Times New Roman" w:hAnsi="Times New Roman" w:cs="Times New Roman"/>
          <w:sz w:val="28"/>
          <w:szCs w:val="28"/>
        </w:rPr>
        <w:t>Предметными результатами изучения курса в четвертом классе являются формирование следующих умений: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определять виды отношений между понятиями;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решать комбинаторные задачи с помощью таблиц и графов;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находить закономерность в окружающем мире и русском языке;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устанавливать ситуативную связь между понятиями;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рассуждать и делать выводы в рассуждениях;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C8C">
        <w:rPr>
          <w:rFonts w:ascii="Times New Roman" w:hAnsi="Times New Roman" w:cs="Times New Roman"/>
          <w:sz w:val="28"/>
          <w:szCs w:val="28"/>
        </w:rPr>
        <w:t>решать логические задачи с помощью связок «и», «или», «если …, то».</w:t>
      </w:r>
    </w:p>
    <w:p w:rsidR="00892F1E" w:rsidRPr="00E63C8C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1E" w:rsidRPr="004C5C2B" w:rsidRDefault="00892F1E" w:rsidP="0089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FC4" w:rsidRPr="00892F1E" w:rsidRDefault="00892F1E" w:rsidP="00892F1E"/>
    <w:sectPr w:rsidR="00247FC4" w:rsidRPr="00892F1E" w:rsidSect="0059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816"/>
    <w:multiLevelType w:val="hybridMultilevel"/>
    <w:tmpl w:val="4FB8AD94"/>
    <w:lvl w:ilvl="0" w:tplc="FE20AA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D3A77"/>
    <w:multiLevelType w:val="hybridMultilevel"/>
    <w:tmpl w:val="654E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01"/>
    <w:rsid w:val="0018761E"/>
    <w:rsid w:val="00197C20"/>
    <w:rsid w:val="00377E8B"/>
    <w:rsid w:val="003B2096"/>
    <w:rsid w:val="005A06E9"/>
    <w:rsid w:val="005A6AEF"/>
    <w:rsid w:val="005B30A3"/>
    <w:rsid w:val="006E238C"/>
    <w:rsid w:val="00892F1E"/>
    <w:rsid w:val="008B3219"/>
    <w:rsid w:val="008B4369"/>
    <w:rsid w:val="00987C46"/>
    <w:rsid w:val="00AB0E9E"/>
    <w:rsid w:val="00BC3C01"/>
    <w:rsid w:val="00C95078"/>
    <w:rsid w:val="00CA165F"/>
    <w:rsid w:val="00CF5284"/>
    <w:rsid w:val="00E6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238C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E2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dcterms:created xsi:type="dcterms:W3CDTF">2014-03-24T15:37:00Z</dcterms:created>
  <dcterms:modified xsi:type="dcterms:W3CDTF">2014-03-30T02:56:00Z</dcterms:modified>
</cp:coreProperties>
</file>