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- расширять кругозор, развивать память, мышление, воображение, закреплять  навыки рисования животных методом составления изображения из отдельных частей – кругов, овалов, полукругов;  учить делать карандашный набросок,  закрепить навыки работы с гуашевыми красками методом «тычка», развивать  чувство композиции, учить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>гармонично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 размещать элементы рисунка  на листе бумаги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 развивать целостность зрительного восприятия, двигательную функцию глаза; чередование различных видов деятельности.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 воспитывать бережное отношение к дикой природе; вызвать у детей положительный эмоциональный отклик.</w:t>
      </w:r>
    </w:p>
    <w:p w:rsidR="00183268" w:rsidRPr="002A7387" w:rsidRDefault="00183268" w:rsidP="00183268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картин, фотографий о жизни медведя; чтение сказки В.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«Яблоко», рассказов Е.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A7387">
        <w:rPr>
          <w:rFonts w:ascii="Times New Roman" w:hAnsi="Times New Roman" w:cs="Times New Roman"/>
          <w:sz w:val="28"/>
          <w:szCs w:val="28"/>
        </w:rPr>
        <w:t xml:space="preserve"> «Медвежата», Н.Сладкова «Сушеные камни», В. Бианки «Купание медвежат», прослушивание СД  с записью голосов диких животных.</w:t>
      </w:r>
    </w:p>
    <w:p w:rsidR="00183268" w:rsidRPr="002A7387" w:rsidRDefault="00183268" w:rsidP="00183268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игрушка Медвежонок, аудиозапись П.Чайковский «Времена года», плоские геометрические фигуры ( овалы,  круги,  полукруги), тонированные листы А-4, подставки ( вертикальная плоскость), простые карандаши, гуашевые краски, восковые мелки, банки с водой, разные кисти: беличьи, щетинные; салфетки для </w:t>
      </w:r>
      <w:proofErr w:type="spellStart"/>
      <w:r w:rsidRPr="002A7387"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proofErr w:type="gramStart"/>
      <w:r w:rsidRPr="002A73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кисти, картинки с изображением медведя в статичной позе и в движении.</w:t>
      </w:r>
    </w:p>
    <w:p w:rsidR="00183268" w:rsidRPr="002A7387" w:rsidRDefault="00183268" w:rsidP="00183268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 Ребята, сегодня к нам в садик пришел белый медвежонок. Он был грустным, потому что никогда не видел бурых медведей, но он очень хочет подружиться с ним. Скажите, а в природе встречаются белые и бурые медведи? ( Нет)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А почему? ( Да, потому что одни живут  в Арктике, а другие – в лесах) Я сказала. Что наши ребята могут нарисовать бурого  медведя или медвежонка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Но сначала им надо поупражняться на доске. Скажите, пожалуйста, что может делать медвежонок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 xml:space="preserve">? ( -  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Сидеть, лежать, идти) А из каких фигур мы будем составлять изображение мишки?              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>( Туловище – овал,  голова – круг, лапы – 4 овала, уши – 2 полукруга, мордочка – овал, нос – овал,  хвост – полукруг)</w:t>
      </w:r>
      <w:proofErr w:type="gramEnd"/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 Если медведь идет боком, сколько  глаз  мы увидим?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1</w:t>
      </w:r>
      <w:r w:rsidRPr="002A7387">
        <w:rPr>
          <w:rFonts w:ascii="Times New Roman" w:hAnsi="Times New Roman" w:cs="Times New Roman"/>
          <w:sz w:val="28"/>
          <w:szCs w:val="28"/>
        </w:rPr>
        <w:t>. Дети пробуют составить различные варианты: статичная поза зверя и в движении.</w:t>
      </w:r>
    </w:p>
    <w:p w:rsidR="00183268" w:rsidRPr="002A7387" w:rsidRDefault="00183268" w:rsidP="00183268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183268" w:rsidRPr="002A7387" w:rsidRDefault="002A7387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lastRenderedPageBreak/>
        <w:t xml:space="preserve">-Ребята,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>д</w:t>
      </w:r>
      <w:r w:rsidR="00183268" w:rsidRPr="002A7387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2A7387">
        <w:rPr>
          <w:rFonts w:ascii="Times New Roman" w:hAnsi="Times New Roman" w:cs="Times New Roman"/>
          <w:sz w:val="28"/>
          <w:szCs w:val="28"/>
        </w:rPr>
        <w:t xml:space="preserve"> мы </w:t>
      </w:r>
      <w:r w:rsidR="00183268" w:rsidRPr="002A7387">
        <w:rPr>
          <w:rFonts w:ascii="Times New Roman" w:hAnsi="Times New Roman" w:cs="Times New Roman"/>
          <w:sz w:val="28"/>
          <w:szCs w:val="28"/>
        </w:rPr>
        <w:t xml:space="preserve"> сейчас  выполним</w:t>
      </w:r>
      <w:proofErr w:type="gramEnd"/>
      <w:r w:rsidR="00183268" w:rsidRPr="002A7387">
        <w:rPr>
          <w:rFonts w:ascii="Times New Roman" w:hAnsi="Times New Roman" w:cs="Times New Roman"/>
          <w:sz w:val="28"/>
          <w:szCs w:val="28"/>
        </w:rPr>
        <w:t xml:space="preserve"> «Звериную зарядку».</w:t>
      </w:r>
    </w:p>
    <w:p w:rsidR="00183268" w:rsidRPr="002A7387" w:rsidRDefault="002A7387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«</w:t>
      </w:r>
      <w:r w:rsidR="00183268" w:rsidRPr="002A7387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="00183268" w:rsidRPr="002A738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183268" w:rsidRPr="002A7387">
        <w:rPr>
          <w:rFonts w:ascii="Times New Roman" w:hAnsi="Times New Roman" w:cs="Times New Roman"/>
          <w:sz w:val="28"/>
          <w:szCs w:val="28"/>
        </w:rPr>
        <w:t xml:space="preserve"> присядка, два – прыжок, 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Это заячья зарядка. ( «Ушки на макушке») А, лисята, как проснутся (потереть кулачками глаза),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Любят долго потянуться, обязательно зевнуть, рыжим хвостиком вильнуть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>движение бедрами вправо-влево),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А волчата -  спинку выгнуть, и легонечко подпрыгнуть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>наклоны, прыжок)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Ну а мишка косолапый, широко расставив лапы, то двумя, то всеми вместе долго топчется на месте</w:t>
      </w:r>
      <w:proofErr w:type="gramStart"/>
      <w:r w:rsidR="002A7387" w:rsidRPr="002A7387">
        <w:rPr>
          <w:rFonts w:ascii="Times New Roman" w:hAnsi="Times New Roman" w:cs="Times New Roman"/>
          <w:sz w:val="28"/>
          <w:szCs w:val="28"/>
        </w:rPr>
        <w:t>»</w:t>
      </w:r>
      <w:r w:rsidRPr="002A73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переступают).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А кому зарядки мало  - начинают все сначала.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-А теперь мы примемся за работу. Выполним набросок простым карандашом. Какие фигуры будем  рисовать? 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2.</w:t>
      </w:r>
      <w:r w:rsidRPr="002A7387">
        <w:rPr>
          <w:rFonts w:ascii="Times New Roman" w:hAnsi="Times New Roman" w:cs="Times New Roman"/>
          <w:sz w:val="28"/>
          <w:szCs w:val="28"/>
        </w:rPr>
        <w:t>На тонированных листах дети выполняют набросок простым карандашом, выбирают любые  варианты.</w:t>
      </w:r>
    </w:p>
    <w:p w:rsidR="00183268" w:rsidRPr="002A7387" w:rsidRDefault="00183268" w:rsidP="002A7387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Дети  под  руководством  тифлопедагога выполняют гимнастику для глаз.</w:t>
      </w:r>
    </w:p>
    <w:p w:rsidR="002A7387" w:rsidRDefault="00183268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 - Вспомните, с </w:t>
      </w:r>
      <w:proofErr w:type="gramStart"/>
      <w:r w:rsidRPr="002A7387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2A7387">
        <w:rPr>
          <w:rFonts w:ascii="Times New Roman" w:hAnsi="Times New Roman" w:cs="Times New Roman"/>
          <w:sz w:val="28"/>
          <w:szCs w:val="28"/>
        </w:rPr>
        <w:t xml:space="preserve"> какой кисти можно передать  пушистость зверя?</w:t>
      </w:r>
    </w:p>
    <w:p w:rsidR="002A7387" w:rsidRPr="002A7387" w:rsidRDefault="002A7387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3268" w:rsidRPr="002A7387">
        <w:rPr>
          <w:rFonts w:ascii="Times New Roman" w:hAnsi="Times New Roman" w:cs="Times New Roman"/>
          <w:sz w:val="28"/>
          <w:szCs w:val="28"/>
        </w:rPr>
        <w:t xml:space="preserve"> Правильно, с помощью жесткой щетинной</w:t>
      </w:r>
      <w:r w:rsidRPr="002A7387">
        <w:rPr>
          <w:rFonts w:ascii="Times New Roman" w:hAnsi="Times New Roman" w:cs="Times New Roman"/>
          <w:sz w:val="28"/>
          <w:szCs w:val="28"/>
        </w:rPr>
        <w:t xml:space="preserve"> кисти</w:t>
      </w:r>
      <w:r w:rsidR="00183268" w:rsidRPr="002A7387">
        <w:rPr>
          <w:rFonts w:ascii="Times New Roman" w:hAnsi="Times New Roman" w:cs="Times New Roman"/>
          <w:sz w:val="28"/>
          <w:szCs w:val="28"/>
        </w:rPr>
        <w:t>, набирая на сухую кисть гуашь.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7387" w:rsidRPr="002A7387" w:rsidRDefault="002A7387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</w:t>
      </w:r>
      <w:r w:rsidR="00183268" w:rsidRPr="002A7387">
        <w:rPr>
          <w:rFonts w:ascii="Times New Roman" w:hAnsi="Times New Roman" w:cs="Times New Roman"/>
          <w:sz w:val="28"/>
          <w:szCs w:val="28"/>
        </w:rPr>
        <w:t xml:space="preserve"> Кисть будем держать </w:t>
      </w:r>
      <w:proofErr w:type="gramStart"/>
      <w:r w:rsidR="00183268" w:rsidRPr="002A7387">
        <w:rPr>
          <w:rFonts w:ascii="Times New Roman" w:hAnsi="Times New Roman" w:cs="Times New Roman"/>
          <w:sz w:val="28"/>
          <w:szCs w:val="28"/>
        </w:rPr>
        <w:t>вертикально</w:t>
      </w:r>
      <w:proofErr w:type="gramEnd"/>
      <w:r w:rsidR="00183268" w:rsidRPr="002A7387">
        <w:rPr>
          <w:rFonts w:ascii="Times New Roman" w:hAnsi="Times New Roman" w:cs="Times New Roman"/>
          <w:sz w:val="28"/>
          <w:szCs w:val="28"/>
        </w:rPr>
        <w:t xml:space="preserve">  и делать тычки, сначала по контуру, а потом – внутри.</w:t>
      </w:r>
    </w:p>
    <w:p w:rsidR="002A7387" w:rsidRPr="002A7387" w:rsidRDefault="002A7387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</w:t>
      </w:r>
      <w:r w:rsidR="00183268" w:rsidRPr="002A7387">
        <w:rPr>
          <w:rFonts w:ascii="Times New Roman" w:hAnsi="Times New Roman" w:cs="Times New Roman"/>
          <w:sz w:val="28"/>
          <w:szCs w:val="28"/>
        </w:rPr>
        <w:t xml:space="preserve"> А бурый  </w:t>
      </w:r>
      <w:proofErr w:type="gramStart"/>
      <w:r w:rsidR="00183268" w:rsidRPr="002A7387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="00183268" w:rsidRPr="002A7387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="00183268" w:rsidRPr="002A738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83268" w:rsidRPr="002A7387">
        <w:rPr>
          <w:rFonts w:ascii="Times New Roman" w:hAnsi="Times New Roman" w:cs="Times New Roman"/>
          <w:sz w:val="28"/>
          <w:szCs w:val="28"/>
        </w:rPr>
        <w:t xml:space="preserve">? (Коричневый) </w:t>
      </w:r>
    </w:p>
    <w:p w:rsidR="00183268" w:rsidRPr="002A7387" w:rsidRDefault="002A7387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-</w:t>
      </w:r>
      <w:r w:rsidR="00183268" w:rsidRPr="002A7387">
        <w:rPr>
          <w:rFonts w:ascii="Times New Roman" w:hAnsi="Times New Roman" w:cs="Times New Roman"/>
          <w:sz w:val="28"/>
          <w:szCs w:val="28"/>
        </w:rPr>
        <w:t xml:space="preserve"> </w:t>
      </w:r>
      <w:r w:rsidRPr="002A7387">
        <w:rPr>
          <w:rFonts w:ascii="Times New Roman" w:hAnsi="Times New Roman" w:cs="Times New Roman"/>
          <w:sz w:val="28"/>
          <w:szCs w:val="28"/>
        </w:rPr>
        <w:t>К</w:t>
      </w:r>
      <w:r w:rsidR="00183268" w:rsidRPr="002A7387">
        <w:rPr>
          <w:rFonts w:ascii="Times New Roman" w:hAnsi="Times New Roman" w:cs="Times New Roman"/>
          <w:sz w:val="28"/>
          <w:szCs w:val="28"/>
        </w:rPr>
        <w:t>ак нарисуем  глаза, когти зверя</w:t>
      </w:r>
      <w:proofErr w:type="gramStart"/>
      <w:r w:rsidR="00183268" w:rsidRPr="002A7387">
        <w:rPr>
          <w:rFonts w:ascii="Times New Roman" w:hAnsi="Times New Roman" w:cs="Times New Roman"/>
          <w:sz w:val="28"/>
          <w:szCs w:val="28"/>
        </w:rPr>
        <w:t>? ( -</w:t>
      </w:r>
      <w:proofErr w:type="gramEnd"/>
      <w:r w:rsidR="00183268" w:rsidRPr="002A7387">
        <w:rPr>
          <w:rFonts w:ascii="Times New Roman" w:hAnsi="Times New Roman" w:cs="Times New Roman"/>
          <w:sz w:val="28"/>
          <w:szCs w:val="28"/>
        </w:rPr>
        <w:t>Восковыми мелками или кистью  с тонким ворсом).  Можно для мишки нарисовать полянку, угостить его ягодкой, грибком.</w:t>
      </w:r>
    </w:p>
    <w:p w:rsidR="00183268" w:rsidRPr="002A7387" w:rsidRDefault="00183268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3</w:t>
      </w:r>
      <w:r w:rsidRPr="002A7387">
        <w:rPr>
          <w:rFonts w:ascii="Times New Roman" w:hAnsi="Times New Roman" w:cs="Times New Roman"/>
          <w:sz w:val="28"/>
          <w:szCs w:val="28"/>
        </w:rPr>
        <w:t>.Дети приступают к работе с гуашевыми красками. Звучит негромкая музыка.</w:t>
      </w:r>
    </w:p>
    <w:p w:rsidR="00183268" w:rsidRPr="002A7387" w:rsidRDefault="00183268" w:rsidP="00183268">
      <w:pPr>
        <w:spacing w:line="240" w:lineRule="auto"/>
        <w:ind w:left="-1134" w:right="-283"/>
        <w:rPr>
          <w:rFonts w:ascii="Times New Roman" w:hAnsi="Times New Roman" w:cs="Times New Roman"/>
          <w:b/>
          <w:sz w:val="28"/>
          <w:szCs w:val="28"/>
        </w:rPr>
      </w:pPr>
      <w:r w:rsidRPr="002A7387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183268" w:rsidRPr="002A7387" w:rsidRDefault="00183268" w:rsidP="00183268">
      <w:pPr>
        <w:spacing w:line="240" w:lineRule="auto"/>
        <w:ind w:left="-1134" w:right="-283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>Белый медвежонок с удовольствием  рассматривает детские  работы. Всех хвалит.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268" w:rsidRPr="002A7387" w:rsidRDefault="00183268" w:rsidP="00183268">
      <w:pPr>
        <w:spacing w:line="2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2A7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268" w:rsidRPr="002A7387" w:rsidRDefault="00183268" w:rsidP="00183268">
      <w:pPr>
        <w:spacing w:line="2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183268" w:rsidRDefault="00183268" w:rsidP="00183268">
      <w:pPr>
        <w:spacing w:line="240" w:lineRule="atLeast"/>
        <w:ind w:left="-709"/>
      </w:pPr>
    </w:p>
    <w:p w:rsidR="00183268" w:rsidRDefault="00183268" w:rsidP="00183268">
      <w:pPr>
        <w:spacing w:line="240" w:lineRule="atLeast"/>
        <w:ind w:left="-709"/>
      </w:pPr>
    </w:p>
    <w:p w:rsidR="00183268" w:rsidRDefault="00183268" w:rsidP="00183268">
      <w:pPr>
        <w:spacing w:line="240" w:lineRule="atLeast"/>
        <w:ind w:left="-709"/>
      </w:pPr>
    </w:p>
    <w:p w:rsidR="00183268" w:rsidRDefault="00183268" w:rsidP="00183268">
      <w:pPr>
        <w:spacing w:line="240" w:lineRule="atLeast"/>
        <w:ind w:left="-709"/>
      </w:pPr>
    </w:p>
    <w:p w:rsidR="00183268" w:rsidRDefault="00183268" w:rsidP="00183268">
      <w:pPr>
        <w:spacing w:line="240" w:lineRule="atLeast"/>
        <w:ind w:left="-709"/>
      </w:pPr>
    </w:p>
    <w:p w:rsidR="00183268" w:rsidRDefault="00183268" w:rsidP="00183268">
      <w:pPr>
        <w:spacing w:line="240" w:lineRule="atLeast"/>
        <w:ind w:left="-709"/>
      </w:pPr>
    </w:p>
    <w:p w:rsidR="00183268" w:rsidRDefault="00183268" w:rsidP="00183268">
      <w:pPr>
        <w:spacing w:line="240" w:lineRule="atLeast"/>
        <w:ind w:left="-709"/>
      </w:pPr>
    </w:p>
    <w:p w:rsidR="00214E2D" w:rsidRDefault="00214E2D"/>
    <w:sectPr w:rsidR="00214E2D" w:rsidSect="00183268">
      <w:pgSz w:w="11907" w:h="16840" w:code="9"/>
      <w:pgMar w:top="1134" w:right="851" w:bottom="1134" w:left="1701" w:header="284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83268"/>
    <w:rsid w:val="00183268"/>
    <w:rsid w:val="00214E2D"/>
    <w:rsid w:val="002A7387"/>
    <w:rsid w:val="005270F2"/>
    <w:rsid w:val="008120D3"/>
    <w:rsid w:val="00A00A05"/>
    <w:rsid w:val="00BD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2015-04-15T15:09:00Z</dcterms:created>
  <dcterms:modified xsi:type="dcterms:W3CDTF">2015-04-15T16:37:00Z</dcterms:modified>
</cp:coreProperties>
</file>