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A6" w:rsidRPr="002179C6" w:rsidRDefault="008100A6" w:rsidP="008100A6">
      <w:pPr>
        <w:pStyle w:val="1"/>
      </w:pPr>
      <w:r w:rsidRPr="002179C6">
        <w:t>Особенности использования фольклор</w:t>
      </w:r>
      <w:r>
        <w:t>а</w:t>
      </w:r>
      <w:r w:rsidRPr="002179C6">
        <w:t xml:space="preserve"> в подвижных играх детей дошкольного возраста</w:t>
      </w:r>
    </w:p>
    <w:p w:rsidR="008100A6" w:rsidRPr="008100A6" w:rsidRDefault="008100A6" w:rsidP="008100A6">
      <w:pPr>
        <w:spacing w:line="360" w:lineRule="auto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100A6" w:rsidRPr="008100A6" w:rsidRDefault="008100A6" w:rsidP="008100A6">
      <w:pPr>
        <w:spacing w:line="360" w:lineRule="auto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8100A6">
        <w:rPr>
          <w:rFonts w:ascii="Times New Roman" w:hAnsi="Times New Roman" w:cs="Times New Roman"/>
          <w:b/>
          <w:noProof/>
          <w:sz w:val="28"/>
          <w:szCs w:val="28"/>
        </w:rPr>
        <w:t>Подвижные игры детей дошкольного возраста</w:t>
      </w:r>
      <w:r w:rsidRPr="008100A6"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8100A6" w:rsidRPr="008100A6" w:rsidRDefault="008100A6" w:rsidP="008100A6">
      <w:pPr>
        <w:spacing w:line="360" w:lineRule="auto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100A6" w:rsidRPr="008100A6" w:rsidRDefault="008100A6" w:rsidP="008100A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       В научной литературе даётся определение игры: «Игра – вид непродуктивной деятельности, где мотив лежит не в ее результате, а в самом процессе»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Специфика подвижных игр состоит в эмоциональности и увлекательности их содержания, которые требуют от дошкольника определенных умственных и физических усилий. Как эмоциональная деятельность игра представляет огромную ценность и в воспитательной работе с детьми.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Характерной особенностью подвижных игр является то, что содержание игры состоит из самых разнообразных движений (бега, прыжков, метания, бросков, передачи и ловли мяча). Все они мотивированы ее сюжетом и направлены на преодоление различных трудностей и препят</w:t>
      </w:r>
      <w:r>
        <w:rPr>
          <w:rFonts w:ascii="Times New Roman" w:hAnsi="Times New Roman" w:cs="Times New Roman"/>
          <w:sz w:val="28"/>
          <w:szCs w:val="28"/>
        </w:rPr>
        <w:t>ствий на пути к достижению цели</w:t>
      </w:r>
      <w:r w:rsidRPr="008100A6">
        <w:rPr>
          <w:rFonts w:ascii="Times New Roman" w:hAnsi="Times New Roman" w:cs="Times New Roman"/>
          <w:sz w:val="28"/>
          <w:szCs w:val="28"/>
        </w:rPr>
        <w:t>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В основе подвижных игр для детей дошкольного возраста лежит подражание и имитация жизни взрослых и животных. Поэтому большинство игр являются сюжетными. Детей начинает интересовать результат игры. В ней они выражают свои творческие задумки, свои чувства, желания, а также применяют накопленный двигательный и социальный опыт. Различные по содержанию подвижные игры способствуют всестороннему и гармоничному развитию дошкольников, они несут в себе разную социальную направленность. 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Условно можно выделить несколько типов подвижных игр: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типа «</w:t>
      </w:r>
      <w:proofErr w:type="spellStart"/>
      <w:r w:rsidRPr="008100A6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8100A6">
        <w:rPr>
          <w:rFonts w:ascii="Times New Roman" w:hAnsi="Times New Roman" w:cs="Times New Roman"/>
          <w:sz w:val="28"/>
          <w:szCs w:val="28"/>
        </w:rPr>
        <w:t>» – они основаны на азарте и накопленном двигательном опыте, точном соблюдении правил, им присущ творческий характер. Убегая, догоняя, увертываясь, дети самостоятельно выбирают способы, обеспечивающие результативность игровых действий, развивающие психофизические качества.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• Игры, требующие придумывания движений или мгновенного прекращения действия по игровому сигналу. Такие игры способствуют развитию индивидуального и коллективного творчества («Замри», «Стоп», «Море волнуется» и другие), дают возможность почувствовать свое тело в непривычных и неестественных для ребенка положениях. Игры такого характера способствуют развитию воли, внимания, мысли и чувства движения. Кроме того, они тренируют мимическую и крупную мускулатуру, а это, как доказали ученые, способствует выбросу </w:t>
      </w:r>
      <w:proofErr w:type="spellStart"/>
      <w:r w:rsidRPr="008100A6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8100A6">
        <w:rPr>
          <w:rFonts w:ascii="Times New Roman" w:hAnsi="Times New Roman" w:cs="Times New Roman"/>
          <w:sz w:val="28"/>
          <w:szCs w:val="28"/>
        </w:rPr>
        <w:t xml:space="preserve"> (гормонов радости), которые, в свою очередь, улучшают состояние и жизнедеятельность организма.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lastRenderedPageBreak/>
        <w:t>• Игры с мячом – специфика таких игр заключается в том, что все упражнения с мячом развивают координацию движений кисти рук и тем самым способствуют развитию коры головного мозга. Играя, ребенок выполняет самые разнообразные движения: целится, отбивает, подбрасывает, выполняет эти движения с хлопками поворотами, передачей друг другу и т.д.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с элементами соревнований и игр-эстафет. Подобные игры предъявляют повышенные требования к участникам. Дети должны хорошо владеть двигательными навыками, в которых соревнуются. Очень важно при этом правильно и объективно оценивать игровую деятельность детей с помощью судейства.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Игры, способствующие совершенствованию анализаторных систем, осуществляющие сенсорные коррекции («Жмурки», «Угадай по голосу», «Где звенит»; «Светофор» и другие).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Как средство физического воспитания подвижная игра оказывает огромное оздоровительное, образовательное и воспитательное воздействие на детей.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Оздоровительное воздействие заключается в том, что в содержание подвижных игр входят самые разнообразные движения (ходьба, бег, прыжки, метание, лазание, упражнения на равновесие), в которых упражняется ребенок, причем в самых разных игровых ситуациях. Оздоровительный эффект увеличивается при проведении подвижных игр на свежем воздухе, в разное время года и суток, что одновременно способствует и закаливанию детского организма.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Образовательное значение подвижных игр заключается в том, что они обеспечивают усвоение систематизированных знаний, способствуют формированию жизненно важных двигательных умений и навыков, развивают двигательные способности. В тоже время подвижные игры способствуют формированию устойчивого интереса к занятиям физической культурой. Одновременно развивается наблюдательность, сообразительность, умение анализировать, сопоставлять и обобщать увиденное. Посредством подвижных игр дети знакомятся с окружающим миром, через подвижные игры, в которых есть песни, стихи, считалки, пополняется словарный запас, обогащается речь детей, они приобщаются к национальной культуре. Проведение подвижных игр на местности способствует образованию навыков, необходимых для туризма. Знакомство детей с играми разных народов способствует расширению знаний об их обычаях и обрядах, условиях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Неоценимо и воспитательное значение подвижных игр. Оно обеспечивает социальное формирование личности ребенка. Дети учатся действовать в коллективе, подчиняться общим правилам игры. В подвижной игре дошкольники учатся честности, искренности, умению дружить, помогать и сопереживать друг другу. Правильное руководство подвижной игрой способствует воспитанию активной творческой личности.</w:t>
      </w:r>
    </w:p>
    <w:p w:rsid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Огромный вклад в развитие подвижных игр внёс русский педагог П. Ф. Лесгафт. Он создал оригинальную, для своего времени научно обоснованную </w:t>
      </w:r>
      <w:r w:rsidRPr="008100A6">
        <w:rPr>
          <w:rFonts w:ascii="Times New Roman" w:hAnsi="Times New Roman" w:cs="Times New Roman"/>
          <w:sz w:val="28"/>
          <w:szCs w:val="28"/>
        </w:rPr>
        <w:lastRenderedPageBreak/>
        <w:t xml:space="preserve">систему физического воспитания, связанную самым тесным образом с умственным, нравственным и эстетическим развитием детей. Основоположник отечественной системы физического воспитания П.Ф.Лесгафт любил повторять «Детская игра – это не забава», он видел в игре своеобразную форму деятельности, посредством которой ребенок готовится к жизни, приобретает необходимые навыки и привычки, усваивает социальный опыт, формирует черты своего характера, тренируется в нравственных поступках. Он писал, что каждая игра должна иметь определенную цель, а форма игры – отвечать этой цели. Действия в игре должны соответствовать умениям ребенка управлять собой и вызывать возвышающее чувство удовольствия, причем игровые действия предварительно должны усваиваться детьми в систематических упражнениях. </w:t>
      </w:r>
    </w:p>
    <w:p w:rsidR="008100A6" w:rsidRPr="008100A6" w:rsidRDefault="00E42E96" w:rsidP="00E42E9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00A6" w:rsidRPr="008100A6">
        <w:rPr>
          <w:rFonts w:ascii="Times New Roman" w:hAnsi="Times New Roman" w:cs="Times New Roman"/>
          <w:sz w:val="28"/>
          <w:szCs w:val="28"/>
        </w:rPr>
        <w:t>П.Ф. Лесгафт рассматривал подвижные игры как важнейшее средство всестороннего воспитания личности ребенка, развития у него нравственных качеств. Систематическое проведение подвижных игр способствует развитию у детей умения управлять своими движениями, дисциплинирует их тело, приучает действовать с различным физическим напряжением.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В основе классификации подвижных игр необходимо учитывать: 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сложность подвижной игры;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возраст детей;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степень подвижности детей;</w:t>
      </w:r>
    </w:p>
    <w:p w:rsidR="008100A6" w:rsidRPr="008100A6" w:rsidRDefault="008100A6" w:rsidP="008100A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          • разнообразие видов основных движений;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психофизические качества;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содержание подвижных игр.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Классификация подвижных игр по сложности: – они делятся </w:t>
      </w:r>
      <w:proofErr w:type="gramStart"/>
      <w:r w:rsidRPr="008100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00A6">
        <w:rPr>
          <w:rFonts w:ascii="Times New Roman" w:hAnsi="Times New Roman" w:cs="Times New Roman"/>
          <w:sz w:val="28"/>
          <w:szCs w:val="28"/>
        </w:rPr>
        <w:t xml:space="preserve"> элементарные и спортивные.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К элементарным играм относятся: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1. сюжетные – имеют готовый сюжет и </w:t>
      </w:r>
      <w:proofErr w:type="gramStart"/>
      <w:r w:rsidRPr="008100A6">
        <w:rPr>
          <w:rFonts w:ascii="Times New Roman" w:hAnsi="Times New Roman" w:cs="Times New Roman"/>
          <w:sz w:val="28"/>
          <w:szCs w:val="28"/>
        </w:rPr>
        <w:t>твердо</w:t>
      </w:r>
      <w:proofErr w:type="gramEnd"/>
      <w:r w:rsidRPr="008100A6">
        <w:rPr>
          <w:rFonts w:ascii="Times New Roman" w:hAnsi="Times New Roman" w:cs="Times New Roman"/>
          <w:sz w:val="28"/>
          <w:szCs w:val="28"/>
        </w:rPr>
        <w:t xml:space="preserve"> установленные правила. Игровые действия в них связаны с развитием сюжета и с ролью, которую выполняет ребенок. Эти игры преимущественно коллективные, проводятся небольшими группами или всем коллективом одновременно. К ним можно отнести и народные игры;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2. бессюжетные игры – содержат интересные для детей двигательные игровые задания, ведущие к достижению понятной им цели. К ним относятся: 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типа перебежек, «</w:t>
      </w:r>
      <w:proofErr w:type="spellStart"/>
      <w:r w:rsidRPr="008100A6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8100A6">
        <w:rPr>
          <w:rFonts w:ascii="Times New Roman" w:hAnsi="Times New Roman" w:cs="Times New Roman"/>
          <w:sz w:val="28"/>
          <w:szCs w:val="28"/>
        </w:rPr>
        <w:t>» Они не имеют сюжета, образов, но в них есть правила, роль, игровые действия;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с элементами соревнования (индивидуального и коллективного);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несложные игры-эстафеты, которые проводятся с разделением на команды. В них ребенок стремится хорошо выполнить задание, чтобы улучшить результат своей команды;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• игры с использованием предметов (мячи, кегли, булавы, кубы). Такие игры требуют определенных условий; правила в них направлены на определенный порядок расстановки предметов и пользования ими, </w:t>
      </w:r>
      <w:r w:rsidRPr="008100A6">
        <w:rPr>
          <w:rFonts w:ascii="Times New Roman" w:hAnsi="Times New Roman" w:cs="Times New Roman"/>
          <w:sz w:val="28"/>
          <w:szCs w:val="28"/>
        </w:rPr>
        <w:lastRenderedPageBreak/>
        <w:t>очередность действий играющих с элементами соревнований для достижения лучших результатов;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3. игры-забавы – для маленьких детей типа «ладушки», «коза рогатая».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Они побуждают маленьких детей к активным движениям;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4. игры-аттракционы – их отличительная особенность – двигательные задания выполняется в необычных </w:t>
      </w:r>
      <w:proofErr w:type="gramStart"/>
      <w:r w:rsidRPr="008100A6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8100A6">
        <w:rPr>
          <w:rFonts w:ascii="Times New Roman" w:hAnsi="Times New Roman" w:cs="Times New Roman"/>
          <w:sz w:val="28"/>
          <w:szCs w:val="28"/>
        </w:rPr>
        <w:t xml:space="preserve"> и часто включают элемент соревнования;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5. игровые упражнения – где каждый ребенок действует отдельно, выполняя указания взрослого.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Спортивные игры – это городки, бадминтон, настольный теннис, баскетбол, футбол, хоккей. Эти игры требуют собранности, организованности, наблюдательности, овладения определенной техникой движения</w:t>
      </w:r>
      <w:r>
        <w:rPr>
          <w:rFonts w:ascii="Times New Roman" w:hAnsi="Times New Roman" w:cs="Times New Roman"/>
          <w:sz w:val="28"/>
          <w:szCs w:val="28"/>
        </w:rPr>
        <w:t>, быстроты двигательной реакции</w:t>
      </w:r>
      <w:r w:rsidRPr="008100A6">
        <w:rPr>
          <w:rFonts w:ascii="Times New Roman" w:hAnsi="Times New Roman" w:cs="Times New Roman"/>
          <w:sz w:val="28"/>
          <w:szCs w:val="28"/>
        </w:rPr>
        <w:t>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Классификация подвижных игр по формированию психофизических качеств: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на формирование ловкости;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на формирование быстроты;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на формирование выносливости;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на формирование силы.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Классификация подвижных игр по двигательному содержанию (доминирующему в каждой игре основному движению):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с ходьбой;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с бегом;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• игры с лазанием; 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• игры с метанием; 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с прыжками.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Классификация подвижных игр по степени физической нагрузки: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большой подвижности – отличительная особенность – одновременно участвует вся группа детей и в основу их положены бег и прыжки;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средней подвижности – отличительная особенность – в игре активно участвует вся группа, но характер движений играющих относительно спокойный (ходьба, передача предметов и др.) или движения выполняются по подгруппам;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малой подвижности – отличительная особенность – движения в игре выполняются в медленном темпе, с небольшой интенсивностью (игры с ходьбой, игры на внимание).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Классификация подвижных игр по использованию пособий и снарядов: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с предметами (флажки, ленточки, мячи, обручи, скакалки, шнуры);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с крупными гимнастическими пособиями (гимнастическая стенка, кубы, модули, доски, гимнастическая скамейка, длинные гимнастические палки).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Игры, подготавливающие к отдельным видам спорта, – использование подвижных игр с целью закрепления и совершенствования отдельных </w:t>
      </w:r>
      <w:r w:rsidRPr="008100A6">
        <w:rPr>
          <w:rFonts w:ascii="Times New Roman" w:hAnsi="Times New Roman" w:cs="Times New Roman"/>
          <w:sz w:val="28"/>
          <w:szCs w:val="28"/>
        </w:rPr>
        <w:lastRenderedPageBreak/>
        <w:t>элементов техники и тактики, воспитания физических качеств, необходи</w:t>
      </w:r>
      <w:r>
        <w:rPr>
          <w:rFonts w:ascii="Times New Roman" w:hAnsi="Times New Roman" w:cs="Times New Roman"/>
          <w:sz w:val="28"/>
          <w:szCs w:val="28"/>
        </w:rPr>
        <w:t>мых для конкретного вида спорта</w:t>
      </w:r>
      <w:r w:rsidRPr="008100A6">
        <w:rPr>
          <w:rFonts w:ascii="Times New Roman" w:hAnsi="Times New Roman" w:cs="Times New Roman"/>
          <w:sz w:val="28"/>
          <w:szCs w:val="28"/>
        </w:rPr>
        <w:t>.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Классификация русских народных подвижных игр: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1. По характеру использования фольклорного подкрепления: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народные игры с речевым сопровождением (миниатюры устного народного творчества);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• народные игры без речевого сопровождения; 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2. По способу распределения на роль: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с выбором водящего при помощи считалок;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• игры с делением на группы при помощи </w:t>
      </w:r>
      <w:proofErr w:type="spellStart"/>
      <w:r w:rsidRPr="008100A6">
        <w:rPr>
          <w:rFonts w:ascii="Times New Roman" w:hAnsi="Times New Roman" w:cs="Times New Roman"/>
          <w:sz w:val="28"/>
          <w:szCs w:val="28"/>
        </w:rPr>
        <w:t>сговорок</w:t>
      </w:r>
      <w:proofErr w:type="spellEnd"/>
      <w:r w:rsidRPr="008100A6">
        <w:rPr>
          <w:rFonts w:ascii="Times New Roman" w:hAnsi="Times New Roman" w:cs="Times New Roman"/>
          <w:sz w:val="28"/>
          <w:szCs w:val="28"/>
        </w:rPr>
        <w:t xml:space="preserve"> и жеребьевок;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3. С преимущественным проявлением двигательных качеств: 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на развитие ловкости и точности движений;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на развитие быстроты реакции;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на развитие меткости, глазомера;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на развитие ритмичности и пластики движений;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на ориентировку в пространстве и коллективе;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4. С преимущественным проявлением психических качеств: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на развитие концентрации и устойчивости внимания;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• игры на развитие зрительной, слуховой, моторной памяти; 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• игры на развитие наглядно-образного мышления;</w:t>
      </w:r>
    </w:p>
    <w:p w:rsidR="008100A6" w:rsidRPr="008100A6" w:rsidRDefault="008100A6" w:rsidP="008100A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игры на развитие связной речи</w:t>
      </w:r>
      <w:r w:rsidRPr="008100A6">
        <w:rPr>
          <w:rFonts w:ascii="Times New Roman" w:hAnsi="Times New Roman" w:cs="Times New Roman"/>
          <w:sz w:val="28"/>
          <w:szCs w:val="28"/>
        </w:rPr>
        <w:t>.</w:t>
      </w:r>
    </w:p>
    <w:p w:rsidR="008100A6" w:rsidRPr="008100A6" w:rsidRDefault="008100A6" w:rsidP="008100A6">
      <w:pPr>
        <w:pStyle w:val="21"/>
        <w:spacing w:line="240" w:lineRule="auto"/>
        <w:rPr>
          <w:b w:val="0"/>
          <w:noProof w:val="0"/>
        </w:rPr>
      </w:pPr>
    </w:p>
    <w:p w:rsidR="008100A6" w:rsidRPr="008100A6" w:rsidRDefault="008100A6" w:rsidP="008100A6">
      <w:pPr>
        <w:rPr>
          <w:rFonts w:ascii="Times New Roman" w:hAnsi="Times New Roman" w:cs="Times New Roman"/>
          <w:sz w:val="28"/>
          <w:szCs w:val="28"/>
        </w:rPr>
      </w:pPr>
    </w:p>
    <w:p w:rsidR="008100A6" w:rsidRPr="008100A6" w:rsidRDefault="008100A6" w:rsidP="008100A6">
      <w:pPr>
        <w:pStyle w:val="21"/>
        <w:spacing w:line="240" w:lineRule="auto"/>
        <w:ind w:left="0"/>
      </w:pPr>
      <w:r w:rsidRPr="008100A6">
        <w:t>Народные подвижные игры для дошкольников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Подвижная игра – естественный спутник жизни дошкольника,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8100A6">
        <w:rPr>
          <w:rFonts w:ascii="Times New Roman" w:hAnsi="Times New Roman" w:cs="Times New Roman"/>
          <w:sz w:val="28"/>
          <w:szCs w:val="28"/>
        </w:rPr>
        <w:t>Испокон веков в них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умение проявлять смекалку, выдержку, творческую выдумку, находчивость, волю и стремление к победе.</w:t>
      </w:r>
      <w:proofErr w:type="gramEnd"/>
      <w:r w:rsidRPr="008100A6">
        <w:rPr>
          <w:rFonts w:ascii="Times New Roman" w:hAnsi="Times New Roman" w:cs="Times New Roman"/>
          <w:sz w:val="28"/>
          <w:szCs w:val="28"/>
        </w:rPr>
        <w:t xml:space="preserve"> На развивающий и воспитывающий потенциал народной подвижной игры указывали такие передовые представители педагогической науки, как В.Ф. Афанасьев, К.Ш. </w:t>
      </w:r>
      <w:proofErr w:type="spellStart"/>
      <w:r w:rsidRPr="008100A6">
        <w:rPr>
          <w:rFonts w:ascii="Times New Roman" w:hAnsi="Times New Roman" w:cs="Times New Roman"/>
          <w:sz w:val="28"/>
          <w:szCs w:val="28"/>
        </w:rPr>
        <w:t>Ахияров</w:t>
      </w:r>
      <w:proofErr w:type="spellEnd"/>
      <w:r w:rsidRPr="008100A6">
        <w:rPr>
          <w:rFonts w:ascii="Times New Roman" w:hAnsi="Times New Roman" w:cs="Times New Roman"/>
          <w:sz w:val="28"/>
          <w:szCs w:val="28"/>
        </w:rPr>
        <w:t>, Н.И. Пирогов, Л.Н. Толстой, К.Д. Ушинский и др.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Народные подвижные игры у детей вызывают живой, неподдельный интерес, способствуют физическому развитию, обогащению словаря детей, развитию их духовно-нравственного потенциала. В народной подвижной игре есть весь арсенал необходимых средств, для формирования человека – Гражданина, патриота своей Родины.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Народные подвижные игры являются важнейшей своеобразной школой жизни. Для них не требуется специального игрового оборудования. Среди них много таких игр, цель которых — развеселить, позабавить. Это игры-шутки с придумыванием нелепиц, словесных каламбуров, со смешными </w:t>
      </w:r>
      <w:r w:rsidRPr="008100A6">
        <w:rPr>
          <w:rFonts w:ascii="Times New Roman" w:hAnsi="Times New Roman" w:cs="Times New Roman"/>
          <w:sz w:val="28"/>
          <w:szCs w:val="28"/>
        </w:rPr>
        <w:lastRenderedPageBreak/>
        <w:t>движениями, жестами. Шуткам и юмору, характерным для них, присуща безобидность. Они-то и определяют педагогическ</w:t>
      </w:r>
      <w:r>
        <w:rPr>
          <w:rFonts w:ascii="Times New Roman" w:hAnsi="Times New Roman" w:cs="Times New Roman"/>
          <w:sz w:val="28"/>
          <w:szCs w:val="28"/>
        </w:rPr>
        <w:t>ую ценность народных игр</w:t>
      </w:r>
      <w:r w:rsidRPr="008100A6">
        <w:rPr>
          <w:rFonts w:ascii="Times New Roman" w:hAnsi="Times New Roman" w:cs="Times New Roman"/>
          <w:sz w:val="28"/>
          <w:szCs w:val="28"/>
        </w:rPr>
        <w:t>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Народные подвижные игры отличает широкая направленность. В каждой решается сразу несколько практических задач: развивается мышление, расширяется круг знаний о мире людей и природы, формируется эмоциональная сфера, укрепляются память и внимание. Тренируется воля, укореняются полезные навыки общения. Особенность русских народных игр состоит в том, что они, имея нравственную основу, обучают развивающуюся личность социальной гармонизации. Народные подвижные игры учат личность тому, что цену имеет не любое личное достижение, а такое, которое непротиворечиво вписано в жизнь детского сообщества. Ребенок любого возраста и уровня развития находит необходимую ему возможность самовыражения.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По содержанию все народные подвижные игры классически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развития, т.е. все то, что так необходимо детям дошкольного возраста. Кроме того, в играх заключено много познавательного материала, содействующего расширению сенсорной сферы ребенка, развитию его мышления и самостоятельности действий.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Народные подвижные игры универсальны, поскольку их проведение в зависимости от погодных условий возможно как в внутри группы, так и на спортивной площадке. Основным условием успешного внедрения народных подвижных игр в жизнь дошкольников является глубокое знание и свободное владение обширным игровым репертуаром, а также методикой педагогического руководства. Творчески используя игру как эмоционально-образное средство влияния на детей, учитель пробуждает у них интерес, воображение, добиваясь активного выполнения игровых действий.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Таким образом, можно утверждать, что народные подвижные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В настоящее время в дошкольных учреждениях используется ряд народных подвижных игр. 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Первая группа таких игр реализует цель воспитания доброго отношения к окружающему миру. Это такие русские народные игры: «Гуси-лебеди», «Волк во рву», «Волк и овцы», «Вороны и воробьи», «Зайцы в огороде», «Пчелки и ласточки». «Кошки-мышки», «Коршун и наседка», «Стадо», «Хромая лиса» и их различные варианты. 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Вторая группа народных подвижных игр - игры, отражающие быт русского народа» повседневные занятия предков. Сюда вошли народные игры: «Дедушка-рожок», «Домики», «Ворота», «Заря - заряница», </w:t>
      </w:r>
      <w:r w:rsidRPr="008100A6">
        <w:rPr>
          <w:rFonts w:ascii="Times New Roman" w:hAnsi="Times New Roman" w:cs="Times New Roman"/>
          <w:sz w:val="28"/>
          <w:szCs w:val="28"/>
        </w:rPr>
        <w:lastRenderedPageBreak/>
        <w:t>«Встречный бой» «Каравай». «Невод», «Охотники и утки», «Ловись рыбка», «Птицелов», «Продаем  горшки», «Рыбаки» и другие.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Третья группа народных подвижных игр - игры сверстников прошлых столетий. Эти игры интересны тем, что в них нужно проявить смекалку и находчивость, быстроту и хорошую координацию. К этому разделу относятся игры: «Бабки», «Городки», «Горелки», «Двенадцать палочек», «Жмурки», «</w:t>
      </w:r>
      <w:proofErr w:type="spellStart"/>
      <w:r w:rsidRPr="008100A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8100A6">
        <w:rPr>
          <w:rFonts w:ascii="Times New Roman" w:hAnsi="Times New Roman" w:cs="Times New Roman"/>
          <w:sz w:val="28"/>
          <w:szCs w:val="28"/>
        </w:rPr>
        <w:t>», «Лапта», «</w:t>
      </w:r>
      <w:proofErr w:type="spellStart"/>
      <w:r w:rsidRPr="008100A6">
        <w:rPr>
          <w:rFonts w:ascii="Times New Roman" w:hAnsi="Times New Roman" w:cs="Times New Roman"/>
          <w:sz w:val="28"/>
          <w:szCs w:val="28"/>
        </w:rPr>
        <w:t>Ляпка</w:t>
      </w:r>
      <w:proofErr w:type="spellEnd"/>
      <w:r w:rsidRPr="008100A6">
        <w:rPr>
          <w:rFonts w:ascii="Times New Roman" w:hAnsi="Times New Roman" w:cs="Times New Roman"/>
          <w:sz w:val="28"/>
          <w:szCs w:val="28"/>
        </w:rPr>
        <w:t xml:space="preserve">». «Пятнашки», «Считалки», «Третий - лишний», «Чехарда», «Веревочка под ногами». 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Четвертая группа народных подвижных игр – игры на ловкость и силу, которые отражают стремление детей стать сильнее, победить всех. Сюда включаются игры: «Тяни в круг», «Бой петухов», «Перетяни за черту», «Цепи кованые», «Перетяни канат», «Единоборство» (в различных положениях, с различным инвентарем), «Вытолкни за круг». «Защита укрепления», «Сильный бросок», «Каждый против каждого», «Бои на </w:t>
      </w:r>
      <w:r w:rsidR="00814969">
        <w:rPr>
          <w:rFonts w:ascii="Times New Roman" w:hAnsi="Times New Roman" w:cs="Times New Roman"/>
          <w:sz w:val="28"/>
          <w:szCs w:val="28"/>
        </w:rPr>
        <w:t>бревне» и их различные варианты</w:t>
      </w:r>
      <w:r w:rsidRPr="008100A6">
        <w:rPr>
          <w:rFonts w:ascii="Times New Roman" w:hAnsi="Times New Roman" w:cs="Times New Roman"/>
          <w:sz w:val="28"/>
          <w:szCs w:val="28"/>
        </w:rPr>
        <w:t>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В целом, при отборе игр необходимо учитывать следующие факторы: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0A6">
        <w:rPr>
          <w:rFonts w:ascii="Times New Roman" w:hAnsi="Times New Roman" w:cs="Times New Roman"/>
          <w:color w:val="000000"/>
          <w:sz w:val="28"/>
          <w:szCs w:val="28"/>
        </w:rPr>
        <w:t>● Возраст дошкольников. Для младших дошкольников необходимо выбирать наиболее простые игры, постепенно усложняю их за счет введения новых элементов и более сложных правил. Начинать можно с игр с песенным и стихотворным сопровождением, хороводов, в которых участие взрослого обязательно. Детям еще очень сложно контролировать свои движения и потому пример взрослого для них необходим.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0A6">
        <w:rPr>
          <w:rFonts w:ascii="Times New Roman" w:hAnsi="Times New Roman" w:cs="Times New Roman"/>
          <w:color w:val="000000"/>
          <w:sz w:val="28"/>
          <w:szCs w:val="28"/>
        </w:rPr>
        <w:t>● Место для проведения игр. Игры можно проводить в зале, групповой комнате, просторном коридоре, на воздухе.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0A6">
        <w:rPr>
          <w:rFonts w:ascii="Times New Roman" w:hAnsi="Times New Roman" w:cs="Times New Roman"/>
          <w:color w:val="000000"/>
          <w:sz w:val="28"/>
          <w:szCs w:val="28"/>
        </w:rPr>
        <w:t>● Количество участников игры. Не обязательно проводить игры сразу со всей группой, особенно если помещение небольшое. Можно разделить малышей: мальчиков и девочек, сильных и слабых, играющих и судей и т.д. Участие в игре должно быть интересным для каждого ребенка.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0A6">
        <w:rPr>
          <w:rFonts w:ascii="Times New Roman" w:hAnsi="Times New Roman" w:cs="Times New Roman"/>
          <w:color w:val="000000"/>
          <w:sz w:val="28"/>
          <w:szCs w:val="28"/>
        </w:rPr>
        <w:t>● Наличие инвентаря для игр. Для многих игр нужен инвентарь: мячи, скакалки, флажки и т.п. Готовить его необходимо его заранее и в достаточном к</w:t>
      </w:r>
      <w:r w:rsidR="00814969">
        <w:rPr>
          <w:rFonts w:ascii="Times New Roman" w:hAnsi="Times New Roman" w:cs="Times New Roman"/>
          <w:color w:val="000000"/>
          <w:sz w:val="28"/>
          <w:szCs w:val="28"/>
        </w:rPr>
        <w:t>оличестве (на каждого ребенка)</w:t>
      </w:r>
      <w:r w:rsidRPr="008100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 xml:space="preserve">Требование, </w:t>
      </w:r>
      <w:proofErr w:type="gramStart"/>
      <w:r w:rsidRPr="008100A6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8100A6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при отборе народных игр, - соответствие содержания игровых действий, правил, возрастным особенностям детей, их представлениям, умениям, навыкам, знаниям об окружающем мире, их возможностям в познании нового. Важно стремится к тому, чтобы игровые образы были понятны и интересны детям. Это уже знакомые образы кот, птичка, зайка. С неизвестными персонажами детей необходимо знакомить, используя картинки, игрушки, сказки, книжки. Важно стремится к тому, чтобы движения персонажей игр были разнообразны, но доступны для исполнения дошкольникам. В работе с младшими дошкольниками необходимо использовать игры с небольшим художественным текстом, который подсказывает детям движения и заменяет в игре правила («Зайка беленький сидит», «По ровненькой дорожке», и другие). Разнообразие двигательных заданий должно обеспечивать не только тем, что в каждой игре используется новое по характеру движение, но и тем, </w:t>
      </w:r>
      <w:r w:rsidRPr="008100A6">
        <w:rPr>
          <w:rFonts w:ascii="Times New Roman" w:hAnsi="Times New Roman" w:cs="Times New Roman"/>
          <w:sz w:val="28"/>
          <w:szCs w:val="28"/>
        </w:rPr>
        <w:lastRenderedPageBreak/>
        <w:t xml:space="preserve">что в нескольких играх одно </w:t>
      </w:r>
      <w:proofErr w:type="gramStart"/>
      <w:r w:rsidRPr="008100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00A6">
        <w:rPr>
          <w:rFonts w:ascii="Times New Roman" w:hAnsi="Times New Roman" w:cs="Times New Roman"/>
          <w:sz w:val="28"/>
          <w:szCs w:val="28"/>
        </w:rPr>
        <w:t xml:space="preserve"> то же движение дети выполняли при разном построении и в разных ситуациях. 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A6">
        <w:rPr>
          <w:rFonts w:ascii="Times New Roman" w:hAnsi="Times New Roman" w:cs="Times New Roman"/>
          <w:sz w:val="28"/>
          <w:szCs w:val="28"/>
        </w:rPr>
        <w:t>В целом, педагогический эффект народной подвижной игры во многом зависит от соответствия ее определенной воспитательной задаче. В зависимости от того, какие навыки и умения педагоги ДОУ стремятся развивать у детей в данный момент, важно выбирать игры, помогающие развитию именно этих навыков. Например, если ставится задача научить детей согласованно действовать в коллективе, двигаться на большой площади, то для этой цели важно использовать сюжетные игры, такие как «</w:t>
      </w:r>
      <w:r w:rsidR="00814969">
        <w:rPr>
          <w:rFonts w:ascii="Times New Roman" w:hAnsi="Times New Roman" w:cs="Times New Roman"/>
          <w:sz w:val="28"/>
          <w:szCs w:val="28"/>
        </w:rPr>
        <w:t>Гуси-лебеди», «Филин и пташки»</w:t>
      </w:r>
      <w:r w:rsidRPr="008100A6">
        <w:rPr>
          <w:rFonts w:ascii="Times New Roman" w:hAnsi="Times New Roman" w:cs="Times New Roman"/>
          <w:sz w:val="28"/>
          <w:szCs w:val="28"/>
        </w:rPr>
        <w:t>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0A6">
        <w:rPr>
          <w:rFonts w:ascii="Times New Roman" w:hAnsi="Times New Roman" w:cs="Times New Roman"/>
          <w:color w:val="000000"/>
          <w:sz w:val="28"/>
          <w:szCs w:val="28"/>
        </w:rPr>
        <w:t>Можно сказать, что народные игры - это наиболее интересный и доступный вид деятельности для дошкольника, где ребенок психологически раскрепощается, где формируются его нравственно-патриотические качества. Знакомя детей с народными играми, в ДОУ возрождается традиция передачи игрового опыта прежних поколений.</w:t>
      </w:r>
    </w:p>
    <w:p w:rsidR="008100A6" w:rsidRPr="008100A6" w:rsidRDefault="008100A6" w:rsidP="008100A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0A6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вышесказанное, можно утверждать, что сегодня педагогическая организация игровой деятельности дошкольников может быть реальным и действенным путем возрождения и сохранения традиционных детских игр, а через них и культуры своего народа, что является важным средством нравственно-патриотического воспитания дошкольников. </w:t>
      </w:r>
    </w:p>
    <w:p w:rsidR="008100A6" w:rsidRDefault="008100A6" w:rsidP="008100A6">
      <w:pPr>
        <w:pStyle w:val="2"/>
        <w:spacing w:line="240" w:lineRule="auto"/>
        <w:ind w:left="0"/>
        <w:rPr>
          <w:rFonts w:eastAsia="MS ??"/>
          <w:b w:val="0"/>
          <w:color w:val="000000"/>
        </w:rPr>
      </w:pPr>
      <w:bookmarkStart w:id="0" w:name="_Toc226652993"/>
    </w:p>
    <w:bookmarkEnd w:id="0"/>
    <w:p w:rsidR="002E7DE5" w:rsidRPr="008100A6" w:rsidRDefault="00E42E96" w:rsidP="008100A6">
      <w:pPr>
        <w:rPr>
          <w:rFonts w:ascii="Times New Roman" w:hAnsi="Times New Roman" w:cs="Times New Roman"/>
          <w:sz w:val="28"/>
          <w:szCs w:val="28"/>
        </w:rPr>
      </w:pPr>
    </w:p>
    <w:sectPr w:rsidR="002E7DE5" w:rsidRPr="008100A6" w:rsidSect="0064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848"/>
    <w:multiLevelType w:val="hybridMultilevel"/>
    <w:tmpl w:val="42F63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4A546F"/>
    <w:multiLevelType w:val="multilevel"/>
    <w:tmpl w:val="6218D0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A6"/>
    <w:rsid w:val="00555804"/>
    <w:rsid w:val="0064710C"/>
    <w:rsid w:val="008100A6"/>
    <w:rsid w:val="00814969"/>
    <w:rsid w:val="008A1035"/>
    <w:rsid w:val="00AB5F21"/>
    <w:rsid w:val="00DF2DB6"/>
    <w:rsid w:val="00E42E96"/>
    <w:rsid w:val="00F6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A6"/>
    <w:pPr>
      <w:spacing w:after="0" w:line="240" w:lineRule="auto"/>
    </w:pPr>
    <w:rPr>
      <w:rFonts w:ascii="Cambria" w:eastAsia="MS ??" w:hAnsi="Cambria" w:cs="Garamon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00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autoRedefine/>
    <w:qFormat/>
    <w:rsid w:val="008100A6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100A6"/>
    <w:rPr>
      <w:rFonts w:ascii="Times New Roman" w:eastAsia="Times New Roman" w:hAnsi="Times New Roman" w:cs="Times New Roman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8100A6"/>
    <w:pPr>
      <w:tabs>
        <w:tab w:val="right" w:leader="dot" w:pos="9622"/>
      </w:tabs>
      <w:spacing w:before="120" w:line="360" w:lineRule="auto"/>
      <w:jc w:val="both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8100A6"/>
    <w:pPr>
      <w:tabs>
        <w:tab w:val="right" w:leader="dot" w:pos="9622"/>
      </w:tabs>
      <w:spacing w:line="360" w:lineRule="auto"/>
      <w:ind w:left="240"/>
      <w:jc w:val="both"/>
    </w:pPr>
    <w:rPr>
      <w:rFonts w:ascii="Times New Roman" w:hAnsi="Times New Roman" w:cs="Times New Roman"/>
      <w:b/>
      <w:noProof/>
      <w:sz w:val="28"/>
      <w:szCs w:val="28"/>
    </w:rPr>
  </w:style>
  <w:style w:type="paragraph" w:styleId="a0">
    <w:name w:val="List Paragraph"/>
    <w:basedOn w:val="a"/>
    <w:uiPriority w:val="34"/>
    <w:qFormat/>
    <w:rsid w:val="008100A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810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2798</Words>
  <Characters>15954</Characters>
  <Application>Microsoft Office Word</Application>
  <DocSecurity>0</DocSecurity>
  <Lines>132</Lines>
  <Paragraphs>37</Paragraphs>
  <ScaleCrop>false</ScaleCrop>
  <Company/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6</cp:revision>
  <dcterms:created xsi:type="dcterms:W3CDTF">2015-02-24T16:07:00Z</dcterms:created>
  <dcterms:modified xsi:type="dcterms:W3CDTF">2015-03-24T15:33:00Z</dcterms:modified>
</cp:coreProperties>
</file>