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91" w:rsidRPr="00E07042" w:rsidRDefault="00812991" w:rsidP="00812991">
      <w:pPr>
        <w:rPr>
          <w:rFonts w:ascii="Century Gothic" w:hAnsi="Century Gothic" w:cs="Times New Roman"/>
          <w:sz w:val="96"/>
          <w:szCs w:val="96"/>
        </w:rPr>
      </w:pPr>
      <w:r w:rsidRPr="00E07042">
        <w:rPr>
          <w:rFonts w:ascii="Century Gothic" w:hAnsi="Century Gothic" w:cs="Times New Roman"/>
          <w:sz w:val="144"/>
          <w:szCs w:val="144"/>
        </w:rPr>
        <w:t>Р</w:t>
      </w:r>
      <w:r w:rsidRPr="00E07042">
        <w:rPr>
          <w:rFonts w:ascii="Century Gothic" w:hAnsi="Century Gothic" w:cs="Times New Roman"/>
          <w:sz w:val="96"/>
          <w:szCs w:val="96"/>
        </w:rPr>
        <w:t>АБОЧАЯ ТЕТРАДЬ:</w:t>
      </w:r>
    </w:p>
    <w:p w:rsidR="00812991" w:rsidRPr="00E07042" w:rsidRDefault="00812991" w:rsidP="00812991">
      <w:pPr>
        <w:rPr>
          <w:rFonts w:ascii="Century Gothic" w:hAnsi="Century Gothic" w:cs="Times New Roman"/>
          <w:sz w:val="52"/>
          <w:szCs w:val="52"/>
        </w:rPr>
      </w:pPr>
      <w:r>
        <w:rPr>
          <w:rFonts w:ascii="Century Gothic" w:hAnsi="Century Gothic" w:cs="Times New Roman"/>
          <w:sz w:val="72"/>
          <w:szCs w:val="72"/>
        </w:rPr>
        <w:t>"Знакомимся со свойствами металла</w:t>
      </w:r>
      <w:r>
        <w:rPr>
          <w:rFonts w:ascii="Century Gothic" w:hAnsi="Century Gothic" w:cs="Times New Roman"/>
          <w:sz w:val="52"/>
          <w:szCs w:val="52"/>
        </w:rPr>
        <w:t>"</w:t>
      </w:r>
      <w:r w:rsidRPr="00E07042">
        <w:rPr>
          <w:rFonts w:ascii="Century Gothic" w:hAnsi="Century Gothic" w:cs="Times New Roman"/>
          <w:sz w:val="52"/>
          <w:szCs w:val="52"/>
        </w:rPr>
        <w:t>.</w:t>
      </w:r>
    </w:p>
    <w:p w:rsidR="00812991" w:rsidRPr="00E07042" w:rsidRDefault="00812991" w:rsidP="00812991"/>
    <w:p w:rsidR="00812991" w:rsidRDefault="00812991" w:rsidP="00812991"/>
    <w:p w:rsidR="00812991" w:rsidRDefault="00812991" w:rsidP="00812991">
      <w:r>
        <w:t xml:space="preserve">                                                           </w:t>
      </w:r>
    </w:p>
    <w:p w:rsidR="00812991" w:rsidRDefault="00812991" w:rsidP="00812991"/>
    <w:p w:rsidR="00812991" w:rsidRDefault="00812991" w:rsidP="00812991"/>
    <w:p w:rsidR="00812991" w:rsidRDefault="00812991" w:rsidP="00812991"/>
    <w:p w:rsidR="00812991" w:rsidRDefault="00812991" w:rsidP="00812991"/>
    <w:p w:rsidR="00812991" w:rsidRDefault="00812991" w:rsidP="00812991"/>
    <w:p w:rsidR="00812991" w:rsidRDefault="00812991" w:rsidP="00812991"/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812991" w:rsidRPr="005E1A9D" w:rsidRDefault="00812991" w:rsidP="00812991">
      <w:pPr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>Данная рабочая тетрадь составлена для работы с детьми с нарушениями слуха по обогащению и расширению знаний</w:t>
      </w:r>
      <w:r>
        <w:rPr>
          <w:rFonts w:ascii="Times New Roman" w:hAnsi="Times New Roman" w:cs="Times New Roman"/>
          <w:sz w:val="32"/>
          <w:szCs w:val="32"/>
        </w:rPr>
        <w:t xml:space="preserve"> о свойствах металла</w:t>
      </w:r>
      <w:r w:rsidRPr="005E1A9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12991" w:rsidRPr="005E1A9D" w:rsidRDefault="00812991" w:rsidP="0081299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>Тетрадь содержит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5E1A9D">
        <w:rPr>
          <w:rFonts w:ascii="Times New Roman" w:hAnsi="Times New Roman" w:cs="Times New Roman"/>
          <w:sz w:val="32"/>
          <w:szCs w:val="32"/>
        </w:rPr>
        <w:t xml:space="preserve"> речевой материал, иллюстрации, картинки, бланк с тестовым заданием  заполняемого детьми после проведения различных</w:t>
      </w:r>
      <w:r>
        <w:rPr>
          <w:rFonts w:ascii="Times New Roman" w:hAnsi="Times New Roman" w:cs="Times New Roman"/>
          <w:sz w:val="32"/>
          <w:szCs w:val="32"/>
        </w:rPr>
        <w:t xml:space="preserve"> опытов с металлом</w:t>
      </w:r>
      <w:r w:rsidRPr="005E1A9D">
        <w:rPr>
          <w:rFonts w:ascii="Times New Roman" w:hAnsi="Times New Roman" w:cs="Times New Roman"/>
          <w:sz w:val="32"/>
          <w:szCs w:val="32"/>
        </w:rPr>
        <w:t>.</w:t>
      </w: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5E1A9D">
        <w:rPr>
          <w:rFonts w:ascii="Times New Roman" w:hAnsi="Times New Roman" w:cs="Times New Roman"/>
          <w:sz w:val="32"/>
          <w:szCs w:val="32"/>
        </w:rPr>
        <w:t xml:space="preserve"> Составила воспитатель: Пухова Н.Н. </w:t>
      </w: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12991" w:rsidRDefault="00812991" w:rsidP="0081299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E:\Мои результаты сканирования\2002-01 (янв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езультаты сканирования\2002-01 (янв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47C5"/>
    <w:p w:rsidR="00812991" w:rsidRDefault="00812991"/>
    <w:p w:rsidR="00812991" w:rsidRDefault="00812991"/>
    <w:p w:rsidR="00812991" w:rsidRDefault="00812991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E:\Мои результаты сканирования\2002-01 (янв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езультаты сканирования\2002-01 (янв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91" w:rsidRDefault="00812991"/>
    <w:p w:rsidR="00812991" w:rsidRDefault="00812991"/>
    <w:p w:rsidR="00812991" w:rsidRDefault="00812991"/>
    <w:p w:rsidR="00812991" w:rsidRDefault="00812991">
      <w:r>
        <w:rPr>
          <w:noProof/>
        </w:rPr>
        <w:lastRenderedPageBreak/>
        <w:drawing>
          <wp:inline distT="0" distB="0" distL="0" distR="0">
            <wp:extent cx="5940425" cy="7859398"/>
            <wp:effectExtent l="19050" t="0" r="3175" b="0"/>
            <wp:docPr id="4" name="Рисунок 4" descr="E:\Мои результаты сканирования\2002-01 (янв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результаты сканирования\2002-01 (янв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91" w:rsidRDefault="00812991"/>
    <w:p w:rsidR="00812991" w:rsidRDefault="00812991"/>
    <w:p w:rsidR="00812991" w:rsidRDefault="00812991"/>
    <w:p w:rsidR="00812991" w:rsidRDefault="00812991"/>
    <w:p w:rsidR="00812991" w:rsidRDefault="00812991">
      <w:r>
        <w:rPr>
          <w:noProof/>
        </w:rPr>
        <w:lastRenderedPageBreak/>
        <w:drawing>
          <wp:inline distT="0" distB="0" distL="0" distR="0">
            <wp:extent cx="5940425" cy="8224753"/>
            <wp:effectExtent l="19050" t="0" r="3175" b="0"/>
            <wp:docPr id="5" name="Рисунок 5" descr="E:\Мои результаты сканирования\2002-01 (янв)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результаты сканирования\2002-01 (янв)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91" w:rsidRDefault="00812991"/>
    <w:p w:rsidR="00812991" w:rsidRDefault="00812991"/>
    <w:p w:rsidR="00812991" w:rsidRDefault="00812991"/>
    <w:p w:rsidR="00812991" w:rsidRDefault="00812991">
      <w:r>
        <w:rPr>
          <w:noProof/>
        </w:rPr>
        <w:lastRenderedPageBreak/>
        <w:drawing>
          <wp:inline distT="0" distB="0" distL="0" distR="0">
            <wp:extent cx="5940425" cy="8225430"/>
            <wp:effectExtent l="19050" t="0" r="3175" b="0"/>
            <wp:docPr id="6" name="Рисунок 6" descr="E:\Мои результаты сканирования\2002-01 (янв)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езультаты сканирования\2002-01 (янв)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91" w:rsidRDefault="00812991"/>
    <w:p w:rsidR="00812991" w:rsidRDefault="00812991"/>
    <w:p w:rsidR="00812991" w:rsidRDefault="00812991"/>
    <w:p w:rsidR="00812991" w:rsidRDefault="00812991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7" name="Рисунок 7" descr="E:\Мои результаты сканирования\2002-01 (янв)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езультаты сканирования\2002-01 (янв)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>
    <w:useFELayout/>
  </w:compat>
  <w:rsids>
    <w:rsidRoot w:val="00812991"/>
    <w:rsid w:val="00223DB9"/>
    <w:rsid w:val="00812991"/>
    <w:rsid w:val="00E5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2015-03-29T14:32:00Z</dcterms:created>
  <dcterms:modified xsi:type="dcterms:W3CDTF">2015-03-29T14:44:00Z</dcterms:modified>
</cp:coreProperties>
</file>