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7" w:rsidRPr="00966867" w:rsidRDefault="00966867" w:rsidP="0096686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F4074"/>
          <w:sz w:val="27"/>
          <w:szCs w:val="27"/>
          <w:lang w:eastAsia="ru-RU"/>
        </w:rPr>
      </w:pPr>
      <w:proofErr w:type="gramStart"/>
      <w:r w:rsidRPr="00966867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Мудры</w:t>
      </w:r>
      <w:proofErr w:type="gramEnd"/>
      <w:r w:rsidRPr="00966867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 xml:space="preserve"> - йога пальцев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6342"/>
      </w:tblGrid>
      <w:tr w:rsidR="00966867" w:rsidRPr="00966867" w:rsidTr="00966867">
        <w:trPr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4" w:anchor="1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Раковина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5" w:anchor="2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Коровы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6" w:anchor="3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4.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7" w:anchor="4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Неба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5.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8" w:anchor="5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Ветра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6.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9" w:anchor="6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Поднимающая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7.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0" w:anchor="7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Спасающая Жизнь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8.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1" w:anchor="8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Жизни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9.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2" w:anchor="9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Земли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10.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3" w:anchor="10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Воды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11.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4" w:anchor="11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Энергии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12.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5" w:anchor="12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Окно Мудрости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13.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6" w:anchor="13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Храм Дракона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14.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7" w:anchor="14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Три Колонны Космоса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15.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8" w:anchor="15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Лестница Небесного Храма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16.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19" w:anchor="16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Черепаха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0" w:anchor="17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Зуб Дракона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18.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1" w:anchor="18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Чаша </w:t>
            </w:r>
            <w:proofErr w:type="spell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Чандмана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19.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2" w:anchor="19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Шапка </w:t>
            </w:r>
            <w:proofErr w:type="spell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Шакья-Муни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20.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3" w:anchor="20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Голова дракона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21.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4" w:anchor="21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Морской гребешок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22.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5" w:anchor="22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Стрела </w:t>
            </w:r>
            <w:proofErr w:type="spell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Ваджра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23.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6" w:anchor="23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Щит Шамбалы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24.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7" w:anchor="24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Парящий Лотос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25.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8" w:anchor="25" w:history="1"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Флейта </w:t>
            </w:r>
            <w:proofErr w:type="spell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Майтрейи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26.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29" w:anchor="26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поддержания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здоровья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27.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0" w:anchor="27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укрепления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здоровья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28.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1" w:anchor="28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лечения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неврастении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29.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2" w:anchor="29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лечения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хронического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энтерита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30.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3" w:anchor="30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лечения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трахеита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31.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4" w:anchor="31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снижения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spell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повыш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кровяного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давления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32.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35" w:anchor="32" w:history="1">
              <w:proofErr w:type="gramStart"/>
              <w:r w:rsidRPr="0096686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Мудра</w:t>
              </w:r>
              <w:proofErr w:type="gramEnd"/>
            </w:hyperlink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лечения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брадикардии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" name="Рисунок 2" descr="Мудра &quot;Ракови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дра &quot;Ракови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#1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1. МУДРА "РАКОВИНА"</w:t>
            </w:r>
            <w:bookmarkEnd w:id="0"/>
          </w:p>
          <w:p w:rsidR="00966867" w:rsidRPr="00966867" w:rsidRDefault="00966867" w:rsidP="009668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 "Раковина" - "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шанкха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" - атрибут бога Шивы, имя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нагазмея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живущего в подземном царстве.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 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все заболевания горла, гортани, охриплость голоса. При выполнении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усиливается голос, поэтому особенно рекомендуем певцам, артистам, учителям, ораторам.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две соединенные руки изображают раковину. Четыре пальца правой руки обнимают большой палец левой руки. Большой палец правой руки прикасается к подушечке среднего пальца левой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6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3" name="Рисунок 3" descr="Мудра Кор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дра Кор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#2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КОРОВЫ</w:t>
            </w:r>
            <w:bookmarkEnd w:id="1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Индии корова считается священным животным.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ревматические боли, радикулитные боли, заболевания суставов.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мизинец левой руки прикасается к сердечному (безымянному) пальцу правой руки; мизинец правой руки касается сердечного пальца левой руки. Одновременно соединяется средний палец правой руки с указательным пальцем левой руки, а средний палец левой руки с указательным пальцем правой руки. Большие пальцы расставлены.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7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#3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lastRenderedPageBreak/>
              <w:t xml:space="preserve">З.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ЗНАНИЯ</w:t>
            </w:r>
            <w:bookmarkEnd w:id="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4" name="Рисунок 4" descr="Мудра Зн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дра Зн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Эта мудра одна из наиболее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важных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Снимает эмоциональное напряжение, тревогу, беспокойство, меланхолию, печаль, тоску и депрессию. Улучшает мышление, активизирует память, концентрирует потенциальные возможности.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бессонница или чрезмерная сонливость, высокое кровяное давление. Эта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возрождает нас заново. Многие мыслители, философы, ученые пользовались и пользуются этой мудрой.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указательный палец легко соединяется с подушечкой большого пальца. Оставшиеся три пальца выпрямлены (не напряжены).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8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5" name="Рисунок 5" descr="Мудра Не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дра Не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3" w:name="#4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4.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НЕБА</w:t>
            </w:r>
            <w:bookmarkEnd w:id="3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Небо связано с высшими силами - с "верхним человеком" - головой.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для лиц, страдающих заболеваниями ушей, снижением слуха. Исполнение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некоторых случаях ведет к очень быстрому улучшению слуха. Длительное занятие приводит почти к полному излечению очень многих заболеваний уха.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 палец сгибаем так, чтобы подушечкой он прикасался к основанию большого пальца, а большим пальцем прижимаем согнутый средний. Оставшиеся пальцы выпрямлены и не напряжены.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9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#5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5.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ВЕТРА</w:t>
            </w:r>
            <w:bookmarkEnd w:id="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6" name="Рисунок 6" descr="Мудра Ве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удра Ве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китайской медицине под Ветром понимают одну из пяти стихий. Ее нарушение вызывает болезни Ветра.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ревматизм, радикулит, дрожание рук, шеи, головы. При выполнении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данной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мудры уже через несколько часов можно заметить значительное улучшение состояния. При хронических заболеваниях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должна проводиться попеременно с Мудрой Жизни. Упражнения можно прекратить после улучшения и начала исчезновения признаков заболевания (улучшения объективных показателей).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указательный палец укладываем так, чтобы он подушечкой доставал основание большого пальца. Большим пальцем слегка придерживаем этот палец, а оставшиеся пальцы выпрямлены и расслаблены.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0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7" name="Рисунок 7" descr="Мудра &quot;Поднимающ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дра &quot;Поднимающ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5" w:name="#6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6. МУДРА "ПОДНИМАЮЩАЯ"</w:t>
            </w:r>
            <w:bookmarkEnd w:id="5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при всяких простудных заболеваниях, воспалении горла, воспалении легких, кашле, насморке, гайморите.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мобилизует защитные силы организма, повышает иммунитет и способствует быстрому выздоровлению.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Если у вас лишний вес, то необходимо его убрать.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выполнением этой мудры нужно соблюдать следующую диету: в течение дня выпивать не менее 8 стаканов кипяченой воды.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Дневной рацион питания должен состоять из фруктов, риса, простокваши.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Слишком долгое и частое использование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может вызвать апатию и даже летаргию - не переусердствуйте!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 ладони соединены вместе, пальцы скрещены между собой. Большой палец (одной из рук) отставлен и окружен указательным и большим пальцами другой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1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#7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7. МУДРА "СПАСАЮЩАЯ ЖИЗНЬ"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8" name="Рисунок 8" descr="Мудра &quot;Спасающая Жизн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дра &quot;Спасающая Жизн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(первая помощь при сердечном приступе)</w:t>
            </w:r>
            <w:bookmarkEnd w:id="6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Выполнению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должны научиться все, так как своевременное ее применение может спасти вам самим жизнь, а также жизнь ваших близких, родных и друзей.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боли в сердце, сердечные приступы, сердцебиение, дискомфорт в области сердца с тревогой и тоской, инфаркт миокарда.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 перечисленных состояниях необходимо немедленно приступить к выполнению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обеими руками одновременно. Облегчение наступает незамедлительно, действие аналогично употреблению нитроглицерина.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указательный палец сгибаем таким образом, чтобы он коснулся подушечкой концевой фаланги основания большого пальца. Одновременно складываем подушечками средний, безымянный и большой пальцы, мизинец остается выпрямленным.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2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9" name="Рисунок 9" descr="Мудра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дра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7" w:name="#8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8.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ЖИЗНИ</w:t>
            </w:r>
            <w:bookmarkEnd w:id="7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Выполнение этой мудры выравнивает энергетический потенциал всего организма, способствует усилению его </w:t>
            </w:r>
            <w:proofErr w:type="spellStart"/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жиз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сил. Повышает работоспособность, дает бодрость, выносливость, улучшает общее самочувствие.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состояние быстрой утомляемости, 6ессилия, нарушение зрения, улучшает остроту зрения, лечение болезни глаз.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подушечки безымянного, мизинца и большого пальцев соединены вместе, а оставшиеся свободно выпрямлены. Выполняется обеими рука одновременно.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3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#9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9.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ЗЕМЛИ</w:t>
            </w:r>
            <w:bookmarkEnd w:id="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0" name="Рисунок 10" descr="Мудра Зем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удра Зем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китайской натурфилософии, Земля - один из первоэлементов, из которых строится наше тело, одна из стихий, определяющая тип личности и склонность к определенным заболеваниям.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ухудшение психофизического состояния организма, состояние психической слабости, стресса.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улучшает объективную оценку собственной личности, доверие к себе, а также осуществляет защиту от негативных внешних энергетических воздействий.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безымянный и большой пальцы соединяются подушечками с небольшим надавливанием. Оставшиеся пальцы выпрямлены. Выполняется обеими руками.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4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1" name="Рисунок 11" descr="Мудра В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удра В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9" w:name="#10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10.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ВОДЫ</w:t>
            </w:r>
            <w:bookmarkEnd w:id="9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индийской мифологии Бога воды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называют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Варуна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Воды - мудра Бога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Варуны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Вода - один из пяти первоэлементов, образующих наше тело и планету. Стихия Воды дает определенную окраску людям, родившимся в зодиакальной группе этой стихии, а также склонность к определенным заболеваниям. В общем понимании Вода - это основа жизни, без которой немыслимо все живое на планете.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при избытке влажности в организме воды или слизи в легких, желудке (повышение производства слизи при воспалении) и т.д. Излишнее накопление слизи в организме может, согласно восточным концепциям, вызвать энергетическую блокаду всего организма.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рекомендуется также при заболевании печени, коликах, вздутии живота.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мизинец правой руки отгибаем таким образом, чтобы он прикасался к основанию большого пальца, которым слегка прижимаем мизинец. Левой рукой обхватываем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правую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снизу, при этом большой палец левой руки располагается 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 большом пальце правой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5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#11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11.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ЭНЕРГИИ</w:t>
            </w:r>
            <w:bookmarkEnd w:id="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2" name="Рисунок 12" descr="Мудра Энер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удра Энер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энергии немыслима жизнь. Энергетические поля и излучения пронизывают всю Вселенную, взаимодействуя друг с другом, излучая и поглощая, чтобы возродиться вновь.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Древние индусы называли поток энергии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праной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китайцы -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японцы - Ки. Сконцентрированная и направленная энергия способна совершать как чудеса созидания и исцеления, так и разрушения. Полярность энергии - основа движения и жизни.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для обеспечения противоболевого эффекта, а также выведения из организма различных ядов и шлаков, которые отравляют наш организм. Эта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лечит заболевания мочеполовой системы и позвоночника, ведет к очищению организма.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подушечки среднего, безымянного и большого пальцев соединяем вместе, оставшиеся пальцы свободно выпрямлены.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6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3" name="Рисунок 13" descr="Мудра &quot;Окно Мудрост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удра &quot;Окно Мудрост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1" w:name="#12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12.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"ОКНО МУДРОСТИ"</w:t>
            </w:r>
            <w:bookmarkEnd w:id="11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Открывает жизненно важные для жизни центры, способствующие развитию мышления, активизирующие умственную деятельность.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нарушение мозгового кровообращения, склероз сосудов головного мозга.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сердечный (безымянный) палец правой руки прижимается первой фалангой большого пальца этой же руки. Аналогично складывают пальцы левой руки. Оставшиеся пальцы свободно расставлены.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7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#13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13.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"ХРАМ ДРАКОНА"</w:t>
            </w:r>
            <w:bookmarkEnd w:id="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4" name="Рисунок 14" descr="Мудра &quot;Храм Драко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удра &quot;Храм Драко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восточной мифологии Дракон - это образ, который соединяет пять стихий - Землю, Огонь, Металл, Дерево, Воду.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Он символизирует силу, гибкость, мощь, долголетие, мудрость. Храм - собирательный образ мысли, силы, ума, святости и дисциплины. Соединяя все это в одно целое, мы создаем единство мысли, ума, природы и космоса.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направляет наши действия на путь познания и поклонения Высшему Разуму, для осуществления добрых дел; оно поможет человеку стать благородным - создаст у него ощущение единства с Космосом.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аритмическая болезнь сердца, дискомфорт в области сердца, аритмия; способствует покою и концентрации энергии и мыслей.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средние пальцы обеих рук сгибаются и прижимаются к 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внутренним поверхностям ладоней. Остальные одноименные пальцы левой и правой рук соединяются в выпрямленном положении. При этом указательные и безымянные пальцы соединены между собой над согнутыми средними пальцами. Так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мудра "Храм Дракона". Указательные и безымянные пальцы символически обозначают крышу "храма", большие пальцы - голову Дракона, а мизинцы - хвост Дракона.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8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5" name="Рисунок 15" descr="Мудра &quot;Три Колонны Космос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удра &quot;Три Колонны Космос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3" w:name="#14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14.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"ТРИ КОЛОННЫ КОСМОСА"</w:t>
            </w:r>
            <w:bookmarkEnd w:id="13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Мир состоит из трех основ, или слоев, - нижнего, среднего и высшего, что символизирует прошлое, настоящее и будущее. Единство этих трех основ дает рождение, жизнь и смерть. Все это держится на двух противоположностях - Ян и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Инь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которые, соединяясь, дают движение, возрождение, поток жизни, движущийся по кругу. Этот образ (миниатюрное отражение жизни) дает понимание своего места в Мире и Космосе, своего предназначения, побуждает к очищению и благоговению перед Высшим Разумом и мудростью Природы.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нарушение обменных процессов, снижение иммунитета, обновление сил.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 и безымянный пальцы правой руки кладут на аналогичные пальцы левой руки. Мизинец левой руки кладут возле основания тыльной поверхности среднего и безымянного пальцев правой руки, затем все фиксируется мизинцем правой руки. Концевая фаланга указательного пальца правой руки зажимается между большим и указательным пальцами левой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9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#15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15. МУДРА "ЛЕСТНИЦА НЕБЕСНОГО ХРАМА"</w:t>
            </w:r>
            <w:bookmarkEnd w:id="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6" name="Рисунок 16" descr="Мудра &quot;Лестница Небесного Хра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удра &quot;Лестница Небесного Хра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Пересечение путей и судеб - это основа взаимоотношений Мира и Человека, взаимосвязь общества и человека, его взглядов, контактов между собой.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расстройство психики, депрессия.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улучшает настроение, снимает состояние безысходности и тоски.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кончики пальцев левой руки прижимаются между кончиками пальцев правой руки (пальцы правой руки всегда внизу). Мизинцы обеих рук свободны, выпрямлены, обращены кверху.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0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7" name="Рисунок 17" descr="Мудра &quot;Черепах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удра &quot;Черепах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5" w:name="#16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16. МУДРА "ЧЕРЕПАХА"</w:t>
            </w:r>
            <w:bookmarkEnd w:id="15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Черепаха - священное животное. По индийской мифологии черепаха помогла богам добыть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амриту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(священный напиток бессмертия) из океана.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Замыкая все пальцы, мы перекрываем основы всех ручных меридианов. Образуя замкнутый круг,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таким образом предотвращаем утечку энергии. Купол "Черепахи" образует энергетический сгусток, который утилизируется организмом для его нужд.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астения, переутомление, нарушение функции </w:t>
            </w:r>
            <w:proofErr w:type="spellStart"/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системы.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пальцы правой руки смыкаются с пальцами левой руки. Большие пальцы обеих рук соединены между собой, образуя "голову черепахи".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1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#17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17.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"ЗУБ ДРАКОНА"</w:t>
            </w:r>
            <w:bookmarkEnd w:id="1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8" name="Рисунок 18" descr="Мудра &quot;Зуб Драко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удра &quot;Зуб Драко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восточных мифах зуб Дракона символизирует силу и мощь. Выполняя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мудру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"Зуб Дракона", человек как бы приобретает эти качества, повышает свою духовность и сознание.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при спутанном сознании, нарушении координации движений, при стрессах и эмоциональной неустойчивости.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большие пальцы обеих рук прижаты к внутренней поверхности ладоней. Третий, четвертый и пятый пальцы согнуты и прижаты к ладони. Указательные пальцы обеих рук выпрямлены и обращены вверх.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2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19" name="Рисунок 19" descr="Мудра &quot;Чаша Чандма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удра &quot;Чаша Чандма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7" w:name="#18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18. МУДРА "ЧАША ЧАНДМАНА"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shd w:val="clear" w:color="auto" w:fill="F0EEEC"/>
                <w:lang w:eastAsia="ru-RU"/>
              </w:rPr>
              <w:t>("девять драгоценностей")</w:t>
            </w:r>
            <w:bookmarkEnd w:id="17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восточной мифологии "девять драгоценностей" символизируют духовное богатство жизни. Из девяти драгоценностей состоит тело, ум и сознание человека, а также окружающий мир. Собирая все девять драгоценностей в одну чашу, мы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утверждаем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единство души и тела, единство Человека и Космоса. Наполненная чаша символизирует благополучие и достаток.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способствует пищеварению, устраняет застойные явления в организме.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четыре пальца правой руки поддерживают снизу и обхватывают аналогичные пальцы левой руки. Большие пальцы обеих рук свободно отставлены несколько кнаружи, образуя ручки чаши.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3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#19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lastRenderedPageBreak/>
              <w:t>19. МУДРА "ШАПКА ШАКЬЯ-МУНИ"</w:t>
            </w:r>
            <w:bookmarkEnd w:id="1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0" name="Рисунок 20" descr="Мудра &quot;Шапка Шакья-Му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удра &quot;Шапка Шакья-Му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Самым распространенным является образ Будды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Шакья-Муни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Чаще всего он изображен сидящим на алмазном троне и достигшим высшего просветления. Его основные мудры: уверение, колесо жизни. Символ - нищенская чаша, цвет - золотой, трон - красный лотос.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Мозг - самая совершенная форма восприятия мысли и рассудка, основа всех процессов жизнедеятельности, регулятор всех функций, важнейший пульт управления всем организмом.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депрессия, сосудистая патология головного мозга.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мизинец, безымянный и указательный пальцы правой руки в согнутом положении соединяются с аналогичными пальцами левой руки. Средние пальцы обеих рук соединены и выпрямлены. Большие пальцы сомкнуты вместе боковыми поверхностями.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4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1" name="Рисунок 21" descr="Мудра &quot;Голова драко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удра &quot;Голова драко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9" w:name="#20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20. МУДРА "ГОЛОВА ДРАКОНА"</w:t>
            </w:r>
            <w:bookmarkEnd w:id="19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Голова представляет центр восприятия и мышления. В Тибете голова ассоциируется со знаком Дракона, Верхним Светом. Верхний Свет отождествляет основу духовности.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заболевания легких, верхних дыхательных путей и носоглотки.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 палец правой руки обхватывает и прижимает концевую фалангу указательного пальца той же руки. Аналогичную комбинацию выполняют с пальцами левой руки. Соединяем обе руки. Большие пальцы обеих рук соединяются между собой боковыми поверхностями. Остальные пальцы скрещены между собой.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Используйте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мудру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"Голова Дракона" как для профилактики простудных заболеваний, так и в случае болезни. Обучите выполнению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своих детей.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5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#21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21.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"МОРСКОЙ ГРЕБЕШОК"</w:t>
            </w:r>
            <w:bookmarkEnd w:id="2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2" name="Рисунок 22" descr="Мудра &quot;Морской гребешо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удра &quot;Морской гребеш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 мудра - символ жизни, богатства. Гребешок - это мощь, сила, насыщение энергией. Все вместе обозначает богатство, силу, полноту (восприятия, ощущения энергии).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рекомендуется людям, страдающим отсутствием аппетита,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астенизированным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худым, больным с нарушением пищеварительных функций всасывания.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большие пальцы обеих рук соприкасаются своими боковыми поверхностями. Остальные скрещены таким образом, что оказываются заключенными внутри обеих ладоней.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Регулярное 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повысит аппетит и будет способствовать 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нормализации пищеварения и улучшению внешнего вида.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6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3" name="Рисунок 23" descr="Мудра &quot;Стрела Вадж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удра &quot;Стрела Вадж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1" w:name="#22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22. МУДРА "СТРЕЛА ВАДЖРА"</w:t>
            </w:r>
            <w:bookmarkEnd w:id="21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Ваджра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"громовая стрела" - оружие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Бога-громовника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Индры. Мистически это особая сила, способствующая освобождению; молния - символ мира и могущества Духа. "Стрела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Ваджра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это концентрированная энергия в виде грозового разряда, сгустка энергии.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весьма эффективна для лиц, страдающих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патологией, гипертонией, недостаточностью кровообращения и кровоснабжения.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большие пальцы обеих рук соединены своими боковыми поверхностями. Указательные пальцы выпрямлены и тоже соединены вместе. Остальные пальцы скрещены между собой.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Выполнение этой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мудры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концентрирует целительную энергию каналов и направляет ее мысленно для нормализации сосудистых нарушений.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7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#23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23.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"ЩИТ ШАМБАЛЫ"</w:t>
            </w:r>
            <w:bookmarkEnd w:id="2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4" name="Рисунок 24" descr="Мудра &quot;Щит Шамбал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удра &quot;Щит Шамбал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 невидимости и неузнаваемости для сил зла - легендарная Шамбала, это страна высших сущностей, процветания, добродетели и благополучия. Шамбала олицетворяет долголетие, доброту, вечность и достижение высокой духовности. Щит - защита жизни, здоровья, достатка, благоденствия.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"Щит Шамбалы" охраняет вас от негативных воздействий чужой энергии. Если вы не защищены вашей духовностью, то эти воздействия могут иметь весьма тяжкие последствия.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пальцы правой руки согнуты и сжаты в кулак. Кисть левой руки выпрямлена, большой палец прижат к кисти. Выпрямленная кисть левой руки прикрывает и прижата к тыльной поверхности кулака правой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8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5" name="Рисунок 25" descr="Мудра &quot;Парящий Лото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удра &quot;Парящий Лото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3" w:name="#24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24.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"ПАРЯЩИЙ ЛОТОС"</w:t>
            </w:r>
            <w:bookmarkEnd w:id="23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Лотос - водное растение, которое служит религиозным символом, особенно в Индии и Египте. Лотос уходит своими корнями в землю, его стебель проходит через воду, а цветок раскрывается в воздухе, под лучами Солнца (стихия Огня).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Так, последовательно проходя через все стихии, он олицетворяет весь мир и пять стихий. Его цветок не смачивается водой, не касается Земли. Лотос - это символ Духа. Символика Лотоса тесно переплетается с символикой Великой Матери.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Цветок лотоса служит троном богов. Он символизирует причастность к Будде и божественное происхождение.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Жизненный принцип воплощает чистоту, мудрость, плодородие. Плодоносящий цветок, благодаря живородящей влаге, приносит счастье, благополучие, вечную молодость и свежесть.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при заболевании женской половой сферы (воспалительных процессах), а также при заболеваниях полых органов (матка, желудок, кишечник, желчный пузырь).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большие пальцы обеих рук соединены, указательные пальцы выпрямлены и соединены концевыми фалангами. Средние пальцы соединены между собой. Безымянные пальцы и мизинцы обеих рук перекрещены друг с другом и лежат у основания средних пальцев.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Регулярное использование мудры "Парящий Лотос" поможет вам избавиться от заболеваний половых органов и нормализовать их функции.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49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#25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25. МУДРА "ФЛЕЙТА МАЙТРЕЙИ"</w:t>
            </w:r>
            <w:bookmarkEnd w:id="2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6" name="Рисунок 26" descr="Мудра &quot;Флейта Майтрей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удра &quot;Флейта Майтрей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Земными Буддами являются: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Дипанкара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Касьяна,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Шакья-Муни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грядущий Будда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Майтрейя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Будда врачевания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Бхай-саджат-туру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Манла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Флейта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Майтрейя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должна возвещать наступление всего светлого, благочестивого, духовного; победу светлых сил над темными.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болезни Ветра - заболевания дыхательных путей, легких; состояние тоски и печали.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большие пальцы обеих рук соединены вместе. Указательный палец левой руки лежит на основании указательного пальца правой руки. Средний палец правой руки располагается на среднем и мизинце левой руки. Безымянный палец левой руки под средним и безымянным пальцем правой руки. Мизинец правой руки помещен на концевой фаланге среднего пальца левой руки. Мизинец правой руки располагается на среднем и безымянном пальце правой руки и фиксируется средним пальцем правой руки, который располагается на нем.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Выполняйте эту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мудру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рано утром при всех заболеваниях легких и острых респираторных заболеваниях, а также при состояниях грусти, тоски и печали.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0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7" name="Рисунок 27" descr="Мудра для поддержания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удра для поддержания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5" w:name="#26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26.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ПОДДЕРЖАНИЯ ЗДОРОВЬЯ</w:t>
            </w:r>
            <w:bookmarkEnd w:id="25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в качестве профилактического средства и дополнительного лечебного средства при различных заболеваниях.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соединить кончики больших пальцев. Соединить кончики мизинцев. Согнуть безымянные пальцы обеих рук и направить их вовнутрь. Указательный палец левой руки расположить между средним и безымянным пальцем правой руки. Выпрямить указательный палец правой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1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#27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lastRenderedPageBreak/>
              <w:t xml:space="preserve">27.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УКРЕПЛЕНИЯ ЗДОРОВЬЯ</w:t>
            </w:r>
            <w:bookmarkEnd w:id="2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8" name="Рисунок 28" descr="Мудра для укрепления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удра для укрепления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выполняется с профилактическими целями.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безымянный палец левой руки соединить с большим пальцем левой руки. Средний палец левой руки положить на безымянный палец левой руки. Мизинец левой руки прижать к безымянному пальцу левой руки. Указательный палец выпрямить. Безымянный и средний пальцы правой руки согнуть и прижать к ладони. Мизинец, указательный и большой пальцы правой руки выпрямить. Правую руку наложить на левую руку на уровне основания кисти.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2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29" name="Рисунок 29" descr="Мудра для лечения невраст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удра для лечения невраст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7" w:name="#28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28.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ЛЕЧЕНИЯ НЕВРАСТЕНИИ</w:t>
            </w:r>
            <w:bookmarkEnd w:id="27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качестве лечебного средства 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в случае общего ослабления нервной системы.</w:t>
            </w:r>
            <w:r w:rsidRPr="00966867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правую руку наложить на левую руку на уровне основания кистей таким образом, чтобы руки соприкасались тыльными сторонами. Соединить кончики среднего и большого пальцев каждой руки по отдельности. Сцепить кончики указательных пальцев левой и правой руки. Сцепить кончики мизинцев правой и левой рук. Безымянные пальцы правой и левой рук остаются в свободном состоянии.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3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#29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29.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ЛЕЧЕНИЯ ХРОНИЧЕСКОГО ЭНТЕРИТА</w:t>
            </w:r>
            <w:bookmarkEnd w:id="2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30" name="Рисунок 30" descr="Мудра для лечения хронического энтер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удра для лечения хронического энтер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качестве лечебного средства 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при воспалительных заболеваниях кишечника.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соединить кончики безымянного и большого пальцев левой руки. Соединить кончики среднего и большого пальцев правой руки. Наложить мизинец правой руки на мизинец левой руки. Средний палец левой руки наложить на кончик безымянного пальца правой руки. Указательные пальцы правой и левой рук выпрямить.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4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31" name="Рисунок 31" descr="Мудра для лечения трахе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удра для лечения трахе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29" w:name="#30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30.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ЛЕЧЕНИЯ ТРАХЕИТА</w:t>
            </w:r>
            <w:bookmarkEnd w:id="29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качестве лечебного средства 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при воспалении слизистой оболочки дыхательного горла (трахеи).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соединить большой палец левой руки с кончиком указательного пальца левой руки. Прижать средний палец правой руки к основанию большого пальца правой руки. Соединить большой палец правой руки с кончиком среднего пальца левой руки. Безымянный палец левой руки наложить на указательный палец правой руки и согнутый средний палец правой руки. Безымянный палец правой руки положить на безымянный палец левой руки. Мизинец левой руки расположить между безымянным пальцем и мизинцем правой руки. Мизинцем правой руки обхватить сверху мизинец левой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5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#31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31.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СНИЖЕНИЯ ПОВЫШЕННОГО КРОВЯНОГО ДАВЛЕНИЯ</w:t>
            </w:r>
            <w:bookmarkEnd w:id="3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32" name="Рисунок 32" descr="Мудра для снижения повышенного кровяного да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удра для снижения повышенного кровяного д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качестве лечебного средства 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при гипертонии - хроническом заболевании, которое характеризуется постоянным или периодическим повышением артериального давления, связанным с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растройством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нервной регуляции.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средний и безымянный пальцы, а также мизинцы правой и левой руки скрестить. Мизинец правой руки должен находиться снаружи. Выпрямить указательный палец левой руки. Выпрямить большой палец левой руки. Согнуть </w:t>
            </w:r>
            <w:proofErr w:type="spell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укзательный</w:t>
            </w:r>
            <w:proofErr w:type="spell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палец левой руки, и прижать его к основанию указательного пальца правой руки. Большой палец правой руки согнуть и поместить под согнутый указательный палец левой руки.</w: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56" type="#_x0000_t75" alt="" style="width:436.5pt;height:6.75pt"/>
              </w:pict>
            </w:r>
          </w:p>
        </w:tc>
      </w:tr>
      <w:tr w:rsidR="00966867" w:rsidRPr="00966867" w:rsidTr="0096686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867" w:rsidRPr="00966867" w:rsidRDefault="00966867" w:rsidP="0096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47875"/>
                  <wp:effectExtent l="19050" t="0" r="0" b="0"/>
                  <wp:wrapSquare wrapText="bothSides"/>
                  <wp:docPr id="33" name="Рисунок 33" descr="Мудра для лечения брадикар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удра для лечения брадикар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31" w:name="#32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32. </w:t>
            </w:r>
            <w:proofErr w:type="gramStart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0EEEC"/>
                <w:lang w:eastAsia="ru-RU"/>
              </w:rPr>
              <w:t xml:space="preserve"> ДЛЯ ЛЕЧЕНИЯ БРАДИКАРДИИ</w:t>
            </w:r>
            <w:bookmarkEnd w:id="31"/>
          </w:p>
          <w:p w:rsidR="00966867" w:rsidRPr="00966867" w:rsidRDefault="00966867" w:rsidP="00966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качестве лечебного средства данная </w:t>
            </w:r>
            <w:proofErr w:type="gramStart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мудра</w:t>
            </w:r>
            <w:proofErr w:type="gramEnd"/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при брадикардии (замедление сердечного ритма).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Методика исполнения:</w:t>
            </w:r>
            <w:r w:rsidRPr="00966867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966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соединить кончики больших пальцев правой и левой рук. Указательный палец правой руки расположить на указательном пальце левой руки, под средним пальцем левой руки. Средний и безымянный пальцы правой руки поместить на среднем пальце левой руки, под безымянным пальцем левой руки, расположив их кончики на мизинце левой руки. Выпрямить мизинец правой руки.</w:t>
            </w:r>
          </w:p>
        </w:tc>
      </w:tr>
    </w:tbl>
    <w:p w:rsidR="000F67F7" w:rsidRDefault="000F67F7"/>
    <w:sectPr w:rsidR="000F67F7" w:rsidSect="000F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867"/>
    <w:rsid w:val="000F67F7"/>
    <w:rsid w:val="009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867"/>
  </w:style>
  <w:style w:type="character" w:styleId="a4">
    <w:name w:val="Hyperlink"/>
    <w:basedOn w:val="a0"/>
    <w:uiPriority w:val="99"/>
    <w:semiHidden/>
    <w:unhideWhenUsed/>
    <w:rsid w:val="00966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emeacov.narod.ru/mudra/mudra.htm" TargetMode="External"/><Relationship Id="rId18" Type="http://schemas.openxmlformats.org/officeDocument/2006/relationships/hyperlink" Target="http://shemeacov.narod.ru/mudra/mudra.htm" TargetMode="External"/><Relationship Id="rId26" Type="http://schemas.openxmlformats.org/officeDocument/2006/relationships/hyperlink" Target="http://shemeacov.narod.ru/mudra/mudra.htm" TargetMode="External"/><Relationship Id="rId39" Type="http://schemas.openxmlformats.org/officeDocument/2006/relationships/image" Target="media/image4.gif"/><Relationship Id="rId21" Type="http://schemas.openxmlformats.org/officeDocument/2006/relationships/hyperlink" Target="http://shemeacov.narod.ru/mudra/mudra.htm" TargetMode="External"/><Relationship Id="rId34" Type="http://schemas.openxmlformats.org/officeDocument/2006/relationships/hyperlink" Target="http://shemeacov.narod.ru/mudra/mudra.htm" TargetMode="External"/><Relationship Id="rId42" Type="http://schemas.openxmlformats.org/officeDocument/2006/relationships/image" Target="media/image7.gif"/><Relationship Id="rId47" Type="http://schemas.openxmlformats.org/officeDocument/2006/relationships/image" Target="media/image12.gif"/><Relationship Id="rId50" Type="http://schemas.openxmlformats.org/officeDocument/2006/relationships/image" Target="media/image15.gif"/><Relationship Id="rId55" Type="http://schemas.openxmlformats.org/officeDocument/2006/relationships/image" Target="media/image20.gif"/><Relationship Id="rId63" Type="http://schemas.openxmlformats.org/officeDocument/2006/relationships/image" Target="media/image28.gif"/><Relationship Id="rId68" Type="http://schemas.openxmlformats.org/officeDocument/2006/relationships/fontTable" Target="fontTable.xml"/><Relationship Id="rId7" Type="http://schemas.openxmlformats.org/officeDocument/2006/relationships/hyperlink" Target="http://shemeacov.narod.ru/mudra/mudr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emeacov.narod.ru/mudra/mudra.htm" TargetMode="External"/><Relationship Id="rId29" Type="http://schemas.openxmlformats.org/officeDocument/2006/relationships/hyperlink" Target="http://shemeacov.narod.ru/mudra/mudr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hemeacov.narod.ru/mudra/mudra.htm" TargetMode="External"/><Relationship Id="rId11" Type="http://schemas.openxmlformats.org/officeDocument/2006/relationships/hyperlink" Target="http://shemeacov.narod.ru/mudra/mudra.htm" TargetMode="External"/><Relationship Id="rId24" Type="http://schemas.openxmlformats.org/officeDocument/2006/relationships/hyperlink" Target="http://shemeacov.narod.ru/mudra/mudra.htm" TargetMode="External"/><Relationship Id="rId32" Type="http://schemas.openxmlformats.org/officeDocument/2006/relationships/hyperlink" Target="http://shemeacov.narod.ru/mudra/mudra.htm" TargetMode="External"/><Relationship Id="rId37" Type="http://schemas.openxmlformats.org/officeDocument/2006/relationships/image" Target="media/image2.gif"/><Relationship Id="rId40" Type="http://schemas.openxmlformats.org/officeDocument/2006/relationships/image" Target="media/image5.gif"/><Relationship Id="rId45" Type="http://schemas.openxmlformats.org/officeDocument/2006/relationships/image" Target="media/image10.gif"/><Relationship Id="rId53" Type="http://schemas.openxmlformats.org/officeDocument/2006/relationships/image" Target="media/image18.gif"/><Relationship Id="rId58" Type="http://schemas.openxmlformats.org/officeDocument/2006/relationships/image" Target="media/image23.gif"/><Relationship Id="rId66" Type="http://schemas.openxmlformats.org/officeDocument/2006/relationships/image" Target="media/image31.gif"/><Relationship Id="rId5" Type="http://schemas.openxmlformats.org/officeDocument/2006/relationships/hyperlink" Target="http://shemeacov.narod.ru/mudra/mudra.htm" TargetMode="External"/><Relationship Id="rId15" Type="http://schemas.openxmlformats.org/officeDocument/2006/relationships/hyperlink" Target="http://shemeacov.narod.ru/mudra/mudra.htm" TargetMode="External"/><Relationship Id="rId23" Type="http://schemas.openxmlformats.org/officeDocument/2006/relationships/hyperlink" Target="http://shemeacov.narod.ru/mudra/mudra.htm" TargetMode="External"/><Relationship Id="rId28" Type="http://schemas.openxmlformats.org/officeDocument/2006/relationships/hyperlink" Target="http://shemeacov.narod.ru/mudra/mudra.htm" TargetMode="External"/><Relationship Id="rId36" Type="http://schemas.openxmlformats.org/officeDocument/2006/relationships/image" Target="media/image1.gif"/><Relationship Id="rId49" Type="http://schemas.openxmlformats.org/officeDocument/2006/relationships/image" Target="media/image14.gif"/><Relationship Id="rId57" Type="http://schemas.openxmlformats.org/officeDocument/2006/relationships/image" Target="media/image22.gif"/><Relationship Id="rId61" Type="http://schemas.openxmlformats.org/officeDocument/2006/relationships/image" Target="media/image26.gif"/><Relationship Id="rId10" Type="http://schemas.openxmlformats.org/officeDocument/2006/relationships/hyperlink" Target="http://shemeacov.narod.ru/mudra/mudra.htm" TargetMode="External"/><Relationship Id="rId19" Type="http://schemas.openxmlformats.org/officeDocument/2006/relationships/hyperlink" Target="http://shemeacov.narod.ru/mudra/mudra.htm" TargetMode="External"/><Relationship Id="rId31" Type="http://schemas.openxmlformats.org/officeDocument/2006/relationships/hyperlink" Target="http://shemeacov.narod.ru/mudra/mudra.htm" TargetMode="External"/><Relationship Id="rId44" Type="http://schemas.openxmlformats.org/officeDocument/2006/relationships/image" Target="media/image9.gif"/><Relationship Id="rId52" Type="http://schemas.openxmlformats.org/officeDocument/2006/relationships/image" Target="media/image17.gif"/><Relationship Id="rId60" Type="http://schemas.openxmlformats.org/officeDocument/2006/relationships/image" Target="media/image25.gif"/><Relationship Id="rId65" Type="http://schemas.openxmlformats.org/officeDocument/2006/relationships/image" Target="media/image30.gif"/><Relationship Id="rId4" Type="http://schemas.openxmlformats.org/officeDocument/2006/relationships/hyperlink" Target="http://shemeacov.narod.ru/mudra/mudra.htm" TargetMode="External"/><Relationship Id="rId9" Type="http://schemas.openxmlformats.org/officeDocument/2006/relationships/hyperlink" Target="http://shemeacov.narod.ru/mudra/mudra.htm" TargetMode="External"/><Relationship Id="rId14" Type="http://schemas.openxmlformats.org/officeDocument/2006/relationships/hyperlink" Target="http://shemeacov.narod.ru/mudra/mudra.htm" TargetMode="External"/><Relationship Id="rId22" Type="http://schemas.openxmlformats.org/officeDocument/2006/relationships/hyperlink" Target="http://shemeacov.narod.ru/mudra/mudra.htm" TargetMode="External"/><Relationship Id="rId27" Type="http://schemas.openxmlformats.org/officeDocument/2006/relationships/hyperlink" Target="http://shemeacov.narod.ru/mudra/mudra.htm" TargetMode="External"/><Relationship Id="rId30" Type="http://schemas.openxmlformats.org/officeDocument/2006/relationships/hyperlink" Target="http://shemeacov.narod.ru/mudra/mudra.htm" TargetMode="External"/><Relationship Id="rId35" Type="http://schemas.openxmlformats.org/officeDocument/2006/relationships/hyperlink" Target="http://shemeacov.narod.ru/mudra/mudra.htm" TargetMode="External"/><Relationship Id="rId43" Type="http://schemas.openxmlformats.org/officeDocument/2006/relationships/image" Target="media/image8.gif"/><Relationship Id="rId48" Type="http://schemas.openxmlformats.org/officeDocument/2006/relationships/image" Target="media/image13.gif"/><Relationship Id="rId56" Type="http://schemas.openxmlformats.org/officeDocument/2006/relationships/image" Target="media/image21.gif"/><Relationship Id="rId64" Type="http://schemas.openxmlformats.org/officeDocument/2006/relationships/image" Target="media/image29.gif"/><Relationship Id="rId69" Type="http://schemas.openxmlformats.org/officeDocument/2006/relationships/theme" Target="theme/theme1.xml"/><Relationship Id="rId8" Type="http://schemas.openxmlformats.org/officeDocument/2006/relationships/hyperlink" Target="http://shemeacov.narod.ru/mudra/mudra.htm" TargetMode="External"/><Relationship Id="rId51" Type="http://schemas.openxmlformats.org/officeDocument/2006/relationships/image" Target="media/image16.gif"/><Relationship Id="rId3" Type="http://schemas.openxmlformats.org/officeDocument/2006/relationships/webSettings" Target="webSettings.xml"/><Relationship Id="rId12" Type="http://schemas.openxmlformats.org/officeDocument/2006/relationships/hyperlink" Target="http://shemeacov.narod.ru/mudra/mudra.htm" TargetMode="External"/><Relationship Id="rId17" Type="http://schemas.openxmlformats.org/officeDocument/2006/relationships/hyperlink" Target="http://shemeacov.narod.ru/mudra/mudra.htm" TargetMode="External"/><Relationship Id="rId25" Type="http://schemas.openxmlformats.org/officeDocument/2006/relationships/hyperlink" Target="http://shemeacov.narod.ru/mudra/mudra.htm" TargetMode="External"/><Relationship Id="rId33" Type="http://schemas.openxmlformats.org/officeDocument/2006/relationships/hyperlink" Target="http://shemeacov.narod.ru/mudra/mudra.htm" TargetMode="External"/><Relationship Id="rId38" Type="http://schemas.openxmlformats.org/officeDocument/2006/relationships/image" Target="media/image3.gif"/><Relationship Id="rId46" Type="http://schemas.openxmlformats.org/officeDocument/2006/relationships/image" Target="media/image11.gif"/><Relationship Id="rId59" Type="http://schemas.openxmlformats.org/officeDocument/2006/relationships/image" Target="media/image24.gif"/><Relationship Id="rId67" Type="http://schemas.openxmlformats.org/officeDocument/2006/relationships/image" Target="media/image32.gif"/><Relationship Id="rId20" Type="http://schemas.openxmlformats.org/officeDocument/2006/relationships/hyperlink" Target="http://shemeacov.narod.ru/mudra/mudra.htm" TargetMode="External"/><Relationship Id="rId41" Type="http://schemas.openxmlformats.org/officeDocument/2006/relationships/image" Target="media/image6.gif"/><Relationship Id="rId54" Type="http://schemas.openxmlformats.org/officeDocument/2006/relationships/image" Target="media/image19.gif"/><Relationship Id="rId62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4304</Words>
  <Characters>24534</Characters>
  <Application>Microsoft Office Word</Application>
  <DocSecurity>0</DocSecurity>
  <Lines>204</Lines>
  <Paragraphs>57</Paragraphs>
  <ScaleCrop>false</ScaleCrop>
  <Company>Microsoft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2012-01-11T04:04:00Z</cp:lastPrinted>
  <dcterms:created xsi:type="dcterms:W3CDTF">2012-01-11T04:03:00Z</dcterms:created>
  <dcterms:modified xsi:type="dcterms:W3CDTF">2012-01-11T04:04:00Z</dcterms:modified>
</cp:coreProperties>
</file>