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E92" w:rsidRPr="00E00B22" w:rsidRDefault="00E00B22" w:rsidP="00E00B22">
      <w:pPr>
        <w:pStyle w:val="a3"/>
        <w:spacing w:before="0" w:beforeAutospacing="0" w:after="0" w:afterAutospacing="0" w:line="360" w:lineRule="auto"/>
        <w:rPr>
          <w:sz w:val="28"/>
          <w:szCs w:val="28"/>
        </w:rPr>
      </w:pPr>
      <w:r w:rsidRPr="00E00B22">
        <w:rPr>
          <w:sz w:val="28"/>
          <w:szCs w:val="28"/>
        </w:rPr>
        <w:t>Cочинение «Трудовой подвиг работников тыла»</w:t>
      </w:r>
    </w:p>
    <w:p w:rsidR="00674E92" w:rsidRPr="00E00B22" w:rsidRDefault="00674E92" w:rsidP="00E00B22">
      <w:pPr>
        <w:pStyle w:val="a3"/>
        <w:spacing w:before="0" w:beforeAutospacing="0" w:after="0" w:afterAutospacing="0" w:line="360" w:lineRule="auto"/>
        <w:jc w:val="both"/>
        <w:rPr>
          <w:sz w:val="28"/>
          <w:szCs w:val="28"/>
        </w:rPr>
      </w:pPr>
      <w:r w:rsidRPr="00E00B22">
        <w:rPr>
          <w:sz w:val="28"/>
          <w:szCs w:val="28"/>
        </w:rPr>
        <w:t xml:space="preserve">         В истории России было немало периодов, когда женщины вместе с мужчинами вставали на защиту родной земли от захватчиков, восстанавливали разрушенные войной города и села. В трагические годы Великой Отечественной войны женщины заменили мужчин у станков и на поле. Лозунг «Все для фронта, все для Победы» определял жизнь многих в годы  войны. Люди в тылу жили трудно, но верили в победу и всё делали для неё. Встречаться с ветеранами, пережившими войну, всегда очень интересно и ответственно, ведь их уже немного осталось в живых и тем важнее для нас не просто послушать их рассказы, а записать их, как важные свидетельства людей, живших в военное время. </w:t>
      </w:r>
    </w:p>
    <w:p w:rsidR="00E00B22" w:rsidRDefault="00674E92" w:rsidP="00E00B22">
      <w:pPr>
        <w:pStyle w:val="a3"/>
        <w:spacing w:before="0" w:beforeAutospacing="0" w:after="0" w:afterAutospacing="0" w:line="360" w:lineRule="auto"/>
        <w:ind w:firstLine="708"/>
        <w:jc w:val="both"/>
        <w:rPr>
          <w:sz w:val="28"/>
          <w:szCs w:val="28"/>
        </w:rPr>
      </w:pPr>
      <w:r w:rsidRPr="00E00B22">
        <w:rPr>
          <w:noProof/>
          <w:sz w:val="28"/>
          <w:szCs w:val="28"/>
        </w:rPr>
        <w:t>Героиней моего сочинения</w:t>
      </w:r>
      <w:r w:rsidRPr="00E00B22">
        <w:rPr>
          <w:sz w:val="28"/>
          <w:szCs w:val="28"/>
        </w:rPr>
        <w:t xml:space="preserve"> стала моя</w:t>
      </w:r>
      <w:r w:rsidR="004E2D7F">
        <w:rPr>
          <w:sz w:val="28"/>
          <w:szCs w:val="28"/>
        </w:rPr>
        <w:t xml:space="preserve"> </w:t>
      </w:r>
      <w:r w:rsidRPr="00E00B22">
        <w:rPr>
          <w:sz w:val="28"/>
          <w:szCs w:val="28"/>
        </w:rPr>
        <w:t xml:space="preserve"> любимая бабушка ветеран труда, труженица тыла </w:t>
      </w:r>
      <w:r w:rsidR="00E00B22">
        <w:rPr>
          <w:sz w:val="28"/>
          <w:szCs w:val="28"/>
        </w:rPr>
        <w:t xml:space="preserve"> </w:t>
      </w:r>
      <w:r w:rsidRPr="00E00B22">
        <w:rPr>
          <w:b/>
          <w:sz w:val="28"/>
          <w:szCs w:val="28"/>
        </w:rPr>
        <w:t>Бакирова Райса Шайхразиевна.</w:t>
      </w:r>
      <w:r w:rsidRPr="00E00B22">
        <w:rPr>
          <w:sz w:val="28"/>
          <w:szCs w:val="28"/>
        </w:rPr>
        <w:t xml:space="preserve"> </w:t>
      </w:r>
    </w:p>
    <w:p w:rsidR="00674E92" w:rsidRPr="00E00B22" w:rsidRDefault="00DC6E06" w:rsidP="00E00B22">
      <w:pPr>
        <w:pStyle w:val="a3"/>
        <w:spacing w:before="0" w:beforeAutospacing="0" w:after="0" w:afterAutospacing="0" w:line="360" w:lineRule="auto"/>
        <w:jc w:val="both"/>
        <w:rPr>
          <w:sz w:val="28"/>
          <w:szCs w:val="28"/>
        </w:rPr>
      </w:pPr>
      <w:r>
        <w:rPr>
          <w:sz w:val="28"/>
          <w:szCs w:val="28"/>
        </w:rPr>
        <w:t>В июле</w:t>
      </w:r>
      <w:r w:rsidR="00674E92" w:rsidRPr="00E00B22">
        <w:rPr>
          <w:sz w:val="28"/>
          <w:szCs w:val="28"/>
        </w:rPr>
        <w:t xml:space="preserve"> 2015  года моей бабушке исполнится 90 лет, но она очень хорошо помнит военное время и рассказала мне о своей работе в тылу.</w:t>
      </w:r>
    </w:p>
    <w:p w:rsidR="00DC6E06" w:rsidRDefault="00DC6E06" w:rsidP="00E00B22">
      <w:pPr>
        <w:pStyle w:val="a3"/>
        <w:spacing w:before="0" w:beforeAutospacing="0" w:after="0" w:afterAutospacing="0" w:line="360" w:lineRule="auto"/>
        <w:ind w:firstLine="708"/>
        <w:jc w:val="both"/>
        <w:rPr>
          <w:sz w:val="28"/>
          <w:szCs w:val="28"/>
        </w:rPr>
      </w:pPr>
      <w:r>
        <w:rPr>
          <w:sz w:val="28"/>
          <w:szCs w:val="28"/>
        </w:rPr>
        <w:t>Райса Шайхразиевна родилась 1 июл</w:t>
      </w:r>
      <w:r w:rsidR="00674E92" w:rsidRPr="00E00B22">
        <w:rPr>
          <w:sz w:val="28"/>
          <w:szCs w:val="28"/>
        </w:rPr>
        <w:t xml:space="preserve">я 1925 года в селе Чалманаратово Актанышского района Республики Татарстан в многодетной семье первым ребенком. Всего в семье было пять детей. Поэтому в 1940 году, закончив 5 классов, моя бабушка пошла на работу. </w:t>
      </w:r>
      <w:r w:rsidR="00E00B22" w:rsidRPr="00E00B22">
        <w:rPr>
          <w:sz w:val="28"/>
          <w:szCs w:val="28"/>
        </w:rPr>
        <w:t xml:space="preserve">Работа в тылу была не лёгкой, собирали пшеницу, для того чтобы зерно было без потерь, собирали колоски, на быках так как не было лошадей, возили пшеницу на ток, гуртовать,а потом на мельницу. Хлеб отправляли на фронт. Косили вручную, вязали снопы и выколачивали зерно цепями. Шили рукавицы для фронта, из коровьей кожи шили «бутылы»- сапоги. Для постройки блендажей, окопов, землянок, мостов из Лениногорска загружали лес на паравозы. В осенне-зимнюю пору нужно было заниматься ремонтом техники. Помещения были холодными. Бабушка рассказывала, что даже ноги примерзали к сапогам. Но нужно было работать, ведь на фронте гибли люди. </w:t>
      </w:r>
      <w:r w:rsidR="00674E92" w:rsidRPr="00E00B22">
        <w:rPr>
          <w:sz w:val="28"/>
          <w:szCs w:val="28"/>
        </w:rPr>
        <w:t xml:space="preserve">Трудились с зари до заката без выходных. Из-за болезней и недоедания умерли двое дети в семье. </w:t>
      </w:r>
    </w:p>
    <w:p w:rsidR="00DC6E06" w:rsidRDefault="00674E92" w:rsidP="00E00B22">
      <w:pPr>
        <w:pStyle w:val="a3"/>
        <w:spacing w:before="0" w:beforeAutospacing="0" w:after="0" w:afterAutospacing="0" w:line="360" w:lineRule="auto"/>
        <w:ind w:firstLine="708"/>
        <w:jc w:val="both"/>
        <w:rPr>
          <w:sz w:val="28"/>
          <w:szCs w:val="28"/>
        </w:rPr>
      </w:pPr>
      <w:r w:rsidRPr="00E00B22">
        <w:rPr>
          <w:sz w:val="28"/>
          <w:szCs w:val="28"/>
        </w:rPr>
        <w:t>После войны продолжала трудиться в колхозе.</w:t>
      </w:r>
      <w:r w:rsidR="00DC6E06">
        <w:rPr>
          <w:sz w:val="28"/>
          <w:szCs w:val="28"/>
        </w:rPr>
        <w:t>Много лет работала  депутатом, завхозом</w:t>
      </w:r>
      <w:bookmarkStart w:id="0" w:name="_GoBack"/>
      <w:bookmarkEnd w:id="0"/>
      <w:r w:rsidR="00DC6E06">
        <w:rPr>
          <w:sz w:val="28"/>
          <w:szCs w:val="28"/>
        </w:rPr>
        <w:t xml:space="preserve"> в селе.</w:t>
      </w:r>
    </w:p>
    <w:p w:rsidR="00674E92" w:rsidRPr="00E00B22" w:rsidRDefault="00674E92" w:rsidP="00E00B22">
      <w:pPr>
        <w:pStyle w:val="a3"/>
        <w:spacing w:before="0" w:beforeAutospacing="0" w:after="0" w:afterAutospacing="0" w:line="360" w:lineRule="auto"/>
        <w:ind w:firstLine="708"/>
        <w:jc w:val="both"/>
        <w:rPr>
          <w:sz w:val="28"/>
          <w:szCs w:val="28"/>
        </w:rPr>
      </w:pPr>
      <w:r w:rsidRPr="00E00B22">
        <w:rPr>
          <w:sz w:val="28"/>
          <w:szCs w:val="28"/>
        </w:rPr>
        <w:t xml:space="preserve"> Работы было не меньше, но все жили планами и надеждами, строили мирную жизнь.</w:t>
      </w:r>
    </w:p>
    <w:p w:rsidR="00674E92" w:rsidRPr="00E00B22" w:rsidRDefault="00674E92" w:rsidP="00E00B22">
      <w:pPr>
        <w:pStyle w:val="a3"/>
        <w:spacing w:before="0" w:beforeAutospacing="0" w:after="0" w:afterAutospacing="0" w:line="360" w:lineRule="auto"/>
        <w:ind w:firstLine="708"/>
        <w:jc w:val="both"/>
        <w:rPr>
          <w:sz w:val="28"/>
          <w:szCs w:val="28"/>
        </w:rPr>
      </w:pPr>
      <w:r w:rsidRPr="00E00B22">
        <w:rPr>
          <w:sz w:val="28"/>
          <w:szCs w:val="28"/>
        </w:rPr>
        <w:lastRenderedPageBreak/>
        <w:t xml:space="preserve">В 1953 году она вышла замуж за фронтовика. </w:t>
      </w:r>
      <w:r w:rsidR="00E00B22" w:rsidRPr="00E00B22">
        <w:rPr>
          <w:sz w:val="28"/>
          <w:szCs w:val="28"/>
        </w:rPr>
        <w:t>У них родилась дочь</w:t>
      </w:r>
      <w:r w:rsidRPr="00E00B22">
        <w:rPr>
          <w:sz w:val="28"/>
          <w:szCs w:val="28"/>
        </w:rPr>
        <w:t xml:space="preserve">. С мужем </w:t>
      </w:r>
      <w:r w:rsidR="00E00B22" w:rsidRPr="00E00B22">
        <w:rPr>
          <w:sz w:val="28"/>
          <w:szCs w:val="28"/>
        </w:rPr>
        <w:t>моя бабушка</w:t>
      </w:r>
      <w:r w:rsidRPr="00E00B22">
        <w:rPr>
          <w:sz w:val="28"/>
          <w:szCs w:val="28"/>
        </w:rPr>
        <w:t xml:space="preserve"> прожила </w:t>
      </w:r>
      <w:r w:rsidR="00E00B22" w:rsidRPr="00E00B22">
        <w:rPr>
          <w:sz w:val="28"/>
          <w:szCs w:val="28"/>
        </w:rPr>
        <w:t>недолго</w:t>
      </w:r>
      <w:r w:rsidRPr="00E00B22">
        <w:rPr>
          <w:sz w:val="28"/>
          <w:szCs w:val="28"/>
        </w:rPr>
        <w:t>.</w:t>
      </w:r>
    </w:p>
    <w:p w:rsidR="00E00B22" w:rsidRPr="00E00B22" w:rsidRDefault="00674E92" w:rsidP="00E00B22">
      <w:pPr>
        <w:pStyle w:val="a3"/>
        <w:spacing w:before="0" w:beforeAutospacing="0" w:after="0" w:afterAutospacing="0" w:line="360" w:lineRule="auto"/>
        <w:ind w:firstLine="708"/>
        <w:jc w:val="both"/>
        <w:rPr>
          <w:sz w:val="28"/>
          <w:szCs w:val="28"/>
        </w:rPr>
      </w:pPr>
      <w:r w:rsidRPr="00E00B22">
        <w:rPr>
          <w:sz w:val="28"/>
          <w:szCs w:val="28"/>
        </w:rPr>
        <w:t xml:space="preserve">Работники тыла стояли в одном ряду с доблестными солдатами Советской армии и ковали победу для фронта. Они делали танки, пушки, самолёты, плавили сталь, добывали уголь, растили хлеб. Труженики тыла заслуживают такого же уважения и почёта, как и солдаты, воевавшие на полях сражений Великой Отечественной войны. </w:t>
      </w:r>
      <w:r w:rsidR="00E00B22" w:rsidRPr="00E00B22">
        <w:rPr>
          <w:sz w:val="28"/>
          <w:szCs w:val="28"/>
        </w:rPr>
        <w:t xml:space="preserve">За работу во время войны у моей бабушки несколько наград: медаль за победу в Великой Отечественной войне, медаль за трудовые успехи, несколько юбилейных медалей, недавно вручили очередную - к 70- летию Победы. </w:t>
      </w:r>
    </w:p>
    <w:p w:rsidR="00674E92" w:rsidRPr="00E00B22" w:rsidRDefault="00674E92" w:rsidP="00E00B22">
      <w:pPr>
        <w:pStyle w:val="a3"/>
        <w:spacing w:before="0" w:beforeAutospacing="0" w:after="0" w:afterAutospacing="0" w:line="360" w:lineRule="auto"/>
        <w:ind w:firstLine="708"/>
        <w:jc w:val="both"/>
        <w:rPr>
          <w:sz w:val="28"/>
          <w:szCs w:val="28"/>
        </w:rPr>
      </w:pPr>
      <w:r w:rsidRPr="00E00B22">
        <w:rPr>
          <w:noProof/>
          <w:sz w:val="28"/>
          <w:szCs w:val="28"/>
        </w:rPr>
        <w:t xml:space="preserve">Мне нравится, что поколение сегодняшнего дня продолжает заботиться о ветеранах Великой Отечественной войны. Совсем недавно  </w:t>
      </w:r>
      <w:r w:rsidR="00E00B22" w:rsidRPr="00E00B22">
        <w:rPr>
          <w:sz w:val="28"/>
          <w:szCs w:val="28"/>
        </w:rPr>
        <w:t>моя бабушка</w:t>
      </w:r>
      <w:r w:rsidRPr="00E00B22">
        <w:rPr>
          <w:sz w:val="28"/>
          <w:szCs w:val="28"/>
        </w:rPr>
        <w:t xml:space="preserve"> жила в деревянном доме </w:t>
      </w:r>
      <w:r w:rsidR="00E00B22" w:rsidRPr="00E00B22">
        <w:rPr>
          <w:sz w:val="28"/>
          <w:szCs w:val="28"/>
        </w:rPr>
        <w:t>в село Чалманаратово</w:t>
      </w:r>
      <w:r w:rsidRPr="00E00B22">
        <w:rPr>
          <w:sz w:val="28"/>
          <w:szCs w:val="28"/>
        </w:rPr>
        <w:t xml:space="preserve">. А сегодня,  как вдова участника  и труженица тыла Великой Отечественной войны, получила большую и просторную квартиру в </w:t>
      </w:r>
      <w:r w:rsidR="00E00B22" w:rsidRPr="00E00B22">
        <w:rPr>
          <w:sz w:val="28"/>
          <w:szCs w:val="28"/>
        </w:rPr>
        <w:t>Актанышском районе</w:t>
      </w:r>
      <w:r w:rsidRPr="00E00B22">
        <w:rPr>
          <w:sz w:val="28"/>
          <w:szCs w:val="28"/>
        </w:rPr>
        <w:t xml:space="preserve">. «Так что, - как говорит </w:t>
      </w:r>
      <w:r w:rsidR="00E00B22" w:rsidRPr="00E00B22">
        <w:rPr>
          <w:sz w:val="28"/>
          <w:szCs w:val="28"/>
        </w:rPr>
        <w:t>бабушка</w:t>
      </w:r>
      <w:r w:rsidRPr="00E00B22">
        <w:rPr>
          <w:sz w:val="28"/>
          <w:szCs w:val="28"/>
        </w:rPr>
        <w:t>, - Жизнь продолжается!».</w:t>
      </w:r>
    </w:p>
    <w:p w:rsidR="00674E92" w:rsidRPr="00E00B22" w:rsidRDefault="00674E92" w:rsidP="00E00B22">
      <w:pPr>
        <w:pStyle w:val="a3"/>
        <w:spacing w:before="0" w:beforeAutospacing="0" w:after="0" w:afterAutospacing="0" w:line="360" w:lineRule="auto"/>
        <w:rPr>
          <w:sz w:val="28"/>
          <w:szCs w:val="28"/>
        </w:rPr>
      </w:pPr>
      <w:r w:rsidRPr="00E00B22">
        <w:rPr>
          <w:sz w:val="28"/>
          <w:szCs w:val="28"/>
        </w:rPr>
        <w:t> </w:t>
      </w:r>
    </w:p>
    <w:p w:rsidR="00802B06" w:rsidRPr="00E00B22" w:rsidRDefault="00DC6E06" w:rsidP="00E00B22">
      <w:pPr>
        <w:spacing w:after="0" w:line="360" w:lineRule="auto"/>
        <w:rPr>
          <w:rFonts w:ascii="Times New Roman" w:hAnsi="Times New Roman" w:cs="Times New Roman"/>
          <w:sz w:val="28"/>
          <w:szCs w:val="28"/>
        </w:rPr>
      </w:pPr>
    </w:p>
    <w:sectPr w:rsidR="00802B06" w:rsidRPr="00E00B22" w:rsidSect="00E00B2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E92"/>
    <w:rsid w:val="004E2D7F"/>
    <w:rsid w:val="00674E92"/>
    <w:rsid w:val="006B04EB"/>
    <w:rsid w:val="00DC6E06"/>
    <w:rsid w:val="00E00B22"/>
    <w:rsid w:val="00E70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B66382-9098-4E1E-BEC6-C4639B208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4E9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462</Words>
  <Characters>2634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4</cp:revision>
  <dcterms:created xsi:type="dcterms:W3CDTF">2015-04-12T09:55:00Z</dcterms:created>
  <dcterms:modified xsi:type="dcterms:W3CDTF">2015-04-12T10:29:00Z</dcterms:modified>
</cp:coreProperties>
</file>