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C" w:rsidRPr="0093422C" w:rsidRDefault="0093422C" w:rsidP="0093422C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93422C">
        <w:rPr>
          <w:b/>
          <w:color w:val="000000" w:themeColor="text1"/>
          <w:sz w:val="40"/>
          <w:szCs w:val="40"/>
          <w:u w:val="single"/>
        </w:rPr>
        <w:t>План урока (планируемые результаты)</w:t>
      </w:r>
    </w:p>
    <w:p w:rsidR="0093422C" w:rsidRPr="0093422C" w:rsidRDefault="0093422C" w:rsidP="0093422C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:rsidR="0093422C" w:rsidRPr="0093422C" w:rsidRDefault="0093422C" w:rsidP="0093422C">
      <w:pPr>
        <w:pStyle w:val="a3"/>
        <w:numPr>
          <w:ilvl w:val="0"/>
          <w:numId w:val="1"/>
        </w:numPr>
        <w:ind w:left="993" w:hanging="426"/>
        <w:jc w:val="both"/>
        <w:rPr>
          <w:color w:val="000000" w:themeColor="text1"/>
          <w:sz w:val="40"/>
          <w:szCs w:val="40"/>
        </w:rPr>
      </w:pPr>
      <w:r w:rsidRPr="0093422C">
        <w:rPr>
          <w:rFonts w:cstheme="minorHAnsi"/>
          <w:color w:val="000000" w:themeColor="text1"/>
          <w:sz w:val="40"/>
          <w:szCs w:val="40"/>
        </w:rPr>
        <w:t>Установить взаимосвязь строения и условий среды обитания.</w:t>
      </w:r>
    </w:p>
    <w:p w:rsidR="0093422C" w:rsidRPr="0093422C" w:rsidRDefault="0093422C" w:rsidP="0093422C">
      <w:pPr>
        <w:pStyle w:val="a3"/>
        <w:numPr>
          <w:ilvl w:val="0"/>
          <w:numId w:val="1"/>
        </w:numPr>
        <w:ind w:left="993" w:hanging="426"/>
        <w:jc w:val="both"/>
        <w:rPr>
          <w:color w:val="000000" w:themeColor="text1"/>
          <w:sz w:val="40"/>
          <w:szCs w:val="40"/>
        </w:rPr>
      </w:pPr>
      <w:r w:rsidRPr="0093422C">
        <w:rPr>
          <w:color w:val="000000" w:themeColor="text1"/>
          <w:sz w:val="40"/>
          <w:szCs w:val="40"/>
        </w:rPr>
        <w:t>Называть видоизмененные надземные побеги, приводить примеры.</w:t>
      </w:r>
    </w:p>
    <w:p w:rsidR="0093422C" w:rsidRPr="0093422C" w:rsidRDefault="0093422C" w:rsidP="0093422C">
      <w:pPr>
        <w:pStyle w:val="a3"/>
        <w:numPr>
          <w:ilvl w:val="0"/>
          <w:numId w:val="1"/>
        </w:numPr>
        <w:ind w:left="993" w:hanging="426"/>
        <w:jc w:val="both"/>
        <w:rPr>
          <w:color w:val="000000" w:themeColor="text1"/>
          <w:sz w:val="40"/>
          <w:szCs w:val="40"/>
        </w:rPr>
      </w:pPr>
      <w:r w:rsidRPr="0093422C">
        <w:rPr>
          <w:color w:val="000000" w:themeColor="text1"/>
          <w:sz w:val="40"/>
          <w:szCs w:val="40"/>
        </w:rPr>
        <w:t>Ознакомиться с многообразием побегов.</w:t>
      </w:r>
    </w:p>
    <w:p w:rsidR="0093422C" w:rsidRPr="0093422C" w:rsidRDefault="0093422C" w:rsidP="0093422C">
      <w:pPr>
        <w:pStyle w:val="a3"/>
        <w:numPr>
          <w:ilvl w:val="0"/>
          <w:numId w:val="1"/>
        </w:numPr>
        <w:ind w:left="993" w:hanging="426"/>
        <w:jc w:val="both"/>
        <w:rPr>
          <w:color w:val="000000" w:themeColor="text1"/>
          <w:sz w:val="40"/>
          <w:szCs w:val="40"/>
        </w:rPr>
      </w:pPr>
      <w:r w:rsidRPr="0093422C">
        <w:rPr>
          <w:color w:val="000000" w:themeColor="text1"/>
          <w:sz w:val="40"/>
          <w:szCs w:val="40"/>
        </w:rPr>
        <w:t>Оценивать значение разнообразия растений для сохранения природы родного края.</w:t>
      </w:r>
    </w:p>
    <w:p w:rsidR="00B333E9" w:rsidRDefault="00B333E9"/>
    <w:sectPr w:rsidR="00B333E9" w:rsidSect="00B3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DD7"/>
    <w:multiLevelType w:val="hybridMultilevel"/>
    <w:tmpl w:val="9348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2C"/>
    <w:rsid w:val="0093422C"/>
    <w:rsid w:val="00B3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school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</cp:revision>
  <dcterms:created xsi:type="dcterms:W3CDTF">2013-10-22T04:34:00Z</dcterms:created>
  <dcterms:modified xsi:type="dcterms:W3CDTF">2013-10-22T04:35:00Z</dcterms:modified>
</cp:coreProperties>
</file>