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BE" w:rsidRDefault="006A3614" w:rsidP="006A3614">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Отраженье исчезнувших лет, </w:t>
      </w:r>
    </w:p>
    <w:p w:rsidR="006A3614" w:rsidRDefault="006A3614" w:rsidP="006A3614">
      <w:pPr>
        <w:jc w:val="right"/>
        <w:rPr>
          <w:rFonts w:ascii="Times New Roman" w:hAnsi="Times New Roman" w:cs="Times New Roman"/>
          <w:sz w:val="28"/>
          <w:szCs w:val="28"/>
        </w:rPr>
      </w:pPr>
      <w:r>
        <w:rPr>
          <w:rFonts w:ascii="Times New Roman" w:hAnsi="Times New Roman" w:cs="Times New Roman"/>
          <w:sz w:val="28"/>
          <w:szCs w:val="28"/>
        </w:rPr>
        <w:t>Облегченье житейского ига,</w:t>
      </w:r>
    </w:p>
    <w:p w:rsidR="006A3614" w:rsidRDefault="006A3614" w:rsidP="006A3614">
      <w:pPr>
        <w:jc w:val="right"/>
        <w:rPr>
          <w:rFonts w:ascii="Times New Roman" w:hAnsi="Times New Roman" w:cs="Times New Roman"/>
          <w:sz w:val="28"/>
          <w:szCs w:val="28"/>
        </w:rPr>
      </w:pPr>
      <w:r>
        <w:rPr>
          <w:rFonts w:ascii="Times New Roman" w:hAnsi="Times New Roman" w:cs="Times New Roman"/>
          <w:sz w:val="28"/>
          <w:szCs w:val="28"/>
        </w:rPr>
        <w:t xml:space="preserve"> Вечных истин немеркнущий свет –</w:t>
      </w:r>
    </w:p>
    <w:p w:rsidR="006A3614" w:rsidRDefault="006A3614" w:rsidP="006A3614">
      <w:pPr>
        <w:jc w:val="right"/>
        <w:rPr>
          <w:rFonts w:ascii="Times New Roman" w:hAnsi="Times New Roman" w:cs="Times New Roman"/>
          <w:sz w:val="28"/>
          <w:szCs w:val="28"/>
        </w:rPr>
      </w:pPr>
      <w:r>
        <w:rPr>
          <w:rFonts w:ascii="Times New Roman" w:hAnsi="Times New Roman" w:cs="Times New Roman"/>
          <w:sz w:val="28"/>
          <w:szCs w:val="28"/>
        </w:rPr>
        <w:t>это книга…</w:t>
      </w:r>
    </w:p>
    <w:p w:rsidR="006A3614" w:rsidRDefault="006A3614" w:rsidP="006A3614">
      <w:pPr>
        <w:jc w:val="right"/>
        <w:rPr>
          <w:rFonts w:ascii="Times New Roman" w:hAnsi="Times New Roman" w:cs="Times New Roman"/>
          <w:sz w:val="28"/>
          <w:szCs w:val="28"/>
        </w:rPr>
      </w:pPr>
      <w:r>
        <w:rPr>
          <w:rFonts w:ascii="Times New Roman" w:hAnsi="Times New Roman" w:cs="Times New Roman"/>
          <w:sz w:val="28"/>
          <w:szCs w:val="28"/>
        </w:rPr>
        <w:t>Т. П. Щепкина – Куперник</w:t>
      </w:r>
    </w:p>
    <w:p w:rsidR="006A3614" w:rsidRDefault="006A3614" w:rsidP="006A3614">
      <w:pPr>
        <w:jc w:val="both"/>
        <w:rPr>
          <w:rFonts w:ascii="Times New Roman" w:hAnsi="Times New Roman" w:cs="Times New Roman"/>
          <w:sz w:val="28"/>
          <w:szCs w:val="28"/>
        </w:rPr>
      </w:pPr>
      <w:r>
        <w:rPr>
          <w:rFonts w:ascii="Times New Roman" w:hAnsi="Times New Roman" w:cs="Times New Roman"/>
          <w:sz w:val="28"/>
          <w:szCs w:val="28"/>
        </w:rPr>
        <w:t xml:space="preserve">     О роли книги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художественного текста в развитии человека говорят с давних пор, но только в Новое время, которое началось приблизительно полтора века назад, эти разговоры стали касаться литературы, адресованной детям дошкольного возраста. Разрыв во времени объясняется тем, что ранее образ ребенка – дошкольника был более связан со слушанием фольклорных произведений, с устным общением с художественным текстом. Постепенное угасание фольклора, появление литературы, принимающей во внимание специфику дошкольного детства, развитие книжной индустрии, а вместе с ней и возможности создавать книги </w:t>
      </w:r>
      <w:r w:rsidR="005A3666">
        <w:rPr>
          <w:rFonts w:ascii="Times New Roman" w:hAnsi="Times New Roman" w:cs="Times New Roman"/>
          <w:sz w:val="28"/>
          <w:szCs w:val="28"/>
        </w:rPr>
        <w:t>с учетом особенностей возраста привели к иному представлению о читательских особенностях, о потребностях и вкусах дошкольников.</w:t>
      </w:r>
    </w:p>
    <w:p w:rsidR="005A3666" w:rsidRDefault="005A3666" w:rsidP="006A361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Непонимание роли литературы в детской жизни, незнание истории ее развития и современного состояния, ограничение круга детского чтения десятком имен авторов и названий художественных произведений, слабое представление о функциях литературы, с одной стороны, и отсутствие грамотной политики и методики приобщения дошкольников к литературе и процессу чтения – с другой, одни из причин </w:t>
      </w:r>
      <w:proofErr w:type="spellStart"/>
      <w:r>
        <w:rPr>
          <w:rFonts w:ascii="Times New Roman" w:hAnsi="Times New Roman" w:cs="Times New Roman"/>
          <w:sz w:val="28"/>
          <w:szCs w:val="28"/>
        </w:rPr>
        <w:t>нечтения</w:t>
      </w:r>
      <w:proofErr w:type="spellEnd"/>
      <w:r>
        <w:rPr>
          <w:rFonts w:ascii="Times New Roman" w:hAnsi="Times New Roman" w:cs="Times New Roman"/>
          <w:sz w:val="28"/>
          <w:szCs w:val="28"/>
        </w:rPr>
        <w:t>, неуважения к книге и, как следствие, снижение уровня интеллекта</w:t>
      </w:r>
      <w:proofErr w:type="gramEnd"/>
      <w:r>
        <w:rPr>
          <w:rFonts w:ascii="Times New Roman" w:hAnsi="Times New Roman" w:cs="Times New Roman"/>
          <w:sz w:val="28"/>
          <w:szCs w:val="28"/>
        </w:rPr>
        <w:t>, развития речи ребенка, качественно иного протекания таких психических процессов, как воображение, память, внимание.</w:t>
      </w:r>
    </w:p>
    <w:p w:rsidR="005A3666" w:rsidRDefault="005A3666" w:rsidP="006A3614">
      <w:pPr>
        <w:jc w:val="both"/>
        <w:rPr>
          <w:rFonts w:ascii="Times New Roman" w:hAnsi="Times New Roman" w:cs="Times New Roman"/>
          <w:sz w:val="28"/>
          <w:szCs w:val="28"/>
        </w:rPr>
      </w:pPr>
      <w:r>
        <w:rPr>
          <w:rFonts w:ascii="Times New Roman" w:hAnsi="Times New Roman" w:cs="Times New Roman"/>
          <w:sz w:val="28"/>
          <w:szCs w:val="28"/>
        </w:rPr>
        <w:t xml:space="preserve">     Читательский опыт многих поколений свидетельствует: интерес к книге рождается в дошкольном детстве. И чем раньше он проявляется, тем </w:t>
      </w:r>
      <w:proofErr w:type="spellStart"/>
      <w:r>
        <w:rPr>
          <w:rFonts w:ascii="Times New Roman" w:hAnsi="Times New Roman" w:cs="Times New Roman"/>
          <w:sz w:val="28"/>
          <w:szCs w:val="28"/>
        </w:rPr>
        <w:t>оригинальнее</w:t>
      </w:r>
      <w:proofErr w:type="spellEnd"/>
      <w:r>
        <w:rPr>
          <w:rFonts w:ascii="Times New Roman" w:hAnsi="Times New Roman" w:cs="Times New Roman"/>
          <w:sz w:val="28"/>
          <w:szCs w:val="28"/>
        </w:rPr>
        <w:t>, глубже в малыше формируется читатель, творческая личность, человек с высоким интеллектуальным потенциалом.</w:t>
      </w:r>
    </w:p>
    <w:p w:rsidR="005A3666" w:rsidRDefault="00B06462" w:rsidP="006A3614">
      <w:pPr>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современный дошкольник – читатель развивается вне культурного контекста, так как во многих семьях сегодня не читают, не ведут разговор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прочитанном, не бывают в библиотеках. Если малыш не посещает детский сад, он может активно не пользоваться книгой, до тех </w:t>
      </w:r>
      <w:proofErr w:type="gramStart"/>
      <w:r>
        <w:rPr>
          <w:rFonts w:ascii="Times New Roman" w:hAnsi="Times New Roman" w:cs="Times New Roman"/>
          <w:sz w:val="28"/>
          <w:szCs w:val="28"/>
        </w:rPr>
        <w:t>пор</w:t>
      </w:r>
      <w:proofErr w:type="gramEnd"/>
      <w:r>
        <w:rPr>
          <w:rFonts w:ascii="Times New Roman" w:hAnsi="Times New Roman" w:cs="Times New Roman"/>
          <w:sz w:val="28"/>
          <w:szCs w:val="28"/>
        </w:rPr>
        <w:t xml:space="preserve"> пока не возьмет в руки учебник, пока общение книгой не станет обязательным. Прошло уже несколько десятилетий под знаком снижения </w:t>
      </w:r>
      <w:r>
        <w:rPr>
          <w:rFonts w:ascii="Times New Roman" w:hAnsi="Times New Roman" w:cs="Times New Roman"/>
          <w:sz w:val="28"/>
          <w:szCs w:val="28"/>
        </w:rPr>
        <w:lastRenderedPageBreak/>
        <w:t>интеллектуальной ценности книги. Мало кто воспринимает ее как фактор, влияющий на качество жизни личности, семьи, государства.</w:t>
      </w:r>
    </w:p>
    <w:p w:rsidR="00711183" w:rsidRDefault="00B06462" w:rsidP="006A3614">
      <w:pPr>
        <w:jc w:val="both"/>
        <w:rPr>
          <w:rFonts w:ascii="Times New Roman" w:hAnsi="Times New Roman" w:cs="Times New Roman"/>
          <w:sz w:val="28"/>
          <w:szCs w:val="28"/>
        </w:rPr>
      </w:pPr>
      <w:r>
        <w:rPr>
          <w:rFonts w:ascii="Times New Roman" w:hAnsi="Times New Roman" w:cs="Times New Roman"/>
          <w:sz w:val="28"/>
          <w:szCs w:val="28"/>
        </w:rPr>
        <w:t xml:space="preserve">     Дошкольника рано приучают к компьютеру,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видеокнигам</w:t>
      </w:r>
      <w:proofErr w:type="spellEnd"/>
      <w:r>
        <w:rPr>
          <w:rFonts w:ascii="Times New Roman" w:hAnsi="Times New Roman" w:cs="Times New Roman"/>
          <w:sz w:val="28"/>
          <w:szCs w:val="28"/>
        </w:rPr>
        <w:t>. А это совершенно иной тип взаимоотношения с текстом. И такие явления, как фрагментарность восприятия, клиповое сознание, поверхностное мышление, быстрая утомляемость от интеллектуального труда, приоритет игровых методик на занятиях, жажда смены событий и видов деятельности, которые характерны для сегодняшних молодых людей, наверное, берут начало в дошкольном детстве</w:t>
      </w:r>
      <w:r w:rsidR="00711183">
        <w:rPr>
          <w:rFonts w:ascii="Times New Roman" w:hAnsi="Times New Roman" w:cs="Times New Roman"/>
          <w:sz w:val="28"/>
          <w:szCs w:val="28"/>
        </w:rPr>
        <w:t>, проведенном без книги.</w:t>
      </w:r>
    </w:p>
    <w:p w:rsidR="00711183" w:rsidRDefault="00711183" w:rsidP="006A3614">
      <w:pPr>
        <w:jc w:val="both"/>
        <w:rPr>
          <w:rFonts w:ascii="Times New Roman" w:hAnsi="Times New Roman" w:cs="Times New Roman"/>
          <w:sz w:val="28"/>
          <w:szCs w:val="28"/>
        </w:rPr>
      </w:pPr>
      <w:r>
        <w:rPr>
          <w:rFonts w:ascii="Times New Roman" w:hAnsi="Times New Roman" w:cs="Times New Roman"/>
          <w:sz w:val="28"/>
          <w:szCs w:val="28"/>
        </w:rPr>
        <w:t xml:space="preserve">     Малышу надо не только прочитать, но и убедить его, увлечь идеей настолько, чтобы он прислушался, стал думать над не</w:t>
      </w:r>
      <w:r w:rsidRPr="003F5D27">
        <w:rPr>
          <w:rFonts w:ascii="Times New Roman" w:hAnsi="Times New Roman" w:cs="Times New Roman"/>
          <w:sz w:val="28"/>
          <w:szCs w:val="28"/>
        </w:rPr>
        <w:t xml:space="preserve">й. Но так как сегодня рядом с ребенком нет тех </w:t>
      </w:r>
      <w:proofErr w:type="gramStart"/>
      <w:r w:rsidRPr="003F5D27">
        <w:rPr>
          <w:rFonts w:ascii="Times New Roman" w:hAnsi="Times New Roman" w:cs="Times New Roman"/>
          <w:sz w:val="28"/>
          <w:szCs w:val="28"/>
        </w:rPr>
        <w:t>взрослых</w:t>
      </w:r>
      <w:proofErr w:type="gramEnd"/>
      <w:r w:rsidRPr="003F5D27">
        <w:rPr>
          <w:rFonts w:ascii="Times New Roman" w:hAnsi="Times New Roman" w:cs="Times New Roman"/>
          <w:sz w:val="28"/>
          <w:szCs w:val="28"/>
        </w:rPr>
        <w:t xml:space="preserve"> какими были </w:t>
      </w:r>
      <w:proofErr w:type="spellStart"/>
      <w:r w:rsidRPr="003F5D27">
        <w:rPr>
          <w:rFonts w:ascii="Times New Roman" w:hAnsi="Times New Roman" w:cs="Times New Roman"/>
          <w:sz w:val="28"/>
          <w:szCs w:val="28"/>
        </w:rPr>
        <w:t>Евсеич</w:t>
      </w:r>
      <w:proofErr w:type="spellEnd"/>
      <w:r>
        <w:rPr>
          <w:rFonts w:ascii="Times New Roman" w:hAnsi="Times New Roman" w:cs="Times New Roman"/>
          <w:sz w:val="28"/>
          <w:szCs w:val="28"/>
        </w:rPr>
        <w:t xml:space="preserve"> (С. Аксаков «Детские годы Багрова – внука»), Наталья </w:t>
      </w:r>
      <w:proofErr w:type="spellStart"/>
      <w:r>
        <w:rPr>
          <w:rFonts w:ascii="Times New Roman" w:hAnsi="Times New Roman" w:cs="Times New Roman"/>
          <w:sz w:val="28"/>
          <w:szCs w:val="28"/>
        </w:rPr>
        <w:t>Савшина</w:t>
      </w:r>
      <w:proofErr w:type="spellEnd"/>
      <w:r>
        <w:rPr>
          <w:rFonts w:ascii="Times New Roman" w:hAnsi="Times New Roman" w:cs="Times New Roman"/>
          <w:sz w:val="28"/>
          <w:szCs w:val="28"/>
        </w:rPr>
        <w:t xml:space="preserve"> (Л. Толстой «Детство»), бабушка (М. </w:t>
      </w:r>
      <w:proofErr w:type="spellStart"/>
      <w:r>
        <w:rPr>
          <w:rFonts w:ascii="Times New Roman" w:hAnsi="Times New Roman" w:cs="Times New Roman"/>
          <w:sz w:val="28"/>
          <w:szCs w:val="28"/>
        </w:rPr>
        <w:t>Горкий</w:t>
      </w:r>
      <w:proofErr w:type="spellEnd"/>
      <w:r>
        <w:rPr>
          <w:rFonts w:ascii="Times New Roman" w:hAnsi="Times New Roman" w:cs="Times New Roman"/>
          <w:sz w:val="28"/>
          <w:szCs w:val="28"/>
        </w:rPr>
        <w:t xml:space="preserve"> «Детство»), </w:t>
      </w:r>
      <w:proofErr w:type="spellStart"/>
      <w:r>
        <w:rPr>
          <w:rFonts w:ascii="Times New Roman" w:hAnsi="Times New Roman" w:cs="Times New Roman"/>
          <w:sz w:val="28"/>
          <w:szCs w:val="28"/>
        </w:rPr>
        <w:t>Горкин</w:t>
      </w:r>
      <w:proofErr w:type="spellEnd"/>
      <w:r>
        <w:rPr>
          <w:rFonts w:ascii="Times New Roman" w:hAnsi="Times New Roman" w:cs="Times New Roman"/>
          <w:sz w:val="28"/>
          <w:szCs w:val="28"/>
        </w:rPr>
        <w:t xml:space="preserve"> (И. Шмелев «Лето Господне»). Неграмотные вовсе или полуграмотные, они могли объяснить детям, раскрыть перед ними полноту жизни, дать в первую очередь сердечный ответ на все детские вопросы.</w:t>
      </w:r>
    </w:p>
    <w:p w:rsidR="00711183" w:rsidRDefault="00711183" w:rsidP="006A3614">
      <w:pPr>
        <w:jc w:val="both"/>
        <w:rPr>
          <w:rFonts w:ascii="Times New Roman" w:hAnsi="Times New Roman" w:cs="Times New Roman"/>
          <w:sz w:val="28"/>
          <w:szCs w:val="28"/>
        </w:rPr>
      </w:pPr>
      <w:r>
        <w:rPr>
          <w:rFonts w:ascii="Times New Roman" w:hAnsi="Times New Roman" w:cs="Times New Roman"/>
          <w:sz w:val="28"/>
          <w:szCs w:val="28"/>
        </w:rPr>
        <w:t xml:space="preserve">     Сама действительность поставила перед нами проблему объединения усилий всех категорий взрослых для полноценного участия в жизни ребенка. В контактах с малышом мы, взрослые, ищем</w:t>
      </w:r>
      <w:r w:rsidR="004A539D">
        <w:rPr>
          <w:rFonts w:ascii="Times New Roman" w:hAnsi="Times New Roman" w:cs="Times New Roman"/>
          <w:sz w:val="28"/>
          <w:szCs w:val="28"/>
        </w:rPr>
        <w:t xml:space="preserve"> новые принципы, новое содержание общения в том случае, если хотим стать ребенку родным человеком, другом, собеседником, опытным посредником между ним и окружающим его миром. Мы опу</w:t>
      </w:r>
      <w:r w:rsidR="00574B2B">
        <w:rPr>
          <w:rFonts w:ascii="Times New Roman" w:hAnsi="Times New Roman" w:cs="Times New Roman"/>
          <w:sz w:val="28"/>
          <w:szCs w:val="28"/>
        </w:rPr>
        <w:t>скаемся перед ним «на корточки»</w:t>
      </w:r>
      <w:r w:rsidR="004A539D">
        <w:rPr>
          <w:rFonts w:ascii="Times New Roman" w:hAnsi="Times New Roman" w:cs="Times New Roman"/>
          <w:sz w:val="28"/>
          <w:szCs w:val="28"/>
        </w:rPr>
        <w:t>, чтобы стать ближе</w:t>
      </w:r>
      <w:r w:rsidR="00574B2B">
        <w:rPr>
          <w:rFonts w:ascii="Times New Roman" w:hAnsi="Times New Roman" w:cs="Times New Roman"/>
          <w:sz w:val="28"/>
          <w:szCs w:val="28"/>
        </w:rPr>
        <w:t>, вглядеться в него, понять его проблемы и сделать их своими. Часто в изобретении новых форм, методов, технологий мы забываем о том, что все, что мы открываем сейчас, открыто давно, что о том, что волнует нас сегодня, говорилось раньше, говорилось ярко, интересно. Но… мы пронеслись мимо, не останавливаясь, не вслушиваясь, а порою и не понимая того, что было адресовано нам, сегодняшним, мудрыми предками. Они как будто бы на перед знали о наших заботах, болях и радостях и учили, учили</w:t>
      </w:r>
      <w:proofErr w:type="gramStart"/>
      <w:r w:rsidR="00574B2B">
        <w:rPr>
          <w:rFonts w:ascii="Times New Roman" w:hAnsi="Times New Roman" w:cs="Times New Roman"/>
          <w:sz w:val="28"/>
          <w:szCs w:val="28"/>
        </w:rPr>
        <w:t>… О</w:t>
      </w:r>
      <w:proofErr w:type="gramEnd"/>
      <w:r w:rsidR="00574B2B">
        <w:rPr>
          <w:rFonts w:ascii="Times New Roman" w:hAnsi="Times New Roman" w:cs="Times New Roman"/>
          <w:sz w:val="28"/>
          <w:szCs w:val="28"/>
        </w:rPr>
        <w:t>знакомившись с методикой «Ты детям сказку расскажи» автор З. А. Гриценко. В композиции данного методического пособия выделены три части: «Воспитателям», «Родителям», «Детям».</w:t>
      </w:r>
    </w:p>
    <w:p w:rsidR="00574B2B" w:rsidRDefault="00574B2B" w:rsidP="006A3614">
      <w:pPr>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w:t>
      </w:r>
      <w:r w:rsidR="00EE2BE0">
        <w:rPr>
          <w:rFonts w:ascii="Times New Roman" w:hAnsi="Times New Roman" w:cs="Times New Roman"/>
          <w:sz w:val="28"/>
          <w:szCs w:val="28"/>
        </w:rPr>
        <w:t xml:space="preserve">воспитателя – дать совет взрослому, что и как читать ребенку, как работать с книгой, не предлагая ему готовых рецептов в виде заранее разработанных занятий. Воспитатель или родитель, осознав свою активную роль в этом процессе, руководствуясь методическими </w:t>
      </w:r>
      <w:r w:rsidR="00EE2BE0">
        <w:rPr>
          <w:rFonts w:ascii="Times New Roman" w:hAnsi="Times New Roman" w:cs="Times New Roman"/>
          <w:sz w:val="28"/>
          <w:szCs w:val="28"/>
        </w:rPr>
        <w:lastRenderedPageBreak/>
        <w:t>рекомендациями, вместе с детьми будут постигать литературу, учиться жить с книгой.</w:t>
      </w:r>
    </w:p>
    <w:p w:rsidR="00EE2BE0" w:rsidRDefault="00EE2BE0" w:rsidP="006A3614">
      <w:pPr>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воспитателя, приобщающая своих подопечных к детской литературе и детскому чтению, не только воспитывать и развивать самих детей, но еще и убеждать, просвещать и настраивать родителей на реализацию идей, заложенных в той программе, по которой работает дошкольное учреждение.</w:t>
      </w:r>
    </w:p>
    <w:p w:rsidR="00EE2BE0" w:rsidRDefault="00EE2BE0" w:rsidP="006A3614">
      <w:pPr>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родителей – воспринять и совместно с воспитателем реализовать идеи этой программы, изменить или скорректировать свои представления о детской литературе и детском чтении, о путях и способах приобщения ребенка к книге.</w:t>
      </w:r>
    </w:p>
    <w:p w:rsidR="00EE2BE0" w:rsidRDefault="00EE2BE0" w:rsidP="006A3614">
      <w:pPr>
        <w:jc w:val="both"/>
        <w:rPr>
          <w:rFonts w:ascii="Times New Roman" w:hAnsi="Times New Roman" w:cs="Times New Roman"/>
          <w:sz w:val="28"/>
          <w:szCs w:val="28"/>
        </w:rPr>
      </w:pPr>
      <w:r>
        <w:rPr>
          <w:rFonts w:ascii="Times New Roman" w:hAnsi="Times New Roman" w:cs="Times New Roman"/>
          <w:sz w:val="28"/>
          <w:szCs w:val="28"/>
        </w:rPr>
        <w:t xml:space="preserve">     Первостепенная задача всех категорий взрослых – сделать ребенка грамотным читателем. А дошкольное детство, как уже было сказано</w:t>
      </w:r>
      <w:r w:rsidR="00C47A5D">
        <w:rPr>
          <w:rFonts w:ascii="Times New Roman" w:hAnsi="Times New Roman" w:cs="Times New Roman"/>
          <w:sz w:val="28"/>
          <w:szCs w:val="28"/>
        </w:rPr>
        <w:t>, - это период, когда закладываются основы самого высокого и значительного среди читательских типов. И об этом нужно помнить и воспитателям, и родителям.</w:t>
      </w: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6A3614">
      <w:pPr>
        <w:jc w:val="both"/>
        <w:rPr>
          <w:rFonts w:ascii="Times New Roman" w:hAnsi="Times New Roman" w:cs="Times New Roman"/>
          <w:sz w:val="28"/>
          <w:szCs w:val="28"/>
        </w:rPr>
      </w:pPr>
    </w:p>
    <w:p w:rsidR="005A3843" w:rsidRDefault="005A3843" w:rsidP="005A3843">
      <w:pPr>
        <w:jc w:val="center"/>
        <w:rPr>
          <w:rFonts w:ascii="Times New Roman" w:hAnsi="Times New Roman" w:cs="Times New Roman"/>
          <w:sz w:val="28"/>
          <w:szCs w:val="28"/>
        </w:rPr>
      </w:pPr>
      <w:r>
        <w:rPr>
          <w:rFonts w:ascii="Times New Roman" w:hAnsi="Times New Roman" w:cs="Times New Roman"/>
          <w:sz w:val="28"/>
          <w:szCs w:val="28"/>
        </w:rPr>
        <w:lastRenderedPageBreak/>
        <w:t>Круг детского чтения.</w:t>
      </w:r>
    </w:p>
    <w:p w:rsidR="005A3843" w:rsidRDefault="005A3843" w:rsidP="005A3843">
      <w:pPr>
        <w:jc w:val="both"/>
        <w:rPr>
          <w:rFonts w:ascii="Times New Roman" w:hAnsi="Times New Roman" w:cs="Times New Roman"/>
          <w:sz w:val="28"/>
          <w:szCs w:val="28"/>
        </w:rPr>
      </w:pPr>
      <w:r>
        <w:rPr>
          <w:rFonts w:ascii="Times New Roman" w:hAnsi="Times New Roman" w:cs="Times New Roman"/>
          <w:sz w:val="28"/>
          <w:szCs w:val="28"/>
        </w:rPr>
        <w:t xml:space="preserve">     Каждое новое время, каждое поколение нуждается в собственном круге чтения, отражающем читательские потребности, идеалы и идеи. Читатель в ребенке вырастает тогда, когда литература, книга соответствуют его мировидению, его запросам, его душевным побуждениям, когда в книге находится ответ на вопрос, еще зреющий в сознании, когда предвосхищены эмоции, когда</w:t>
      </w:r>
    </w:p>
    <w:p w:rsidR="005A3843" w:rsidRDefault="005A3843" w:rsidP="005A3843">
      <w:pPr>
        <w:rPr>
          <w:rFonts w:ascii="Times New Roman" w:hAnsi="Times New Roman" w:cs="Times New Roman"/>
          <w:sz w:val="28"/>
          <w:szCs w:val="28"/>
        </w:rPr>
      </w:pPr>
      <w:r>
        <w:rPr>
          <w:rFonts w:ascii="Times New Roman" w:hAnsi="Times New Roman" w:cs="Times New Roman"/>
          <w:sz w:val="28"/>
          <w:szCs w:val="28"/>
        </w:rPr>
        <w:t xml:space="preserve">                                                Обложка или переплет – </w:t>
      </w:r>
    </w:p>
    <w:p w:rsidR="005A3843" w:rsidRDefault="005A3843" w:rsidP="005A3843">
      <w:pPr>
        <w:rPr>
          <w:rFonts w:ascii="Times New Roman" w:hAnsi="Times New Roman" w:cs="Times New Roman"/>
          <w:sz w:val="28"/>
          <w:szCs w:val="28"/>
        </w:rPr>
      </w:pPr>
      <w:r>
        <w:rPr>
          <w:rFonts w:ascii="Times New Roman" w:hAnsi="Times New Roman" w:cs="Times New Roman"/>
          <w:sz w:val="28"/>
          <w:szCs w:val="28"/>
        </w:rPr>
        <w:t xml:space="preserve">                                                Как маленькая дверца,</w:t>
      </w:r>
    </w:p>
    <w:p w:rsidR="005A3843" w:rsidRDefault="005A3843" w:rsidP="005A3843">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Приоткрывающая</w:t>
      </w:r>
      <w:proofErr w:type="gramEnd"/>
      <w:r>
        <w:rPr>
          <w:rFonts w:ascii="Times New Roman" w:hAnsi="Times New Roman" w:cs="Times New Roman"/>
          <w:sz w:val="28"/>
          <w:szCs w:val="28"/>
        </w:rPr>
        <w:t xml:space="preserve"> вход</w:t>
      </w:r>
    </w:p>
    <w:p w:rsidR="005A3843" w:rsidRDefault="005A3843" w:rsidP="005A3843">
      <w:pPr>
        <w:rPr>
          <w:rFonts w:ascii="Times New Roman" w:hAnsi="Times New Roman" w:cs="Times New Roman"/>
          <w:sz w:val="28"/>
          <w:szCs w:val="28"/>
        </w:rPr>
      </w:pPr>
      <w:r>
        <w:rPr>
          <w:rFonts w:ascii="Times New Roman" w:hAnsi="Times New Roman" w:cs="Times New Roman"/>
          <w:sz w:val="28"/>
          <w:szCs w:val="28"/>
        </w:rPr>
        <w:t xml:space="preserve">                                                И доступ в область сердца.</w:t>
      </w:r>
    </w:p>
    <w:p w:rsidR="005A3843" w:rsidRDefault="005A3843" w:rsidP="005A3843">
      <w:pPr>
        <w:rPr>
          <w:rFonts w:ascii="Times New Roman" w:hAnsi="Times New Roman" w:cs="Times New Roman"/>
          <w:sz w:val="28"/>
          <w:szCs w:val="28"/>
        </w:rPr>
      </w:pPr>
      <w:r>
        <w:rPr>
          <w:rFonts w:ascii="Times New Roman" w:hAnsi="Times New Roman" w:cs="Times New Roman"/>
          <w:sz w:val="28"/>
          <w:szCs w:val="28"/>
        </w:rPr>
        <w:t xml:space="preserve">                                                                                   Е. </w:t>
      </w:r>
      <w:proofErr w:type="spellStart"/>
      <w:r>
        <w:rPr>
          <w:rFonts w:ascii="Times New Roman" w:hAnsi="Times New Roman" w:cs="Times New Roman"/>
          <w:sz w:val="28"/>
          <w:szCs w:val="28"/>
        </w:rPr>
        <w:t>Долматовский</w:t>
      </w:r>
      <w:proofErr w:type="spellEnd"/>
    </w:p>
    <w:p w:rsidR="00487157" w:rsidRDefault="00487157" w:rsidP="00487157">
      <w:pPr>
        <w:jc w:val="both"/>
        <w:rPr>
          <w:rFonts w:ascii="Times New Roman" w:hAnsi="Times New Roman" w:cs="Times New Roman"/>
          <w:sz w:val="28"/>
          <w:szCs w:val="28"/>
        </w:rPr>
      </w:pPr>
      <w:r>
        <w:rPr>
          <w:rFonts w:ascii="Times New Roman" w:hAnsi="Times New Roman" w:cs="Times New Roman"/>
          <w:sz w:val="28"/>
          <w:szCs w:val="28"/>
        </w:rPr>
        <w:t xml:space="preserve">     Круг детского чтения – это круг тех произведений, которые читают (слушают чтение) и воспринимают дети. Это произведения как специально писались для них, так и перешли от взрослых, были приняты и поняты детьми. В КДЧ входит фольклор, собственно детская литература; книги, перешедшие в детское чтение; детское творчество; периодика (детские газеты и журналы). Содержание КДЧ зависит от возраста ребенка, от его пристрастий и предпочтений, но не только.</w:t>
      </w:r>
    </w:p>
    <w:p w:rsidR="00487157" w:rsidRDefault="00487157" w:rsidP="00487157">
      <w:pPr>
        <w:jc w:val="both"/>
        <w:rPr>
          <w:rFonts w:ascii="Times New Roman" w:hAnsi="Times New Roman" w:cs="Times New Roman"/>
          <w:sz w:val="28"/>
          <w:szCs w:val="28"/>
        </w:rPr>
      </w:pPr>
      <w:r>
        <w:rPr>
          <w:rFonts w:ascii="Times New Roman" w:hAnsi="Times New Roman" w:cs="Times New Roman"/>
          <w:sz w:val="28"/>
          <w:szCs w:val="28"/>
        </w:rPr>
        <w:t xml:space="preserve">     Особую роль в формировании КДЧ играют знания человека в области литературы. Поскольку дошкольник такими знаниями обладать не может в силу объективных причин, то здесь мы должны говорить о знаниях и представлениях взрослого. Чем шире и глубже они, тем интереснее и полнее детская литература будет преподнесена ребенку.</w:t>
      </w:r>
    </w:p>
    <w:p w:rsidR="00487157" w:rsidRDefault="00487157" w:rsidP="00487157">
      <w:pPr>
        <w:jc w:val="both"/>
        <w:rPr>
          <w:rFonts w:ascii="Times New Roman" w:hAnsi="Times New Roman" w:cs="Times New Roman"/>
          <w:sz w:val="28"/>
          <w:szCs w:val="28"/>
        </w:rPr>
      </w:pPr>
      <w:r>
        <w:rPr>
          <w:rFonts w:ascii="Times New Roman" w:hAnsi="Times New Roman" w:cs="Times New Roman"/>
          <w:sz w:val="28"/>
          <w:szCs w:val="28"/>
        </w:rPr>
        <w:t xml:space="preserve">     Содержание круга детского чтения зависит также от состояния самой литературы. Современная детская литература</w:t>
      </w:r>
      <w:r w:rsidR="0014118C">
        <w:rPr>
          <w:rFonts w:ascii="Times New Roman" w:hAnsi="Times New Roman" w:cs="Times New Roman"/>
          <w:sz w:val="28"/>
          <w:szCs w:val="28"/>
        </w:rPr>
        <w:t xml:space="preserve"> для дошкольников практически не разрабатывает историческую тему. Значит, сейчас, сегодня дошкольник лишен хорошей художественной исторической книги. Без нее круг его чтения будет неполным. Современная детская дошкольная поэзия злоупотребляет нонсенсом, проза тяготит к жанру сказки. Хорошей реалистической литературы  для этого возраста нет. Постоянное пребывание ребенка в мире абсурда или сказки также формирует в нем ограниченного читателя.</w:t>
      </w:r>
    </w:p>
    <w:p w:rsidR="0014118C" w:rsidRDefault="0014118C" w:rsidP="0048715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Говоря о КДЧ, нельзя не принять во внимание состояние библиотечных фондов общественных и семейных библиотек. Чем полнее и разнообразнее они, тем правильнее можно будет сформировать КДЧ.</w:t>
      </w:r>
    </w:p>
    <w:p w:rsidR="0014118C" w:rsidRDefault="0014118C" w:rsidP="00487157">
      <w:pPr>
        <w:jc w:val="both"/>
        <w:rPr>
          <w:rFonts w:ascii="Times New Roman" w:hAnsi="Times New Roman" w:cs="Times New Roman"/>
          <w:sz w:val="28"/>
          <w:szCs w:val="28"/>
        </w:rPr>
      </w:pPr>
      <w:r>
        <w:rPr>
          <w:rFonts w:ascii="Times New Roman" w:hAnsi="Times New Roman" w:cs="Times New Roman"/>
          <w:sz w:val="28"/>
          <w:szCs w:val="28"/>
        </w:rPr>
        <w:t xml:space="preserve">     Еще В. Белинский рассуждал о роли книги в воспитании ребенка и указывал на прямую зависимость дурного воспитания, «нравственного уродства», от подбора</w:t>
      </w:r>
      <w:r w:rsidR="00736021">
        <w:rPr>
          <w:rFonts w:ascii="Times New Roman" w:hAnsi="Times New Roman" w:cs="Times New Roman"/>
          <w:sz w:val="28"/>
          <w:szCs w:val="28"/>
        </w:rPr>
        <w:t xml:space="preserve"> книг для детского чтения. Он беспокоился о том, что неправильно выбранная и проанализированная книга приведет к разрушению эстетических чувств читателя. Когда критик называл имена тех писателей, чьи произведения должны читать дети, то выбор соответствовал его собственным строгим требованиям к формированию КДЧ. Это были истинные мастера, такие как </w:t>
      </w:r>
      <w:r w:rsidR="00AB044A">
        <w:rPr>
          <w:rFonts w:ascii="Times New Roman" w:hAnsi="Times New Roman" w:cs="Times New Roman"/>
          <w:sz w:val="28"/>
          <w:szCs w:val="28"/>
        </w:rPr>
        <w:t>Э. Жуковский, В. Одоевский, А. Пушкин, чьи творения воспитывали Человека.</w:t>
      </w:r>
    </w:p>
    <w:p w:rsidR="00AB044A" w:rsidRDefault="00AB044A" w:rsidP="00487157">
      <w:pPr>
        <w:jc w:val="both"/>
        <w:rPr>
          <w:rFonts w:ascii="Times New Roman" w:hAnsi="Times New Roman" w:cs="Times New Roman"/>
          <w:sz w:val="28"/>
          <w:szCs w:val="28"/>
        </w:rPr>
      </w:pPr>
      <w:r>
        <w:rPr>
          <w:rFonts w:ascii="Times New Roman" w:hAnsi="Times New Roman" w:cs="Times New Roman"/>
          <w:sz w:val="28"/>
          <w:szCs w:val="28"/>
        </w:rPr>
        <w:t xml:space="preserve">    И сам Е. Белинский, и его последователи Н. Чернышевский и Н. Добролюбов никогда не разделяли содержания книги, ее восприятие и воздействие на читателя дали. Именно этот подход остается принципиально важным для сегодняшнего дня как руководство к действию, как направление для осмысления КДЧ современного ребенка. Очень важно понять, что проблема формирования КДЧ является комплексной. Ее решениям должны заниматься филологи, педагоги, психологи.</w:t>
      </w:r>
    </w:p>
    <w:p w:rsidR="00AB044A" w:rsidRDefault="00AB044A" w:rsidP="00487157">
      <w:pPr>
        <w:jc w:val="both"/>
        <w:rPr>
          <w:rFonts w:ascii="Times New Roman" w:hAnsi="Times New Roman" w:cs="Times New Roman"/>
          <w:sz w:val="28"/>
          <w:szCs w:val="28"/>
        </w:rPr>
      </w:pPr>
      <w:r>
        <w:rPr>
          <w:rFonts w:ascii="Times New Roman" w:hAnsi="Times New Roman" w:cs="Times New Roman"/>
          <w:sz w:val="28"/>
          <w:szCs w:val="28"/>
        </w:rPr>
        <w:t xml:space="preserve">     Не</w:t>
      </w:r>
      <w:r w:rsidR="00736916">
        <w:rPr>
          <w:rFonts w:ascii="Times New Roman" w:hAnsi="Times New Roman" w:cs="Times New Roman"/>
          <w:sz w:val="28"/>
          <w:szCs w:val="28"/>
        </w:rPr>
        <w:t xml:space="preserve">обходимо учитывать то, что КДЧ не может и не должен быть одинаковым для всех. </w:t>
      </w:r>
      <w:proofErr w:type="gramStart"/>
      <w:r w:rsidR="00736916">
        <w:rPr>
          <w:rFonts w:ascii="Times New Roman" w:hAnsi="Times New Roman" w:cs="Times New Roman"/>
          <w:sz w:val="28"/>
          <w:szCs w:val="28"/>
        </w:rPr>
        <w:t xml:space="preserve">Наряду с образовательной программой, которая выполняется в ДОУ, существует домашнее, семейное чтение, то есть та часть чтения ребенку, которая </w:t>
      </w:r>
      <w:r w:rsidR="0095054A">
        <w:rPr>
          <w:rFonts w:ascii="Times New Roman" w:hAnsi="Times New Roman" w:cs="Times New Roman"/>
          <w:sz w:val="28"/>
          <w:szCs w:val="28"/>
        </w:rPr>
        <w:t>обязательно будет вариа</w:t>
      </w:r>
      <w:r w:rsidR="00736916">
        <w:rPr>
          <w:rFonts w:ascii="Times New Roman" w:hAnsi="Times New Roman" w:cs="Times New Roman"/>
          <w:sz w:val="28"/>
          <w:szCs w:val="28"/>
        </w:rPr>
        <w:t xml:space="preserve">тивной, ибо она </w:t>
      </w:r>
      <w:r w:rsidR="0095054A">
        <w:rPr>
          <w:rFonts w:ascii="Times New Roman" w:hAnsi="Times New Roman" w:cs="Times New Roman"/>
          <w:sz w:val="28"/>
          <w:szCs w:val="28"/>
        </w:rPr>
        <w:t>в большей степени зависит как от образования и вкуса родителей, так и от других проблем: финансовой (возможности приобретения книг), временной (количество времени, которое тратится на чтение ребенку) и т.д.</w:t>
      </w:r>
      <w:proofErr w:type="gramEnd"/>
    </w:p>
    <w:p w:rsidR="00A831F2" w:rsidRDefault="0095054A" w:rsidP="00A831F2">
      <w:pPr>
        <w:jc w:val="both"/>
        <w:rPr>
          <w:rFonts w:ascii="Times New Roman" w:hAnsi="Times New Roman" w:cs="Times New Roman"/>
          <w:sz w:val="28"/>
          <w:szCs w:val="28"/>
        </w:rPr>
      </w:pPr>
      <w:r>
        <w:rPr>
          <w:rFonts w:ascii="Times New Roman" w:hAnsi="Times New Roman" w:cs="Times New Roman"/>
          <w:sz w:val="28"/>
          <w:szCs w:val="28"/>
        </w:rPr>
        <w:t xml:space="preserve">     Вариативность детского чтения играет положительную роль, так как способствует сохранению уникальности ребенка – читателя. И в то же время есть целый ряд произведений, с которыми человек в дошкольном детстве просто не может не познакомиться. Без них ни один нормальный человек не вырастает – это народные сказки, сказки К. Чуковского, Ш. Перро и Х. К. Андерсена и др., то есть то, что сегодня называется детской классикой. Не </w:t>
      </w:r>
      <w:r w:rsidR="0059205F">
        <w:rPr>
          <w:rFonts w:ascii="Times New Roman" w:hAnsi="Times New Roman" w:cs="Times New Roman"/>
          <w:sz w:val="28"/>
          <w:szCs w:val="28"/>
        </w:rPr>
        <w:t xml:space="preserve">прочитанные вовремя, эти книги уже не оказывают на читателя </w:t>
      </w:r>
      <w:r w:rsidR="00A831F2">
        <w:rPr>
          <w:rFonts w:ascii="Times New Roman" w:hAnsi="Times New Roman" w:cs="Times New Roman"/>
          <w:sz w:val="28"/>
          <w:szCs w:val="28"/>
        </w:rPr>
        <w:t>того воздействия, которое</w:t>
      </w:r>
      <w:r w:rsidR="0059205F">
        <w:rPr>
          <w:rFonts w:ascii="Times New Roman" w:hAnsi="Times New Roman" w:cs="Times New Roman"/>
          <w:sz w:val="28"/>
          <w:szCs w:val="28"/>
        </w:rPr>
        <w:t xml:space="preserve"> в них заложено, оставляют человека без того духовного</w:t>
      </w:r>
      <w:r w:rsidR="00A831F2">
        <w:rPr>
          <w:rFonts w:ascii="Times New Roman" w:hAnsi="Times New Roman" w:cs="Times New Roman"/>
          <w:sz w:val="28"/>
          <w:szCs w:val="28"/>
        </w:rPr>
        <w:t xml:space="preserve"> и эмоционального багажа, который был бы накоплен благодаря своевременному их прочтению.</w:t>
      </w:r>
    </w:p>
    <w:p w:rsidR="00A831F2" w:rsidRDefault="00A831F2" w:rsidP="00A831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Психологические</w:t>
      </w:r>
    </w:p>
    <w:p w:rsidR="00A831F2" w:rsidRDefault="00A831F2" w:rsidP="00A831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Педагогические</w:t>
      </w:r>
    </w:p>
    <w:p w:rsidR="00A831F2" w:rsidRDefault="00A831F2" w:rsidP="00A831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Литературоведческие</w:t>
      </w:r>
    </w:p>
    <w:p w:rsidR="00A831F2" w:rsidRDefault="00A831F2" w:rsidP="00A831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Историко-литературные</w:t>
      </w:r>
    </w:p>
    <w:p w:rsidR="00A831F2" w:rsidRDefault="00A831F2"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831F2">
        <w:rPr>
          <w:rFonts w:ascii="Times New Roman" w:hAnsi="Times New Roman" w:cs="Times New Roman"/>
          <w:sz w:val="28"/>
          <w:szCs w:val="28"/>
        </w:rPr>
        <w:t>Психологические принципы – это учет возрастных особенносте</w:t>
      </w:r>
      <w:r>
        <w:rPr>
          <w:rFonts w:ascii="Times New Roman" w:hAnsi="Times New Roman" w:cs="Times New Roman"/>
          <w:sz w:val="28"/>
          <w:szCs w:val="28"/>
        </w:rPr>
        <w:t xml:space="preserve">й и </w:t>
      </w:r>
      <w:r w:rsidRPr="00A831F2">
        <w:rPr>
          <w:rFonts w:ascii="Times New Roman" w:hAnsi="Times New Roman" w:cs="Times New Roman"/>
          <w:sz w:val="28"/>
          <w:szCs w:val="28"/>
        </w:rPr>
        <w:t>особенностей восприятия современного дошкольника.</w:t>
      </w:r>
      <w:r>
        <w:rPr>
          <w:rFonts w:ascii="Times New Roman" w:hAnsi="Times New Roman" w:cs="Times New Roman"/>
          <w:sz w:val="28"/>
          <w:szCs w:val="28"/>
        </w:rPr>
        <w:t xml:space="preserve"> Что касается возрастных особенностей, то </w:t>
      </w:r>
      <w:proofErr w:type="gramStart"/>
      <w:r>
        <w:rPr>
          <w:rFonts w:ascii="Times New Roman" w:hAnsi="Times New Roman" w:cs="Times New Roman"/>
          <w:sz w:val="28"/>
          <w:szCs w:val="28"/>
        </w:rPr>
        <w:t>здесь</w:t>
      </w:r>
      <w:proofErr w:type="gramEnd"/>
      <w:r>
        <w:rPr>
          <w:rFonts w:ascii="Times New Roman" w:hAnsi="Times New Roman" w:cs="Times New Roman"/>
          <w:sz w:val="28"/>
          <w:szCs w:val="28"/>
        </w:rPr>
        <w:t xml:space="preserve"> прежде всего следует обращать внимание на быструю утомляемость ребенка при длительном, однообразном занятии, слабую концентрацию внимания и сложности его переключения, на недостаточный объем памяти, на отсутствие личного опыта, никак не способствующие самостоятельному глубокому постижению текста. Не следует забывать и о такой психофизиологической особенности, как недостаточное развитие фонематического слуха, которое приводит к созданию собственных образов или понятий. Все это – особенности возраста, которые преобразуются по мере взросления ребенка, как преобразуется и сам процесс восприятия.</w:t>
      </w:r>
    </w:p>
    <w:p w:rsidR="00A831F2" w:rsidRDefault="00A831F2"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Восприятие художественного произведения – это процесс, состоящий из двух этапов</w:t>
      </w:r>
      <w:r w:rsidR="00876A2D">
        <w:rPr>
          <w:rFonts w:ascii="Times New Roman" w:hAnsi="Times New Roman" w:cs="Times New Roman"/>
          <w:sz w:val="28"/>
          <w:szCs w:val="28"/>
        </w:rPr>
        <w:t xml:space="preserve">: постижение читателем смысла текста и воздействие самого текста </w:t>
      </w:r>
      <w:proofErr w:type="gramStart"/>
      <w:r w:rsidR="00876A2D">
        <w:rPr>
          <w:rFonts w:ascii="Times New Roman" w:hAnsi="Times New Roman" w:cs="Times New Roman"/>
          <w:sz w:val="28"/>
          <w:szCs w:val="28"/>
        </w:rPr>
        <w:t>на</w:t>
      </w:r>
      <w:proofErr w:type="gramEnd"/>
      <w:r w:rsidR="00876A2D">
        <w:rPr>
          <w:rFonts w:ascii="Times New Roman" w:hAnsi="Times New Roman" w:cs="Times New Roman"/>
          <w:sz w:val="28"/>
          <w:szCs w:val="28"/>
        </w:rPr>
        <w:t xml:space="preserve"> читающего.</w:t>
      </w:r>
    </w:p>
    <w:p w:rsidR="00876A2D" w:rsidRDefault="00876A2D"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воспринимает текст с опорой на иллюстрации, когда слово и образ дополняют друг друга в сознании малыша. Отсюда вытекает потребность ребенка в яркой иллюстративной книге, отсюда вытекает и стремление автора создавать для ребенка особые тексты, где образ получает графическое воплощение.</w:t>
      </w:r>
    </w:p>
    <w:p w:rsidR="00876A2D" w:rsidRDefault="00876A2D"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Очень просто на восприятие ребенка воздействуют морально-эстетические установки семьи, среды, времени, и он понимает произведение в зависимости от своего нравственного опыта.</w:t>
      </w:r>
    </w:p>
    <w:p w:rsidR="00876A2D" w:rsidRDefault="00876A2D"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Взрослому, поставившему перед собой цель воспитания грамотного читателя, надо знать: литература как вид искусства лучше воспринимается в том случае, когда создана особая эмоциональная атмосфера, настраивающая ребенка на чтение книги.</w:t>
      </w:r>
    </w:p>
    <w:p w:rsidR="00876A2D" w:rsidRDefault="00876A2D" w:rsidP="00A831F2">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Только внимательное отношение к малышу, тщательный подбор произведений </w:t>
      </w:r>
      <w:r w:rsidR="00286A06">
        <w:rPr>
          <w:rFonts w:ascii="Times New Roman" w:hAnsi="Times New Roman" w:cs="Times New Roman"/>
          <w:sz w:val="28"/>
          <w:szCs w:val="28"/>
        </w:rPr>
        <w:t>для чтения и наблюдение за процессом восприятия книги со стороны взрослого приведут к достижению цели.</w:t>
      </w:r>
    </w:p>
    <w:p w:rsidR="00286A06" w:rsidRDefault="00286A06"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Педагогические принципы – это воспитательная ценность произведения, его доступность, наглядность, занимательность, динамичность сюжета. Отдельно хотелось бы остановиться на понятии «доступность», которое часто</w:t>
      </w:r>
      <w:r w:rsidR="00510A85">
        <w:rPr>
          <w:rFonts w:ascii="Times New Roman" w:hAnsi="Times New Roman" w:cs="Times New Roman"/>
          <w:sz w:val="28"/>
          <w:szCs w:val="28"/>
        </w:rPr>
        <w:t xml:space="preserve"> практикуется </w:t>
      </w:r>
      <w:proofErr w:type="gramStart"/>
      <w:r w:rsidR="00510A85">
        <w:rPr>
          <w:rFonts w:ascii="Times New Roman" w:hAnsi="Times New Roman" w:cs="Times New Roman"/>
          <w:sz w:val="28"/>
          <w:szCs w:val="28"/>
        </w:rPr>
        <w:t>весьма однобоко</w:t>
      </w:r>
      <w:proofErr w:type="gramEnd"/>
      <w:r w:rsidR="00510A85">
        <w:rPr>
          <w:rFonts w:ascii="Times New Roman" w:hAnsi="Times New Roman" w:cs="Times New Roman"/>
          <w:sz w:val="28"/>
          <w:szCs w:val="28"/>
        </w:rPr>
        <w:t xml:space="preserve">: доступное, значит, понятное. Обратим внимание на характеристику этого понятия в программе «Детство»: «Доступным произведением является такое, которое создает условия для возникновения активной работы мысли читателя – ребенка, интенсивных чувств, переживаний, воображения, что ведет к решению литературной задачи – проникновению в замысел писателя». Содержания произведения будет доступно ребенку тогда, </w:t>
      </w:r>
      <w:proofErr w:type="gramStart"/>
      <w:r w:rsidR="00510A85">
        <w:rPr>
          <w:rFonts w:ascii="Times New Roman" w:hAnsi="Times New Roman" w:cs="Times New Roman"/>
          <w:sz w:val="28"/>
          <w:szCs w:val="28"/>
        </w:rPr>
        <w:t>когда</w:t>
      </w:r>
      <w:proofErr w:type="gramEnd"/>
      <w:r w:rsidR="00510A85">
        <w:rPr>
          <w:rFonts w:ascii="Times New Roman" w:hAnsi="Times New Roman" w:cs="Times New Roman"/>
          <w:sz w:val="28"/>
          <w:szCs w:val="28"/>
        </w:rPr>
        <w:t xml:space="preserve">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510A85" w:rsidRDefault="00510A85"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Литературные принципы: наличие в КДЧ всех видов литературы: проза (эпос), поэзия (лирика), драма; наличие разных видов искусства: фольклор (устное искусство слова), художественная литература (</w:t>
      </w:r>
      <w:r w:rsidR="00105E81">
        <w:rPr>
          <w:rFonts w:ascii="Times New Roman" w:hAnsi="Times New Roman" w:cs="Times New Roman"/>
          <w:sz w:val="28"/>
          <w:szCs w:val="28"/>
        </w:rPr>
        <w:t>письменное, закрепленное на бумаге, в книге искусство слова);</w:t>
      </w:r>
      <w:proofErr w:type="gramEnd"/>
      <w:r w:rsidR="00105E81">
        <w:rPr>
          <w:rFonts w:ascii="Times New Roman" w:hAnsi="Times New Roman" w:cs="Times New Roman"/>
          <w:sz w:val="28"/>
          <w:szCs w:val="28"/>
        </w:rPr>
        <w:t xml:space="preserve"> разнообразие жанров, как фольклорных </w:t>
      </w:r>
      <w:proofErr w:type="gramStart"/>
      <w:r w:rsidR="00105E81">
        <w:rPr>
          <w:rFonts w:ascii="Times New Roman" w:hAnsi="Times New Roman" w:cs="Times New Roman"/>
          <w:sz w:val="28"/>
          <w:szCs w:val="28"/>
        </w:rPr>
        <w:t>Ш</w:t>
      </w:r>
      <w:proofErr w:type="gramEnd"/>
      <w:r w:rsidR="00105E81">
        <w:rPr>
          <w:rFonts w:ascii="Times New Roman" w:hAnsi="Times New Roman" w:cs="Times New Roman"/>
          <w:sz w:val="28"/>
          <w:szCs w:val="28"/>
        </w:rPr>
        <w:t xml:space="preserve"> народные сказки, колыбельные песни, </w:t>
      </w:r>
      <w:proofErr w:type="spellStart"/>
      <w:r w:rsidR="00105E81">
        <w:rPr>
          <w:rFonts w:ascii="Times New Roman" w:hAnsi="Times New Roman" w:cs="Times New Roman"/>
          <w:sz w:val="28"/>
          <w:szCs w:val="28"/>
        </w:rPr>
        <w:t>пестушки</w:t>
      </w:r>
      <w:proofErr w:type="spellEnd"/>
      <w:r w:rsidR="00105E81">
        <w:rPr>
          <w:rFonts w:ascii="Times New Roman" w:hAnsi="Times New Roman" w:cs="Times New Roman"/>
          <w:sz w:val="28"/>
          <w:szCs w:val="28"/>
        </w:rPr>
        <w:t xml:space="preserve">, </w:t>
      </w:r>
      <w:proofErr w:type="spellStart"/>
      <w:r w:rsidR="00105E81">
        <w:rPr>
          <w:rFonts w:ascii="Times New Roman" w:hAnsi="Times New Roman" w:cs="Times New Roman"/>
          <w:sz w:val="28"/>
          <w:szCs w:val="28"/>
        </w:rPr>
        <w:t>потешки</w:t>
      </w:r>
      <w:proofErr w:type="spellEnd"/>
      <w:r w:rsidR="00105E81">
        <w:rPr>
          <w:rFonts w:ascii="Times New Roman" w:hAnsi="Times New Roman" w:cs="Times New Roman"/>
          <w:sz w:val="28"/>
          <w:szCs w:val="28"/>
        </w:rPr>
        <w:t xml:space="preserve">, </w:t>
      </w:r>
      <w:proofErr w:type="spellStart"/>
      <w:r w:rsidR="00105E81">
        <w:rPr>
          <w:rFonts w:ascii="Times New Roman" w:hAnsi="Times New Roman" w:cs="Times New Roman"/>
          <w:sz w:val="28"/>
          <w:szCs w:val="28"/>
        </w:rPr>
        <w:t>заклички</w:t>
      </w:r>
      <w:proofErr w:type="spellEnd"/>
      <w:r w:rsidR="00105E81">
        <w:rPr>
          <w:rFonts w:ascii="Times New Roman" w:hAnsi="Times New Roman" w:cs="Times New Roman"/>
          <w:sz w:val="28"/>
          <w:szCs w:val="28"/>
        </w:rPr>
        <w:t>, приговорки, небылицы – перевертыши, народные детские песенки, страшные истории), так и литературных (авторские сказки, стихотворения и стихотворные циклы, миниатюры, рассказы, повести, роман – сказка, энциклопедия и другие научно – популярные жанры).</w:t>
      </w:r>
    </w:p>
    <w:p w:rsidR="00105E81" w:rsidRDefault="00105E81"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литературные принципы: непременное наличие в КДЧ произведений русской литературы и литературы народов мира, а также современную литературу.</w:t>
      </w:r>
    </w:p>
    <w:p w:rsidR="00105E81" w:rsidRDefault="00105E81"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Тематическое разнообразие детской литературы: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родственниками; тема родственных отношений; интернациональная тема; тема детства; тема чести и долга; тема войны, историческая тема; человек и техногенный мир и т.д. </w:t>
      </w:r>
      <w:proofErr w:type="gramEnd"/>
      <w:r>
        <w:rPr>
          <w:rFonts w:ascii="Times New Roman" w:hAnsi="Times New Roman" w:cs="Times New Roman"/>
          <w:sz w:val="28"/>
          <w:szCs w:val="28"/>
        </w:rPr>
        <w:t xml:space="preserve">Все эти </w:t>
      </w:r>
      <w:r>
        <w:rPr>
          <w:rFonts w:ascii="Times New Roman" w:hAnsi="Times New Roman" w:cs="Times New Roman"/>
          <w:sz w:val="28"/>
          <w:szCs w:val="28"/>
        </w:rPr>
        <w:lastRenderedPageBreak/>
        <w:t>и другие темы желательно представить ребенку и как вечные, и как остросовременные.</w:t>
      </w:r>
    </w:p>
    <w:p w:rsidR="00105E81" w:rsidRDefault="00105E81"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Человек нового века должен понять безнравственность любой войны, должен отстаивать, защищать мир на земле.</w:t>
      </w:r>
    </w:p>
    <w:p w:rsidR="00105E81" w:rsidRDefault="00105E81" w:rsidP="00A831F2">
      <w:pPr>
        <w:ind w:left="360"/>
        <w:jc w:val="both"/>
        <w:rPr>
          <w:rFonts w:ascii="Times New Roman" w:hAnsi="Times New Roman" w:cs="Times New Roman"/>
          <w:sz w:val="28"/>
          <w:szCs w:val="28"/>
        </w:rPr>
      </w:pPr>
      <w:r>
        <w:rPr>
          <w:rFonts w:ascii="Times New Roman" w:hAnsi="Times New Roman" w:cs="Times New Roman"/>
          <w:sz w:val="28"/>
          <w:szCs w:val="28"/>
        </w:rPr>
        <w:t xml:space="preserve">     Формируя КДЧ в наше</w:t>
      </w:r>
      <w:r>
        <w:rPr>
          <w:rFonts w:ascii="Times New Roman" w:hAnsi="Times New Roman" w:cs="Times New Roman"/>
          <w:sz w:val="28"/>
          <w:szCs w:val="28"/>
        </w:rPr>
        <w:tab/>
        <w:t xml:space="preserve"> группе, мы </w:t>
      </w:r>
      <w:r w:rsidR="00636F0B">
        <w:rPr>
          <w:rFonts w:ascii="Times New Roman" w:hAnsi="Times New Roman" w:cs="Times New Roman"/>
          <w:sz w:val="28"/>
          <w:szCs w:val="28"/>
        </w:rPr>
        <w:t xml:space="preserve">учитываем тематическое многообразие детской литературы, возрастные особенности и индивидуальные потребности, так как восприятие литературы малышом и взрослым неодинаково, вкусы и пристрастия разные. Работая с </w:t>
      </w:r>
      <w:proofErr w:type="gramStart"/>
      <w:r w:rsidR="00636F0B">
        <w:rPr>
          <w:rFonts w:ascii="Times New Roman" w:hAnsi="Times New Roman" w:cs="Times New Roman"/>
          <w:sz w:val="28"/>
          <w:szCs w:val="28"/>
        </w:rPr>
        <w:t>родителями</w:t>
      </w:r>
      <w:proofErr w:type="gramEnd"/>
      <w:r w:rsidR="00636F0B">
        <w:rPr>
          <w:rFonts w:ascii="Times New Roman" w:hAnsi="Times New Roman" w:cs="Times New Roman"/>
          <w:sz w:val="28"/>
          <w:szCs w:val="28"/>
        </w:rPr>
        <w:t xml:space="preserve"> пытаемся стать на точку зрения ребенка. Учим ребенка думать над происходящим вокруг, анализировать, делать выводы.</w:t>
      </w: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Default="00636F0B" w:rsidP="00A831F2">
      <w:pPr>
        <w:ind w:left="360"/>
        <w:jc w:val="both"/>
        <w:rPr>
          <w:rFonts w:ascii="Times New Roman" w:hAnsi="Times New Roman" w:cs="Times New Roman"/>
          <w:sz w:val="28"/>
          <w:szCs w:val="28"/>
        </w:rPr>
      </w:pPr>
    </w:p>
    <w:p w:rsidR="00636F0B" w:rsidRPr="0092128A" w:rsidRDefault="00636F0B" w:rsidP="00A831F2">
      <w:pPr>
        <w:ind w:left="360"/>
        <w:jc w:val="both"/>
        <w:rPr>
          <w:rFonts w:ascii="Times New Roman" w:hAnsi="Times New Roman" w:cs="Times New Roman"/>
          <w:sz w:val="28"/>
          <w:szCs w:val="28"/>
        </w:rPr>
      </w:pPr>
    </w:p>
    <w:p w:rsidR="00636F0B" w:rsidRPr="0092128A" w:rsidRDefault="00636F0B" w:rsidP="00A831F2">
      <w:pPr>
        <w:ind w:left="360"/>
        <w:jc w:val="both"/>
        <w:rPr>
          <w:rFonts w:ascii="Times New Roman" w:hAnsi="Times New Roman" w:cs="Times New Roman"/>
          <w:sz w:val="28"/>
          <w:szCs w:val="28"/>
        </w:rPr>
      </w:pPr>
      <w:r w:rsidRPr="0092128A">
        <w:rPr>
          <w:rFonts w:ascii="Times New Roman" w:hAnsi="Times New Roman" w:cs="Times New Roman"/>
          <w:sz w:val="28"/>
          <w:szCs w:val="28"/>
        </w:rPr>
        <w:lastRenderedPageBreak/>
        <w:t>Как рассказать детям биографию автора.</w:t>
      </w:r>
    </w:p>
    <w:p w:rsidR="00636F0B" w:rsidRPr="0092128A" w:rsidRDefault="00636F0B" w:rsidP="00636F0B">
      <w:pPr>
        <w:ind w:left="360"/>
        <w:jc w:val="both"/>
        <w:rPr>
          <w:rFonts w:ascii="Times New Roman" w:hAnsi="Times New Roman" w:cs="Times New Roman"/>
          <w:sz w:val="28"/>
          <w:szCs w:val="28"/>
        </w:rPr>
      </w:pPr>
      <w:r w:rsidRPr="0092128A">
        <w:rPr>
          <w:rFonts w:ascii="Times New Roman" w:hAnsi="Times New Roman" w:cs="Times New Roman"/>
          <w:sz w:val="28"/>
          <w:szCs w:val="28"/>
        </w:rPr>
        <w:t>Биография писателя, поэта неразделимо связана с его творчеством. Биография детского писателя – вдвойне. Человеку, пишущему о детях и для детей, очень трудно абстрагироваться от собственного детского опыта жизни, детских переживаний.</w:t>
      </w:r>
    </w:p>
    <w:p w:rsidR="00636F0B" w:rsidRPr="0092128A" w:rsidRDefault="00636F0B" w:rsidP="00636F0B">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Биография писателя очень тесно связана с творческой историей создания произведения. Она является той основой, тем материалом, который затем преображается в произведение.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Знание биографии нужно для того, чтобы глубже понять произведение, настроиться на его восприятие, по-новому увидеть некоторые детали текста.</w:t>
      </w:r>
    </w:p>
    <w:p w:rsidR="00636F0B"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Знакомство детей с биографией автора играет </w:t>
      </w:r>
      <w:proofErr w:type="spellStart"/>
      <w:proofErr w:type="gramStart"/>
      <w:r w:rsidRPr="0092128A">
        <w:rPr>
          <w:rFonts w:ascii="Times New Roman" w:hAnsi="Times New Roman" w:cs="Times New Roman"/>
          <w:sz w:val="28"/>
          <w:szCs w:val="28"/>
        </w:rPr>
        <w:t>воспита</w:t>
      </w:r>
      <w:proofErr w:type="spellEnd"/>
      <w:r w:rsidRPr="0092128A">
        <w:rPr>
          <w:rFonts w:ascii="Times New Roman" w:hAnsi="Times New Roman" w:cs="Times New Roman"/>
          <w:sz w:val="28"/>
          <w:szCs w:val="28"/>
        </w:rPr>
        <w:t xml:space="preserve"> - тельную</w:t>
      </w:r>
      <w:proofErr w:type="gramEnd"/>
      <w:r w:rsidRPr="0092128A">
        <w:rPr>
          <w:rFonts w:ascii="Times New Roman" w:hAnsi="Times New Roman" w:cs="Times New Roman"/>
          <w:sz w:val="28"/>
          <w:szCs w:val="28"/>
        </w:rPr>
        <w:t xml:space="preserve"> роль: это пример творческого служения искусству, пример жизнестойкости, профессионального знания того предмета, о котором идет речь в книге.</w:t>
      </w:r>
    </w:p>
    <w:p w:rsidR="0092128A" w:rsidRDefault="0092128A" w:rsidP="0092128A">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2128A">
        <w:rPr>
          <w:rFonts w:ascii="Times New Roman" w:hAnsi="Times New Roman" w:cs="Times New Roman"/>
          <w:sz w:val="28"/>
          <w:szCs w:val="28"/>
        </w:rPr>
        <w:t>И ребенку, и взрослому. Младшего настраивает на восприятие текста, старшему дает возможность глубже понять его, правильно прочесть малышу, придать нужную эмоциональную окраску.</w:t>
      </w:r>
    </w:p>
    <w:p w:rsidR="0092128A" w:rsidRDefault="0092128A" w:rsidP="0092128A">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2128A">
        <w:rPr>
          <w:rFonts w:ascii="Times New Roman" w:hAnsi="Times New Roman" w:cs="Times New Roman"/>
          <w:sz w:val="28"/>
          <w:szCs w:val="28"/>
        </w:rPr>
        <w:t xml:space="preserve">Биография (греческое) – жизнеописание, история жизни, жизнь. Это понятие можно ввести в речь детей старшего дошкольного возраста, объяснив его смысл. В остальных случаях надо пользоваться словами - синонимами. </w:t>
      </w:r>
    </w:p>
    <w:p w:rsidR="0092128A" w:rsidRPr="0092128A" w:rsidRDefault="0092128A" w:rsidP="0092128A">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2128A">
        <w:rPr>
          <w:rFonts w:ascii="Times New Roman" w:hAnsi="Times New Roman" w:cs="Times New Roman"/>
          <w:sz w:val="28"/>
          <w:szCs w:val="28"/>
        </w:rPr>
        <w:t xml:space="preserve">С элементами биографии можно знакомить ребенка, начиная с 4 лет. В семье это можно делать на четвертом году жизни малыша, в зависимости от степени его развития и педагогического дара взрослого, умеющего выбрать нужные эпизоды биографии и доступно преподнести их ребенку.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В дошкольном возрасте нет необходимости знакомить детей с полной биографией автора. </w:t>
      </w:r>
      <w:r>
        <w:rPr>
          <w:rFonts w:ascii="Times New Roman" w:hAnsi="Times New Roman" w:cs="Times New Roman"/>
          <w:sz w:val="28"/>
          <w:szCs w:val="28"/>
        </w:rPr>
        <w:t>Б</w:t>
      </w:r>
      <w:r w:rsidRPr="0092128A">
        <w:rPr>
          <w:rFonts w:ascii="Times New Roman" w:hAnsi="Times New Roman" w:cs="Times New Roman"/>
          <w:sz w:val="28"/>
          <w:szCs w:val="28"/>
        </w:rPr>
        <w:t xml:space="preserve">иография может быть рассказана как на занятии, специально ей посвященном (в течение 15-20 минут), так и перед чтением произведения (в течение 5-7 минут).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Виды и формы работы:  биография автора сообщается на этапе подготовки к восприятию произведения. Для того чтобы настроить ребенка на длительное и внимательное слушание текста, чтобы разбудить его эмоции, интерес к произведению, рассказываем короткий, но яркий эпизод из биографии писателя. Он может быть связан с историей </w:t>
      </w:r>
      <w:r w:rsidRPr="0092128A">
        <w:rPr>
          <w:rFonts w:ascii="Times New Roman" w:hAnsi="Times New Roman" w:cs="Times New Roman"/>
          <w:sz w:val="28"/>
          <w:szCs w:val="28"/>
        </w:rPr>
        <w:lastRenderedPageBreak/>
        <w:t xml:space="preserve">создания, содержанием текста, а может быть просто воспоминанием о детстве, о формировании личности писателя. Все это перекликается </w:t>
      </w:r>
      <w:proofErr w:type="gramStart"/>
      <w:r w:rsidRPr="0092128A">
        <w:rPr>
          <w:rFonts w:ascii="Times New Roman" w:hAnsi="Times New Roman" w:cs="Times New Roman"/>
          <w:sz w:val="28"/>
          <w:szCs w:val="28"/>
        </w:rPr>
        <w:t>с</w:t>
      </w:r>
      <w:proofErr w:type="gramEnd"/>
      <w:r w:rsidRPr="0092128A">
        <w:rPr>
          <w:rFonts w:ascii="Times New Roman" w:hAnsi="Times New Roman" w:cs="Times New Roman"/>
          <w:sz w:val="28"/>
          <w:szCs w:val="28"/>
        </w:rPr>
        <w:t xml:space="preserve"> изображенным в произведении.</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Рассказ должен быть ярким, доступным, но не </w:t>
      </w:r>
      <w:proofErr w:type="gramStart"/>
      <w:r w:rsidRPr="0092128A">
        <w:rPr>
          <w:rFonts w:ascii="Times New Roman" w:hAnsi="Times New Roman" w:cs="Times New Roman"/>
          <w:sz w:val="28"/>
          <w:szCs w:val="28"/>
        </w:rPr>
        <w:t xml:space="preserve">упрощен - </w:t>
      </w:r>
      <w:proofErr w:type="spellStart"/>
      <w:r w:rsidRPr="0092128A">
        <w:rPr>
          <w:rFonts w:ascii="Times New Roman" w:hAnsi="Times New Roman" w:cs="Times New Roman"/>
          <w:sz w:val="28"/>
          <w:szCs w:val="28"/>
        </w:rPr>
        <w:t>ным</w:t>
      </w:r>
      <w:proofErr w:type="spellEnd"/>
      <w:proofErr w:type="gramEnd"/>
      <w:r w:rsidRPr="0092128A">
        <w:rPr>
          <w:rFonts w:ascii="Times New Roman" w:hAnsi="Times New Roman" w:cs="Times New Roman"/>
          <w:sz w:val="28"/>
          <w:szCs w:val="28"/>
        </w:rPr>
        <w:t>, выразительным, но без излишней театральности.</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Даты жизни писателя, создания произведения никогда не сообщаются, но ощущение времени дать надо, сказав,  что «это было давно», или, сообщив о том, что автор жив и продолжает писать для детей. Псевдоним писателя или поэта - называется старшим детям. При этом необходимо заметить, что псевдоним</w:t>
      </w:r>
      <w:r w:rsidRPr="0092128A">
        <w:rPr>
          <w:rFonts w:ascii="Times New Roman" w:hAnsi="Times New Roman" w:cs="Times New Roman"/>
          <w:b/>
          <w:sz w:val="28"/>
          <w:szCs w:val="28"/>
        </w:rPr>
        <w:t xml:space="preserve"> </w:t>
      </w:r>
      <w:r w:rsidRPr="0092128A">
        <w:rPr>
          <w:rFonts w:ascii="Times New Roman" w:hAnsi="Times New Roman" w:cs="Times New Roman"/>
          <w:sz w:val="28"/>
          <w:szCs w:val="28"/>
        </w:rPr>
        <w:t xml:space="preserve">– это вымышленное имя. Взрослому нужно знать, что причины избрания </w:t>
      </w:r>
      <w:proofErr w:type="gramStart"/>
      <w:r w:rsidRPr="0092128A">
        <w:rPr>
          <w:rFonts w:ascii="Times New Roman" w:hAnsi="Times New Roman" w:cs="Times New Roman"/>
          <w:sz w:val="28"/>
          <w:szCs w:val="28"/>
        </w:rPr>
        <w:t xml:space="preserve">вымышлен - </w:t>
      </w:r>
      <w:proofErr w:type="spellStart"/>
      <w:r w:rsidRPr="0092128A">
        <w:rPr>
          <w:rFonts w:ascii="Times New Roman" w:hAnsi="Times New Roman" w:cs="Times New Roman"/>
          <w:sz w:val="28"/>
          <w:szCs w:val="28"/>
        </w:rPr>
        <w:t>ного</w:t>
      </w:r>
      <w:proofErr w:type="spellEnd"/>
      <w:proofErr w:type="gramEnd"/>
      <w:r w:rsidRPr="0092128A">
        <w:rPr>
          <w:rFonts w:ascii="Times New Roman" w:hAnsi="Times New Roman" w:cs="Times New Roman"/>
          <w:sz w:val="28"/>
          <w:szCs w:val="28"/>
        </w:rPr>
        <w:t xml:space="preserve"> имени у каждого автора свои и в зависимости от этого объяснять детям (доступность).</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Не следует говорить детям, когда и какие книги автора были выпущены, какова очередность их выхода: это та информация, которая не будет воспринята дошкольниками в силу особенностей возраста.</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Рассказ о зарубежном авторе советуем предварить сообщением о его стране, используя при этом какие-то необычные описания, факты, подкрепляя повествование иллюстрациями или фотографиями.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Полезно познакомить детей с портретом писателя. В ДОУ портрет нужно помещать в книжный уголок, где дети несколько дней могут разглядывать его, запоминая черты лица. Воспитатель, улучив момент, повторяет сам или просит детей повторить  имя и фамилию автора. Но делать это надо неназойливо, чтобы не достичь обратного эффекта.</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Рассматривая портрет или фотографии автора в разные моменты его жизни, можно обратить внимание детей на то, похож ли автор на своих героев. Можно поразмышлять с ребятами о чертах характера  человека, пишущего для них свои произведения. Пусть эти рассуждения будут далеки от идеала, пусть у малышей не хватит слов для определения чего-либо, не важно. Важно создать прецедент: в лицо творца надо вглядеться, чтобы лучше понять и его самого, и то, что создано им. «Это… расширяет непосредственно-личностное ощущение художественного материала, приближает нас к его создателям, и, значит, парадоксальным образом что-то важное объясняет нам в самих книжках создавших вот такими (а не неизвестно какими) людьми».</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lastRenderedPageBreak/>
        <w:t xml:space="preserve">     В ДОУ можно собрать видео- и фонотеку, записав голоса писателей, читающих свои произведения, выступающих перед детьми, ведущих детские передачи по телевидению и радио.</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Рассказывая об авторе, можно использовать автобиографические произведения, или воспоминания тех, кто его хорошо знал, что обязательно приблизит слушающих к писателю, сделает тон рассказа мягким, лиричным, проникновенным. Но во всем этом, как всегда, надо знать меру: не утомлять детей, не переигрывать в сообщении, не допускать излишнего драматизма и </w:t>
      </w:r>
      <w:proofErr w:type="gramStart"/>
      <w:r w:rsidRPr="0092128A">
        <w:rPr>
          <w:rFonts w:ascii="Times New Roman" w:hAnsi="Times New Roman" w:cs="Times New Roman"/>
          <w:sz w:val="28"/>
          <w:szCs w:val="28"/>
        </w:rPr>
        <w:t>слащавости</w:t>
      </w:r>
      <w:proofErr w:type="gramEnd"/>
      <w:r w:rsidRPr="0092128A">
        <w:rPr>
          <w:rFonts w:ascii="Times New Roman" w:hAnsi="Times New Roman" w:cs="Times New Roman"/>
          <w:sz w:val="28"/>
          <w:szCs w:val="28"/>
        </w:rPr>
        <w:t xml:space="preserve">.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Рассказывая о писателе, рисуйте его словесный портрет (как выглядел, во что любил одеваться, какая обстановка окружала его), говорите о его пристрастиях, любимых занятиях, окружении. </w:t>
      </w:r>
    </w:p>
    <w:p w:rsidR="0092128A" w:rsidRPr="0092128A" w:rsidRDefault="0092128A" w:rsidP="0092128A">
      <w:pPr>
        <w:ind w:left="360"/>
        <w:jc w:val="both"/>
        <w:rPr>
          <w:rFonts w:ascii="Times New Roman" w:hAnsi="Times New Roman" w:cs="Times New Roman"/>
          <w:sz w:val="28"/>
          <w:szCs w:val="28"/>
        </w:rPr>
      </w:pPr>
      <w:r w:rsidRPr="0092128A">
        <w:rPr>
          <w:rFonts w:ascii="Times New Roman" w:hAnsi="Times New Roman" w:cs="Times New Roman"/>
          <w:sz w:val="28"/>
          <w:szCs w:val="28"/>
        </w:rPr>
        <w:t xml:space="preserve">     Сообщать об авторе все сразу нецелесообразно. Имеющийся по годам материал можно разделить по годам жизни и пребывания ребенка в детском саду. Если вы читаете книгу по методу «чтение с продолжением», можно рассказывать фрагменты биографии перед каждым новым этапом чтения. Последующее обращение к биографии нужно начинать с воспоминаний о том, что уже известно детям. Воспитатель или родители сами напоминают то, о чем говорилось ранее, или задают краткие точные вопросы детям, чтобы в их памяти восстановить известные им эпизоды биографии автора.</w:t>
      </w:r>
    </w:p>
    <w:p w:rsidR="0092128A" w:rsidRDefault="0092128A"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92128A">
      <w:pPr>
        <w:ind w:left="360"/>
        <w:jc w:val="both"/>
        <w:rPr>
          <w:rFonts w:ascii="Times New Roman" w:hAnsi="Times New Roman" w:cs="Times New Roman"/>
          <w:sz w:val="28"/>
          <w:szCs w:val="28"/>
        </w:rPr>
      </w:pPr>
    </w:p>
    <w:p w:rsidR="003F5D27" w:rsidRDefault="003F5D27" w:rsidP="003F5D27">
      <w:pPr>
        <w:ind w:left="360"/>
        <w:jc w:val="center"/>
        <w:rPr>
          <w:rFonts w:ascii="Times New Roman" w:hAnsi="Times New Roman" w:cs="Times New Roman"/>
          <w:sz w:val="28"/>
          <w:szCs w:val="28"/>
        </w:rPr>
      </w:pPr>
      <w:r>
        <w:rPr>
          <w:rFonts w:ascii="Times New Roman" w:hAnsi="Times New Roman" w:cs="Times New Roman"/>
          <w:sz w:val="28"/>
          <w:szCs w:val="28"/>
        </w:rPr>
        <w:lastRenderedPageBreak/>
        <w:t>Как сформировать книжный уголок в ДОУ</w:t>
      </w:r>
    </w:p>
    <w:p w:rsidR="003F5D27" w:rsidRPr="003F5D27" w:rsidRDefault="003F5D27" w:rsidP="003F5D27">
      <w:pPr>
        <w:ind w:left="360"/>
        <w:jc w:val="both"/>
        <w:rPr>
          <w:rFonts w:ascii="Times New Roman" w:hAnsi="Times New Roman" w:cs="Times New Roman"/>
          <w:sz w:val="28"/>
          <w:szCs w:val="28"/>
        </w:rPr>
      </w:pPr>
      <w:r>
        <w:rPr>
          <w:rFonts w:ascii="Times New Roman" w:hAnsi="Times New Roman" w:cs="Times New Roman"/>
          <w:sz w:val="28"/>
          <w:szCs w:val="28"/>
        </w:rPr>
        <w:t>Что такое уголок книги - э</w:t>
      </w:r>
      <w:r w:rsidRPr="003F5D27">
        <w:rPr>
          <w:rFonts w:ascii="Times New Roman" w:hAnsi="Times New Roman" w:cs="Times New Roman"/>
          <w:sz w:val="28"/>
          <w:szCs w:val="28"/>
        </w:rPr>
        <w:t>то особое, специально выделенное и оформленное место в групповой комнате,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Уголок книги должен быть во всех группах детского сада.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Оформление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Уголок книги должен быть уютным, привлекательным, располагающим ребенка к неторопливому сосредоточенному общению с книгой.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Уголок книги играет существенную роль в формировании у дошкольников интереса и любви к художественной литературе.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proofErr w:type="spellStart"/>
      <w:r w:rsidRPr="003F5D27">
        <w:rPr>
          <w:rFonts w:ascii="Times New Roman" w:hAnsi="Times New Roman" w:cs="Times New Roman"/>
          <w:sz w:val="28"/>
          <w:szCs w:val="28"/>
        </w:rPr>
        <w:t>Билибина</w:t>
      </w:r>
      <w:proofErr w:type="spellEnd"/>
      <w:r w:rsidRPr="003F5D27">
        <w:rPr>
          <w:rFonts w:ascii="Times New Roman" w:hAnsi="Times New Roman" w:cs="Times New Roman"/>
          <w:sz w:val="28"/>
          <w:szCs w:val="28"/>
        </w:rPr>
        <w:t xml:space="preserve">, Ю. Васнецова, В. Лебедева, В. Конашевича, Е. </w:t>
      </w:r>
      <w:proofErr w:type="spellStart"/>
      <w:r w:rsidRPr="003F5D27">
        <w:rPr>
          <w:rFonts w:ascii="Times New Roman" w:hAnsi="Times New Roman" w:cs="Times New Roman"/>
          <w:sz w:val="28"/>
          <w:szCs w:val="28"/>
        </w:rPr>
        <w:t>Чарушина</w:t>
      </w:r>
      <w:proofErr w:type="spellEnd"/>
      <w:r w:rsidRPr="003F5D27">
        <w:rPr>
          <w:rFonts w:ascii="Times New Roman" w:hAnsi="Times New Roman" w:cs="Times New Roman"/>
          <w:sz w:val="28"/>
          <w:szCs w:val="28"/>
        </w:rPr>
        <w:t xml:space="preserve"> и многих других.</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Кроме того, в Уголке книги воспитатель имеет возможность привить навыки культуры общения и обращения с книгой.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Как рационально организовать уголок книги.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1. Уголок книги располагают вдали от мест игр детей, чтобы шумные игры не отвлекали ребенка от сосредоточенного общения с книгой.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2. Нужно продумать правильное освещение: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Естественное (вблизи окна) и электрическое (наличие настольной лампы, настенного бра) для вечернего чтения.</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3. Существуют различные варианты оформления книжного уголка: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lastRenderedPageBreak/>
        <w:t>– Полочки, открытые витрины, где хранятся книги, альбомы;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Специально выделенные столы и к ним стулья или кресла.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Главное, чтобы ребенку было уютно, чтобы все располагало его к неторопливому, сосредоточенному общению с книгой.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4. Подбор литературы и педагогическая работа должны соответствовать возрастным особенностям и потребностям детей.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rPr>
        <w:t>Младшие группы.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Воспитатель знакомит детей с Уголком книги,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Его устройством и назначением,</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Приучает рассматривать книги (картинки) только там,</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Сообщает правила, которые нужно соблюдать:</w:t>
      </w:r>
    </w:p>
    <w:p w:rsidR="003F5D27" w:rsidRPr="003F5D27" w:rsidRDefault="003F5D27" w:rsidP="003F5D27">
      <w:pPr>
        <w:numPr>
          <w:ilvl w:val="0"/>
          <w:numId w:val="3"/>
        </w:numPr>
        <w:jc w:val="both"/>
        <w:rPr>
          <w:rFonts w:ascii="Times New Roman" w:hAnsi="Times New Roman" w:cs="Times New Roman"/>
          <w:sz w:val="28"/>
          <w:szCs w:val="28"/>
        </w:rPr>
      </w:pPr>
      <w:r w:rsidRPr="003F5D27">
        <w:rPr>
          <w:rFonts w:ascii="Times New Roman" w:hAnsi="Times New Roman" w:cs="Times New Roman"/>
          <w:sz w:val="28"/>
          <w:szCs w:val="28"/>
        </w:rPr>
        <w:t>брать книги только чистыми руками,</w:t>
      </w:r>
    </w:p>
    <w:p w:rsidR="003F5D27" w:rsidRPr="003F5D27" w:rsidRDefault="003F5D27" w:rsidP="003F5D27">
      <w:pPr>
        <w:numPr>
          <w:ilvl w:val="0"/>
          <w:numId w:val="3"/>
        </w:numPr>
        <w:jc w:val="both"/>
        <w:rPr>
          <w:rFonts w:ascii="Times New Roman" w:hAnsi="Times New Roman" w:cs="Times New Roman"/>
          <w:sz w:val="28"/>
          <w:szCs w:val="28"/>
        </w:rPr>
      </w:pPr>
      <w:r w:rsidRPr="003F5D27">
        <w:rPr>
          <w:rFonts w:ascii="Times New Roman" w:hAnsi="Times New Roman" w:cs="Times New Roman"/>
          <w:sz w:val="28"/>
          <w:szCs w:val="28"/>
        </w:rPr>
        <w:t>перелистывать осторожно,</w:t>
      </w:r>
    </w:p>
    <w:p w:rsidR="003F5D27" w:rsidRPr="003F5D27" w:rsidRDefault="003F5D27" w:rsidP="003F5D27">
      <w:pPr>
        <w:numPr>
          <w:ilvl w:val="0"/>
          <w:numId w:val="3"/>
        </w:numPr>
        <w:jc w:val="both"/>
        <w:rPr>
          <w:rFonts w:ascii="Times New Roman" w:hAnsi="Times New Roman" w:cs="Times New Roman"/>
          <w:sz w:val="28"/>
          <w:szCs w:val="28"/>
        </w:rPr>
      </w:pPr>
      <w:r w:rsidRPr="003F5D27">
        <w:rPr>
          <w:rFonts w:ascii="Times New Roman" w:hAnsi="Times New Roman" w:cs="Times New Roman"/>
          <w:sz w:val="28"/>
          <w:szCs w:val="28"/>
        </w:rPr>
        <w:t>не рвать, не мять, не использовать для игр.</w:t>
      </w:r>
    </w:p>
    <w:p w:rsidR="003F5D27" w:rsidRPr="003F5D27" w:rsidRDefault="003F5D27" w:rsidP="003F5D27">
      <w:pPr>
        <w:numPr>
          <w:ilvl w:val="0"/>
          <w:numId w:val="3"/>
        </w:numPr>
        <w:jc w:val="both"/>
        <w:rPr>
          <w:rFonts w:ascii="Times New Roman" w:hAnsi="Times New Roman" w:cs="Times New Roman"/>
          <w:sz w:val="28"/>
          <w:szCs w:val="28"/>
        </w:rPr>
      </w:pPr>
      <w:r w:rsidRPr="003F5D27">
        <w:rPr>
          <w:rFonts w:ascii="Times New Roman" w:hAnsi="Times New Roman" w:cs="Times New Roman"/>
          <w:sz w:val="28"/>
          <w:szCs w:val="28"/>
        </w:rPr>
        <w:t>после того как посмотрел, всегда класть книгу на место и др.</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 книжном уголке помещают издания хорошо знакомые детям, с яркими иллюстрациями книги.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3F5D27" w:rsidRPr="003F5D27" w:rsidRDefault="003F5D27" w:rsidP="003F5D27">
      <w:pPr>
        <w:ind w:left="360"/>
        <w:jc w:val="both"/>
        <w:rPr>
          <w:rFonts w:ascii="Times New Roman" w:hAnsi="Times New Roman" w:cs="Times New Roman"/>
          <w:sz w:val="28"/>
          <w:szCs w:val="28"/>
        </w:rPr>
      </w:pPr>
      <w:proofErr w:type="gramStart"/>
      <w:r w:rsidRPr="003F5D27">
        <w:rPr>
          <w:rFonts w:ascii="Times New Roman" w:hAnsi="Times New Roman" w:cs="Times New Roman"/>
          <w:sz w:val="28"/>
          <w:szCs w:val="28"/>
        </w:rPr>
        <w:t xml:space="preserve">–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3F5D27">
        <w:rPr>
          <w:rFonts w:ascii="Times New Roman" w:hAnsi="Times New Roman" w:cs="Times New Roman"/>
          <w:sz w:val="28"/>
          <w:szCs w:val="28"/>
        </w:rPr>
        <w:t>Чарушина</w:t>
      </w:r>
      <w:proofErr w:type="spellEnd"/>
      <w:r w:rsidRPr="003F5D27">
        <w:rPr>
          <w:rFonts w:ascii="Times New Roman" w:hAnsi="Times New Roman" w:cs="Times New Roman"/>
          <w:sz w:val="28"/>
          <w:szCs w:val="28"/>
        </w:rPr>
        <w:t>; рассказы из Азбуки Л. Толстого с рис. А. Пахомова; «Путаница», «</w:t>
      </w:r>
      <w:proofErr w:type="spellStart"/>
      <w:r w:rsidRPr="003F5D27">
        <w:rPr>
          <w:rFonts w:ascii="Times New Roman" w:hAnsi="Times New Roman" w:cs="Times New Roman"/>
          <w:sz w:val="28"/>
          <w:szCs w:val="28"/>
        </w:rPr>
        <w:t>Федорино</w:t>
      </w:r>
      <w:proofErr w:type="spellEnd"/>
      <w:r w:rsidRPr="003F5D27">
        <w:rPr>
          <w:rFonts w:ascii="Times New Roman" w:hAnsi="Times New Roman" w:cs="Times New Roman"/>
          <w:sz w:val="28"/>
          <w:szCs w:val="28"/>
        </w:rPr>
        <w:t xml:space="preserve"> горе» и др. К. Чуковского с рис. В. </w:t>
      </w:r>
      <w:r w:rsidRPr="003F5D27">
        <w:rPr>
          <w:rFonts w:ascii="Times New Roman" w:hAnsi="Times New Roman" w:cs="Times New Roman"/>
          <w:sz w:val="28"/>
          <w:szCs w:val="28"/>
        </w:rPr>
        <w:lastRenderedPageBreak/>
        <w:t xml:space="preserve">Конашевича; «Цирк», «Усатый-полосатый», «Сказка о глупом мышонке» </w:t>
      </w:r>
      <w:proofErr w:type="spellStart"/>
      <w:r w:rsidRPr="003F5D27">
        <w:rPr>
          <w:rFonts w:ascii="Times New Roman" w:hAnsi="Times New Roman" w:cs="Times New Roman"/>
          <w:sz w:val="28"/>
          <w:szCs w:val="28"/>
        </w:rPr>
        <w:t>С.Маршака</w:t>
      </w:r>
      <w:proofErr w:type="spellEnd"/>
      <w:r w:rsidRPr="003F5D27">
        <w:rPr>
          <w:rFonts w:ascii="Times New Roman" w:hAnsi="Times New Roman" w:cs="Times New Roman"/>
          <w:sz w:val="28"/>
          <w:szCs w:val="28"/>
        </w:rPr>
        <w:t xml:space="preserve"> с рис. В Лебедева;</w:t>
      </w:r>
      <w:proofErr w:type="gramEnd"/>
      <w:r w:rsidRPr="003F5D27">
        <w:rPr>
          <w:rFonts w:ascii="Times New Roman" w:hAnsi="Times New Roman" w:cs="Times New Roman"/>
          <w:sz w:val="28"/>
          <w:szCs w:val="28"/>
        </w:rPr>
        <w:t xml:space="preserve"> «Что такое хорошо и что такое плохо?», «Конь-огонь» В. Маяковского с рис. А. Пахомова и др.</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rPr>
        <w:t>Средние группы.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Закрепляются основные умения самостоятельно и аккуратно рассматривать книги, эти умения должны стать привычкой.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иллюстраций (костюм героя, своеобразные предметы обстановки, некоторые детали пейзажа и пр.).</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rPr>
        <w:t>Старшие группы.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Удовлетворение многообразных интересов детей. Каждый должен найти книгу по своему желанию и вкусу.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Поэтому на книжной витрине можно помещать одновременно 10-12 разных книг.</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Как отобрать книги, с тем, чтобы наилучшим образом учесть разные вкусы и интересы детей?</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 2-3 </w:t>
      </w:r>
      <w:proofErr w:type="gramStart"/>
      <w:r w:rsidRPr="003F5D27">
        <w:rPr>
          <w:rFonts w:ascii="Times New Roman" w:hAnsi="Times New Roman" w:cs="Times New Roman"/>
          <w:sz w:val="28"/>
          <w:szCs w:val="28"/>
        </w:rPr>
        <w:t>сказочных</w:t>
      </w:r>
      <w:proofErr w:type="gramEnd"/>
      <w:r w:rsidRPr="003F5D27">
        <w:rPr>
          <w:rFonts w:ascii="Times New Roman" w:hAnsi="Times New Roman" w:cs="Times New Roman"/>
          <w:sz w:val="28"/>
          <w:szCs w:val="28"/>
        </w:rPr>
        <w:t xml:space="preserve"> произведения, чтобы удовлетворить постоянный интерес к сказкам.</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lastRenderedPageBreak/>
        <w:t xml:space="preserve">В. Бианки «Лесные </w:t>
      </w:r>
      <w:proofErr w:type="gramStart"/>
      <w:r w:rsidRPr="003F5D27">
        <w:rPr>
          <w:rFonts w:ascii="Times New Roman" w:hAnsi="Times New Roman" w:cs="Times New Roman"/>
          <w:sz w:val="28"/>
          <w:szCs w:val="28"/>
        </w:rPr>
        <w:t>Домишки</w:t>
      </w:r>
      <w:proofErr w:type="gramEnd"/>
      <w:r w:rsidRPr="003F5D27">
        <w:rPr>
          <w:rFonts w:ascii="Times New Roman" w:hAnsi="Times New Roman" w:cs="Times New Roman"/>
          <w:sz w:val="28"/>
          <w:szCs w:val="28"/>
        </w:rPr>
        <w:t xml:space="preserve">», «Первая охота» с рис. Е. </w:t>
      </w:r>
      <w:proofErr w:type="spellStart"/>
      <w:r w:rsidRPr="003F5D27">
        <w:rPr>
          <w:rFonts w:ascii="Times New Roman" w:hAnsi="Times New Roman" w:cs="Times New Roman"/>
          <w:sz w:val="28"/>
          <w:szCs w:val="28"/>
        </w:rPr>
        <w:t>Чарушина</w:t>
      </w:r>
      <w:proofErr w:type="spellEnd"/>
      <w:r w:rsidRPr="003F5D27">
        <w:rPr>
          <w:rFonts w:ascii="Times New Roman" w:hAnsi="Times New Roman" w:cs="Times New Roman"/>
          <w:sz w:val="28"/>
          <w:szCs w:val="28"/>
        </w:rPr>
        <w:t xml:space="preserve"> и т.д.</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 На витрине должны находиться произведения, с которыми в данное время детей знакомят на занятиях. Л. Толстой «Филиппок» с иллюстрациями </w:t>
      </w:r>
      <w:proofErr w:type="spellStart"/>
      <w:r w:rsidRPr="003F5D27">
        <w:rPr>
          <w:rFonts w:ascii="Times New Roman" w:hAnsi="Times New Roman" w:cs="Times New Roman"/>
          <w:sz w:val="28"/>
          <w:szCs w:val="28"/>
        </w:rPr>
        <w:t>А.Пахомова</w:t>
      </w:r>
      <w:proofErr w:type="spellEnd"/>
      <w:r w:rsidRPr="003F5D27">
        <w:rPr>
          <w:rFonts w:ascii="Times New Roman" w:hAnsi="Times New Roman" w:cs="Times New Roman"/>
          <w:sz w:val="28"/>
          <w:szCs w:val="28"/>
        </w:rPr>
        <w:t>.</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Веселые книги С. Маршака, С. Михалкова, А. </w:t>
      </w:r>
      <w:proofErr w:type="spellStart"/>
      <w:r w:rsidRPr="003F5D27">
        <w:rPr>
          <w:rFonts w:ascii="Times New Roman" w:hAnsi="Times New Roman" w:cs="Times New Roman"/>
          <w:sz w:val="28"/>
          <w:szCs w:val="28"/>
        </w:rPr>
        <w:t>Барто</w:t>
      </w:r>
      <w:proofErr w:type="spellEnd"/>
      <w:r w:rsidRPr="003F5D27">
        <w:rPr>
          <w:rFonts w:ascii="Times New Roman" w:hAnsi="Times New Roman" w:cs="Times New Roman"/>
          <w:sz w:val="28"/>
          <w:szCs w:val="28"/>
        </w:rPr>
        <w:t>,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
          <w:bCs/>
          <w:sz w:val="28"/>
          <w:szCs w:val="28"/>
          <w:u w:val="single"/>
        </w:rPr>
        <w:t>Каким образом происходит замена книг?</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Как долго стоит каждая книга на витрине?</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Нужны ли тематические выставки книг?</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Нельзя определить точный срок пребывания на выставке каждой отдельной книги.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Есть книги, перелистывать и рассматривать которые дети готовы долгое время, постоянно открывая в них новые интересные для себя вещи.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К таким книгам относятся книги художника и писателя В. </w:t>
      </w:r>
      <w:proofErr w:type="spellStart"/>
      <w:r w:rsidRPr="003F5D27">
        <w:rPr>
          <w:rFonts w:ascii="Times New Roman" w:hAnsi="Times New Roman" w:cs="Times New Roman"/>
          <w:sz w:val="28"/>
          <w:szCs w:val="28"/>
        </w:rPr>
        <w:t>Сутеева</w:t>
      </w:r>
      <w:proofErr w:type="spellEnd"/>
      <w:r w:rsidRPr="003F5D27">
        <w:rPr>
          <w:rFonts w:ascii="Times New Roman" w:hAnsi="Times New Roman" w:cs="Times New Roman"/>
          <w:sz w:val="28"/>
          <w:szCs w:val="28"/>
        </w:rPr>
        <w:t xml:space="preserve">, К. Чуковского «Доктор Айболит» (прозаический вариант) с рис. В. </w:t>
      </w:r>
      <w:proofErr w:type="spellStart"/>
      <w:r w:rsidRPr="003F5D27">
        <w:rPr>
          <w:rFonts w:ascii="Times New Roman" w:hAnsi="Times New Roman" w:cs="Times New Roman"/>
          <w:sz w:val="28"/>
          <w:szCs w:val="28"/>
        </w:rPr>
        <w:t>Дувидова</w:t>
      </w:r>
      <w:proofErr w:type="spellEnd"/>
      <w:r w:rsidRPr="003F5D27">
        <w:rPr>
          <w:rFonts w:ascii="Times New Roman" w:hAnsi="Times New Roman" w:cs="Times New Roman"/>
          <w:sz w:val="28"/>
          <w:szCs w:val="28"/>
        </w:rPr>
        <w:t xml:space="preserve">, зоологические альбомы, созданные Е. </w:t>
      </w:r>
      <w:proofErr w:type="spellStart"/>
      <w:r w:rsidRPr="003F5D27">
        <w:rPr>
          <w:rFonts w:ascii="Times New Roman" w:hAnsi="Times New Roman" w:cs="Times New Roman"/>
          <w:sz w:val="28"/>
          <w:szCs w:val="28"/>
        </w:rPr>
        <w:t>Чарушиным</w:t>
      </w:r>
      <w:proofErr w:type="spellEnd"/>
      <w:r w:rsidRPr="003F5D27">
        <w:rPr>
          <w:rFonts w:ascii="Times New Roman" w:hAnsi="Times New Roman" w:cs="Times New Roman"/>
          <w:sz w:val="28"/>
          <w:szCs w:val="28"/>
        </w:rPr>
        <w:t xml:space="preserve"> и Н. </w:t>
      </w:r>
      <w:proofErr w:type="spellStart"/>
      <w:r w:rsidRPr="003F5D27">
        <w:rPr>
          <w:rFonts w:ascii="Times New Roman" w:hAnsi="Times New Roman" w:cs="Times New Roman"/>
          <w:sz w:val="28"/>
          <w:szCs w:val="28"/>
        </w:rPr>
        <w:t>Чарушиным</w:t>
      </w:r>
      <w:proofErr w:type="spellEnd"/>
      <w:r w:rsidRPr="003F5D27">
        <w:rPr>
          <w:rFonts w:ascii="Times New Roman" w:hAnsi="Times New Roman" w:cs="Times New Roman"/>
          <w:sz w:val="28"/>
          <w:szCs w:val="28"/>
        </w:rPr>
        <w:t>, и многие другие издания.</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Такие книги могут и должны долго находиться в группе, доставляя детям радость ежедневного общения.</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 среднем срок пребывания книги в уголке книги составляет 2-2,5 недели.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 старших группах устраивают тематические выставки книг.</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lastRenderedPageBreak/>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Правила, которые важно соблюдать при организации тематической выставки.</w:t>
      </w:r>
    </w:p>
    <w:p w:rsidR="003F5D27" w:rsidRPr="003F5D27" w:rsidRDefault="003F5D27" w:rsidP="003F5D27">
      <w:pPr>
        <w:numPr>
          <w:ilvl w:val="0"/>
          <w:numId w:val="4"/>
        </w:numPr>
        <w:jc w:val="both"/>
        <w:rPr>
          <w:rFonts w:ascii="Times New Roman" w:hAnsi="Times New Roman" w:cs="Times New Roman"/>
          <w:sz w:val="28"/>
          <w:szCs w:val="28"/>
        </w:rPr>
      </w:pPr>
      <w:r w:rsidRPr="003F5D27">
        <w:rPr>
          <w:rFonts w:ascii="Times New Roman" w:hAnsi="Times New Roman" w:cs="Times New Roman"/>
          <w:sz w:val="28"/>
          <w:szCs w:val="28"/>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3F5D27" w:rsidRPr="003F5D27" w:rsidRDefault="003F5D27" w:rsidP="003F5D27">
      <w:pPr>
        <w:numPr>
          <w:ilvl w:val="0"/>
          <w:numId w:val="4"/>
        </w:numPr>
        <w:jc w:val="both"/>
        <w:rPr>
          <w:rFonts w:ascii="Times New Roman" w:hAnsi="Times New Roman" w:cs="Times New Roman"/>
          <w:sz w:val="28"/>
          <w:szCs w:val="28"/>
        </w:rPr>
      </w:pPr>
      <w:r w:rsidRPr="003F5D27">
        <w:rPr>
          <w:rFonts w:ascii="Times New Roman" w:hAnsi="Times New Roman" w:cs="Times New Roman"/>
          <w:sz w:val="28"/>
          <w:szCs w:val="28"/>
        </w:rPr>
        <w:t>Необходим особый, тщательный отбор книг с точки зрения художественного оформления, внешнего состояния</w:t>
      </w:r>
    </w:p>
    <w:p w:rsidR="003F5D27" w:rsidRPr="003F5D27" w:rsidRDefault="003F5D27" w:rsidP="003F5D27">
      <w:pPr>
        <w:numPr>
          <w:ilvl w:val="0"/>
          <w:numId w:val="4"/>
        </w:numPr>
        <w:jc w:val="both"/>
        <w:rPr>
          <w:rFonts w:ascii="Times New Roman" w:hAnsi="Times New Roman" w:cs="Times New Roman"/>
          <w:sz w:val="28"/>
          <w:szCs w:val="28"/>
        </w:rPr>
      </w:pPr>
      <w:r w:rsidRPr="003F5D27">
        <w:rPr>
          <w:rFonts w:ascii="Times New Roman" w:hAnsi="Times New Roman" w:cs="Times New Roman"/>
          <w:sz w:val="28"/>
          <w:szCs w:val="28"/>
        </w:rPr>
        <w:t>Выставка должна быть непродолжительной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Руководство.</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bCs/>
          <w:sz w:val="28"/>
          <w:szCs w:val="28"/>
          <w:u w:val="single"/>
        </w:rPr>
        <w:t>Приобретению знаний по литературе, начитанности способствуют литературные игры.</w:t>
      </w:r>
    </w:p>
    <w:p w:rsidR="003F5D27" w:rsidRPr="003F5D27" w:rsidRDefault="003F5D27" w:rsidP="003F5D27">
      <w:pPr>
        <w:numPr>
          <w:ilvl w:val="0"/>
          <w:numId w:val="5"/>
        </w:numPr>
        <w:jc w:val="both"/>
        <w:rPr>
          <w:rFonts w:ascii="Times New Roman" w:hAnsi="Times New Roman" w:cs="Times New Roman"/>
          <w:sz w:val="28"/>
          <w:szCs w:val="28"/>
        </w:rPr>
      </w:pPr>
      <w:r w:rsidRPr="003F5D27">
        <w:rPr>
          <w:rFonts w:ascii="Times New Roman" w:hAnsi="Times New Roman" w:cs="Times New Roman"/>
          <w:sz w:val="28"/>
          <w:szCs w:val="28"/>
        </w:rPr>
        <w:t xml:space="preserve">Наклеив </w:t>
      </w:r>
      <w:proofErr w:type="gramStart"/>
      <w:r w:rsidRPr="003F5D27">
        <w:rPr>
          <w:rFonts w:ascii="Times New Roman" w:hAnsi="Times New Roman" w:cs="Times New Roman"/>
          <w:sz w:val="28"/>
          <w:szCs w:val="28"/>
        </w:rPr>
        <w:t>цветные иллюстрации на картон и разрезав</w:t>
      </w:r>
      <w:proofErr w:type="gramEnd"/>
      <w:r w:rsidRPr="003F5D27">
        <w:rPr>
          <w:rFonts w:ascii="Times New Roman" w:hAnsi="Times New Roman" w:cs="Times New Roman"/>
          <w:sz w:val="28"/>
          <w:szCs w:val="28"/>
        </w:rPr>
        <w:t>, на несколько частей (от 2-х до 8-ми), можно сделать игру «Собери картинку».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Эта игра развивает воссоздающее воображение, заставляет проговаривать эпизод, изображенный на картинке, развивает связанную речь.</w:t>
      </w:r>
    </w:p>
    <w:p w:rsidR="003F5D27" w:rsidRPr="003F5D27" w:rsidRDefault="003F5D27" w:rsidP="003F5D27">
      <w:pPr>
        <w:numPr>
          <w:ilvl w:val="0"/>
          <w:numId w:val="6"/>
        </w:numPr>
        <w:jc w:val="both"/>
        <w:rPr>
          <w:rFonts w:ascii="Times New Roman" w:hAnsi="Times New Roman" w:cs="Times New Roman"/>
          <w:sz w:val="28"/>
          <w:szCs w:val="28"/>
        </w:rPr>
      </w:pPr>
      <w:r w:rsidRPr="003F5D27">
        <w:rPr>
          <w:rFonts w:ascii="Times New Roman" w:hAnsi="Times New Roman" w:cs="Times New Roman"/>
          <w:sz w:val="28"/>
          <w:szCs w:val="28"/>
        </w:rPr>
        <w:lastRenderedPageBreak/>
        <w:t>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 этой игре развивается сообразительность, быстрота реакции, память.</w:t>
      </w:r>
    </w:p>
    <w:p w:rsidR="003F5D27" w:rsidRPr="003F5D27" w:rsidRDefault="003F5D27" w:rsidP="003F5D27">
      <w:pPr>
        <w:numPr>
          <w:ilvl w:val="0"/>
          <w:numId w:val="7"/>
        </w:numPr>
        <w:jc w:val="both"/>
        <w:rPr>
          <w:rFonts w:ascii="Times New Roman" w:hAnsi="Times New Roman" w:cs="Times New Roman"/>
          <w:sz w:val="28"/>
          <w:szCs w:val="28"/>
        </w:rPr>
      </w:pPr>
      <w:r w:rsidRPr="003F5D27">
        <w:rPr>
          <w:rFonts w:ascii="Times New Roman" w:hAnsi="Times New Roman" w:cs="Times New Roman"/>
          <w:sz w:val="28"/>
          <w:szCs w:val="28"/>
        </w:rPr>
        <w:t>Вырезав по контуру изображения героев сказки и наклеив их на ткань, можно устроить «театр картинок».</w:t>
      </w:r>
    </w:p>
    <w:p w:rsidR="003F5D27" w:rsidRPr="003F5D27" w:rsidRDefault="003F5D27" w:rsidP="003F5D27">
      <w:pPr>
        <w:numPr>
          <w:ilvl w:val="0"/>
          <w:numId w:val="7"/>
        </w:numPr>
        <w:jc w:val="both"/>
        <w:rPr>
          <w:rFonts w:ascii="Times New Roman" w:hAnsi="Times New Roman" w:cs="Times New Roman"/>
          <w:sz w:val="28"/>
          <w:szCs w:val="28"/>
        </w:rPr>
      </w:pPr>
      <w:r w:rsidRPr="003F5D27">
        <w:rPr>
          <w:rFonts w:ascii="Times New Roman" w:hAnsi="Times New Roman" w:cs="Times New Roman"/>
          <w:sz w:val="28"/>
          <w:szCs w:val="28"/>
        </w:rPr>
        <w:t xml:space="preserve">Можно предложить детям небольшую викторину, которая поможет определить самого начитанного среди </w:t>
      </w:r>
      <w:proofErr w:type="gramStart"/>
      <w:r w:rsidRPr="003F5D27">
        <w:rPr>
          <w:rFonts w:ascii="Times New Roman" w:hAnsi="Times New Roman" w:cs="Times New Roman"/>
          <w:sz w:val="28"/>
          <w:szCs w:val="28"/>
        </w:rPr>
        <w:t>собравшихся</w:t>
      </w:r>
      <w:proofErr w:type="gramEnd"/>
      <w:r w:rsidRPr="003F5D27">
        <w:rPr>
          <w:rFonts w:ascii="Times New Roman" w:hAnsi="Times New Roman" w:cs="Times New Roman"/>
          <w:sz w:val="28"/>
          <w:szCs w:val="28"/>
        </w:rPr>
        <w:t>.</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Показывая изображения героев сказки, можно задавать следующие вопросы: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 каких сказках встречаются заяц, волк, медведь, лиса?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Какие сказки начинаются со слов: «Жили-были дед и баба»?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 каких сказках действие происходят в лесу?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3F5D27" w:rsidRPr="003F5D27" w:rsidRDefault="003F5D27" w:rsidP="003F5D27">
      <w:pPr>
        <w:numPr>
          <w:ilvl w:val="0"/>
          <w:numId w:val="8"/>
        </w:numPr>
        <w:jc w:val="both"/>
        <w:rPr>
          <w:rFonts w:ascii="Times New Roman" w:hAnsi="Times New Roman" w:cs="Times New Roman"/>
          <w:sz w:val="28"/>
          <w:szCs w:val="28"/>
        </w:rPr>
      </w:pPr>
      <w:r w:rsidRPr="003F5D27">
        <w:rPr>
          <w:rFonts w:ascii="Times New Roman" w:hAnsi="Times New Roman" w:cs="Times New Roman"/>
          <w:sz w:val="28"/>
          <w:szCs w:val="28"/>
        </w:rPr>
        <w:t>Из 2-х экземпляров «Колобка» (или любой другой сказки) можно сделать игры по типу «Домино», «Лото».</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Эти игры развивают внимание, умение вести себя в коллективе, выполнять правила игры, уметь проигрывать.</w:t>
      </w:r>
    </w:p>
    <w:p w:rsidR="003F5D27" w:rsidRPr="003F5D27" w:rsidRDefault="003F5D27" w:rsidP="003F5D27">
      <w:pPr>
        <w:numPr>
          <w:ilvl w:val="0"/>
          <w:numId w:val="9"/>
        </w:numPr>
        <w:jc w:val="both"/>
        <w:rPr>
          <w:rFonts w:ascii="Times New Roman" w:hAnsi="Times New Roman" w:cs="Times New Roman"/>
          <w:sz w:val="28"/>
          <w:szCs w:val="28"/>
        </w:rPr>
      </w:pPr>
      <w:r w:rsidRPr="003F5D27">
        <w:rPr>
          <w:rFonts w:ascii="Times New Roman" w:hAnsi="Times New Roman" w:cs="Times New Roman"/>
          <w:sz w:val="28"/>
          <w:szCs w:val="28"/>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Для игры дети делятся на две команды (участников должно быть столько же, сколько картинок к сказке). Все участники получают 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w:t>
      </w:r>
      <w:r w:rsidRPr="003F5D27">
        <w:rPr>
          <w:rFonts w:ascii="Times New Roman" w:hAnsi="Times New Roman" w:cs="Times New Roman"/>
          <w:sz w:val="28"/>
          <w:szCs w:val="28"/>
        </w:rPr>
        <w:lastRenderedPageBreak/>
        <w:t>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(Это могут быть как иллюстрации из старых потрепанных книжек, так и рисунки, сделанные детьми или взрослыми).</w:t>
      </w:r>
    </w:p>
    <w:p w:rsidR="003F5D27" w:rsidRPr="003F5D27" w:rsidRDefault="003F5D27" w:rsidP="003F5D27">
      <w:pPr>
        <w:numPr>
          <w:ilvl w:val="0"/>
          <w:numId w:val="10"/>
        </w:numPr>
        <w:jc w:val="both"/>
        <w:rPr>
          <w:rFonts w:ascii="Times New Roman" w:hAnsi="Times New Roman" w:cs="Times New Roman"/>
          <w:sz w:val="28"/>
          <w:szCs w:val="28"/>
        </w:rPr>
      </w:pPr>
      <w:r w:rsidRPr="003F5D27">
        <w:rPr>
          <w:rFonts w:ascii="Times New Roman" w:hAnsi="Times New Roman" w:cs="Times New Roman"/>
          <w:sz w:val="28"/>
          <w:szCs w:val="28"/>
        </w:rPr>
        <w:t>Для детей, которые умеют читать, картинки можно заменить словами, написанными крупным красивым шрифтом на небольших полосках картона.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«Зимовье зверей» - ПЕТУХ, СВИНЬЯ, БАРАН, ГУСЬ, БЫК.</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Вопросы: Назовите друзей этого героя (варианты: недругов, родителей, современников). </w:t>
      </w:r>
      <w:proofErr w:type="gramStart"/>
      <w:r w:rsidRPr="003F5D27">
        <w:rPr>
          <w:rFonts w:ascii="Times New Roman" w:hAnsi="Times New Roman" w:cs="Times New Roman"/>
          <w:sz w:val="28"/>
          <w:szCs w:val="28"/>
        </w:rPr>
        <w:t xml:space="preserve">Например, герой – Буратино его друзья – Пьеро, Мальвина, </w:t>
      </w:r>
      <w:proofErr w:type="spellStart"/>
      <w:r w:rsidRPr="003F5D27">
        <w:rPr>
          <w:rFonts w:ascii="Times New Roman" w:hAnsi="Times New Roman" w:cs="Times New Roman"/>
          <w:sz w:val="28"/>
          <w:szCs w:val="28"/>
        </w:rPr>
        <w:t>Артемон</w:t>
      </w:r>
      <w:proofErr w:type="spellEnd"/>
      <w:r w:rsidRPr="003F5D27">
        <w:rPr>
          <w:rFonts w:ascii="Times New Roman" w:hAnsi="Times New Roman" w:cs="Times New Roman"/>
          <w:sz w:val="28"/>
          <w:szCs w:val="28"/>
        </w:rPr>
        <w:t xml:space="preserve">, др. куклы враги – Карабас, </w:t>
      </w:r>
      <w:proofErr w:type="spellStart"/>
      <w:r w:rsidRPr="003F5D27">
        <w:rPr>
          <w:rFonts w:ascii="Times New Roman" w:hAnsi="Times New Roman" w:cs="Times New Roman"/>
          <w:sz w:val="28"/>
          <w:szCs w:val="28"/>
        </w:rPr>
        <w:t>Дуремар</w:t>
      </w:r>
      <w:proofErr w:type="spellEnd"/>
      <w:r w:rsidRPr="003F5D27">
        <w:rPr>
          <w:rFonts w:ascii="Times New Roman" w:hAnsi="Times New Roman" w:cs="Times New Roman"/>
          <w:sz w:val="28"/>
          <w:szCs w:val="28"/>
        </w:rPr>
        <w:t xml:space="preserve">, лиса Алиса, кот </w:t>
      </w:r>
      <w:proofErr w:type="spellStart"/>
      <w:r w:rsidRPr="003F5D27">
        <w:rPr>
          <w:rFonts w:ascii="Times New Roman" w:hAnsi="Times New Roman" w:cs="Times New Roman"/>
          <w:sz w:val="28"/>
          <w:szCs w:val="28"/>
        </w:rPr>
        <w:t>Базилио</w:t>
      </w:r>
      <w:proofErr w:type="spellEnd"/>
      <w:r w:rsidRPr="003F5D27">
        <w:rPr>
          <w:rFonts w:ascii="Times New Roman" w:hAnsi="Times New Roman" w:cs="Times New Roman"/>
          <w:sz w:val="28"/>
          <w:szCs w:val="28"/>
        </w:rPr>
        <w:t>, родители – папа Карло, а может быть Алексей Толстой, придумавший эту сказку.</w:t>
      </w:r>
      <w:proofErr w:type="gramEnd"/>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На каком языке заговорил бы герой, если бы ожил? </w:t>
      </w:r>
      <w:proofErr w:type="gramStart"/>
      <w:r w:rsidRPr="003F5D27">
        <w:rPr>
          <w:rFonts w:ascii="Times New Roman" w:hAnsi="Times New Roman" w:cs="Times New Roman"/>
          <w:sz w:val="28"/>
          <w:szCs w:val="28"/>
        </w:rPr>
        <w:t xml:space="preserve">Золушка – на французском, </w:t>
      </w:r>
      <w:proofErr w:type="spellStart"/>
      <w:r w:rsidRPr="003F5D27">
        <w:rPr>
          <w:rFonts w:ascii="Times New Roman" w:hAnsi="Times New Roman" w:cs="Times New Roman"/>
          <w:sz w:val="28"/>
          <w:szCs w:val="28"/>
        </w:rPr>
        <w:t>Дюймовочка</w:t>
      </w:r>
      <w:proofErr w:type="spellEnd"/>
      <w:r w:rsidRPr="003F5D27">
        <w:rPr>
          <w:rFonts w:ascii="Times New Roman" w:hAnsi="Times New Roman" w:cs="Times New Roman"/>
          <w:sz w:val="28"/>
          <w:szCs w:val="28"/>
        </w:rPr>
        <w:t xml:space="preserve"> – на датском, </w:t>
      </w:r>
      <w:proofErr w:type="spellStart"/>
      <w:r w:rsidRPr="003F5D27">
        <w:rPr>
          <w:rFonts w:ascii="Times New Roman" w:hAnsi="Times New Roman" w:cs="Times New Roman"/>
          <w:sz w:val="28"/>
          <w:szCs w:val="28"/>
        </w:rPr>
        <w:t>Карлсон</w:t>
      </w:r>
      <w:proofErr w:type="spellEnd"/>
      <w:r w:rsidRPr="003F5D27">
        <w:rPr>
          <w:rFonts w:ascii="Times New Roman" w:hAnsi="Times New Roman" w:cs="Times New Roman"/>
          <w:sz w:val="28"/>
          <w:szCs w:val="28"/>
        </w:rPr>
        <w:t xml:space="preserve"> – на шведском, Старик </w:t>
      </w:r>
      <w:proofErr w:type="spellStart"/>
      <w:r w:rsidRPr="003F5D27">
        <w:rPr>
          <w:rFonts w:ascii="Times New Roman" w:hAnsi="Times New Roman" w:cs="Times New Roman"/>
          <w:sz w:val="28"/>
          <w:szCs w:val="28"/>
        </w:rPr>
        <w:t>Хотабыч</w:t>
      </w:r>
      <w:proofErr w:type="spellEnd"/>
      <w:r w:rsidRPr="003F5D27">
        <w:rPr>
          <w:rFonts w:ascii="Times New Roman" w:hAnsi="Times New Roman" w:cs="Times New Roman"/>
          <w:sz w:val="28"/>
          <w:szCs w:val="28"/>
        </w:rPr>
        <w:t xml:space="preserve"> – на русском, три поросенка – на английском.</w:t>
      </w:r>
      <w:proofErr w:type="gramEnd"/>
    </w:p>
    <w:p w:rsidR="003F5D27" w:rsidRPr="003F5D27" w:rsidRDefault="003F5D27" w:rsidP="003F5D27">
      <w:pPr>
        <w:numPr>
          <w:ilvl w:val="0"/>
          <w:numId w:val="11"/>
        </w:numPr>
        <w:jc w:val="both"/>
        <w:rPr>
          <w:rFonts w:ascii="Times New Roman" w:hAnsi="Times New Roman" w:cs="Times New Roman"/>
          <w:sz w:val="28"/>
          <w:szCs w:val="28"/>
        </w:rPr>
      </w:pPr>
      <w:r w:rsidRPr="003F5D27">
        <w:rPr>
          <w:rFonts w:ascii="Times New Roman" w:hAnsi="Times New Roman" w:cs="Times New Roman"/>
          <w:sz w:val="28"/>
          <w:szCs w:val="28"/>
        </w:rPr>
        <w:t>В играх можно использовать образки текста и вопросы можно варьировать.</w:t>
      </w:r>
    </w:p>
    <w:p w:rsidR="003F5D27" w:rsidRPr="003F5D27" w:rsidRDefault="003F5D27" w:rsidP="003F5D27">
      <w:pPr>
        <w:numPr>
          <w:ilvl w:val="1"/>
          <w:numId w:val="11"/>
        </w:numPr>
        <w:jc w:val="both"/>
        <w:rPr>
          <w:rFonts w:ascii="Times New Roman" w:hAnsi="Times New Roman" w:cs="Times New Roman"/>
          <w:sz w:val="28"/>
          <w:szCs w:val="28"/>
        </w:rPr>
      </w:pPr>
      <w:r w:rsidRPr="003F5D27">
        <w:rPr>
          <w:rFonts w:ascii="Times New Roman" w:hAnsi="Times New Roman" w:cs="Times New Roman"/>
          <w:sz w:val="28"/>
          <w:szCs w:val="28"/>
        </w:rPr>
        <w:t>1.Читается отрывок.</w:t>
      </w:r>
    </w:p>
    <w:p w:rsidR="003F5D27" w:rsidRPr="003F5D27" w:rsidRDefault="003F5D27" w:rsidP="003F5D27">
      <w:pPr>
        <w:numPr>
          <w:ilvl w:val="1"/>
          <w:numId w:val="11"/>
        </w:numPr>
        <w:jc w:val="both"/>
        <w:rPr>
          <w:rFonts w:ascii="Times New Roman" w:hAnsi="Times New Roman" w:cs="Times New Roman"/>
          <w:sz w:val="28"/>
          <w:szCs w:val="28"/>
        </w:rPr>
      </w:pPr>
      <w:r w:rsidRPr="003F5D27">
        <w:rPr>
          <w:rFonts w:ascii="Times New Roman" w:hAnsi="Times New Roman" w:cs="Times New Roman"/>
          <w:sz w:val="28"/>
          <w:szCs w:val="28"/>
        </w:rPr>
        <w:t>2.Вопросы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Как называется это произведение? Кто его автор? Какие произведения писателя вы знаете? </w:t>
      </w:r>
      <w:proofErr w:type="gramStart"/>
      <w:r w:rsidRPr="003F5D27">
        <w:rPr>
          <w:rFonts w:ascii="Times New Roman" w:hAnsi="Times New Roman" w:cs="Times New Roman"/>
          <w:sz w:val="28"/>
          <w:szCs w:val="28"/>
        </w:rPr>
        <w:t>Назовите сказки, рассказы, стихи, где главная героиня – лягушка (медведь, лиса и т.п.).</w:t>
      </w:r>
      <w:proofErr w:type="gramEnd"/>
      <w:r w:rsidRPr="003F5D27">
        <w:rPr>
          <w:rFonts w:ascii="Times New Roman" w:hAnsi="Times New Roman" w:cs="Times New Roman"/>
          <w:sz w:val="28"/>
          <w:szCs w:val="28"/>
        </w:rPr>
        <w:t xml:space="preserve">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3F5D27" w:rsidRPr="003F5D27" w:rsidRDefault="003F5D27" w:rsidP="003F5D27">
      <w:pPr>
        <w:numPr>
          <w:ilvl w:val="0"/>
          <w:numId w:val="12"/>
        </w:numPr>
        <w:jc w:val="both"/>
        <w:rPr>
          <w:rFonts w:ascii="Times New Roman" w:hAnsi="Times New Roman" w:cs="Times New Roman"/>
          <w:sz w:val="28"/>
          <w:szCs w:val="28"/>
        </w:rPr>
      </w:pPr>
      <w:r w:rsidRPr="003F5D27">
        <w:rPr>
          <w:rFonts w:ascii="Times New Roman" w:hAnsi="Times New Roman" w:cs="Times New Roman"/>
          <w:sz w:val="28"/>
          <w:szCs w:val="28"/>
        </w:rPr>
        <w:t>Игра «Докончи фразу».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lastRenderedPageBreak/>
        <w:t>Взрослый из конверта или коробки достает открытку с наклеенным на неё отрывком и читает его не до конца, а дети по памяти продолжают.</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Выигрывает тот, кто первый отыщет свою «половинку».</w:t>
      </w:r>
    </w:p>
    <w:p w:rsidR="003F5D27" w:rsidRPr="003F5D27" w:rsidRDefault="003F5D27" w:rsidP="003F5D27">
      <w:pPr>
        <w:numPr>
          <w:ilvl w:val="0"/>
          <w:numId w:val="13"/>
        </w:numPr>
        <w:jc w:val="both"/>
        <w:rPr>
          <w:rFonts w:ascii="Times New Roman" w:hAnsi="Times New Roman" w:cs="Times New Roman"/>
          <w:sz w:val="28"/>
          <w:szCs w:val="28"/>
        </w:rPr>
      </w:pPr>
      <w:r w:rsidRPr="003F5D27">
        <w:rPr>
          <w:rFonts w:ascii="Times New Roman" w:hAnsi="Times New Roman" w:cs="Times New Roman"/>
          <w:sz w:val="28"/>
          <w:szCs w:val="28"/>
        </w:rPr>
        <w:t>Литературные игровые вопросы можно объединять в тематические и создавать игры-викторины по образцу популярных телепередач «Поле чудес», «Что? Где? Когда?».</w:t>
      </w:r>
    </w:p>
    <w:p w:rsidR="003F5D27" w:rsidRPr="003F5D27" w:rsidRDefault="003F5D27" w:rsidP="003F5D27">
      <w:pPr>
        <w:numPr>
          <w:ilvl w:val="0"/>
          <w:numId w:val="13"/>
        </w:numPr>
        <w:jc w:val="both"/>
        <w:rPr>
          <w:rFonts w:ascii="Times New Roman" w:hAnsi="Times New Roman" w:cs="Times New Roman"/>
          <w:sz w:val="28"/>
          <w:szCs w:val="28"/>
        </w:rPr>
      </w:pPr>
      <w:r w:rsidRPr="003F5D27">
        <w:rPr>
          <w:rFonts w:ascii="Times New Roman" w:hAnsi="Times New Roman" w:cs="Times New Roman"/>
          <w:sz w:val="28"/>
          <w:szCs w:val="28"/>
        </w:rPr>
        <w:t>Игры, построенные по принципу игры в «Города».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Также называем литературных героев.</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u w:val="single"/>
        </w:rPr>
        <w:t>Вариант</w:t>
      </w:r>
      <w:r w:rsidRPr="003F5D27">
        <w:rPr>
          <w:rFonts w:ascii="Times New Roman" w:hAnsi="Times New Roman" w:cs="Times New Roman"/>
          <w:sz w:val="28"/>
          <w:szCs w:val="28"/>
        </w:rPr>
        <w:t>: называть не с последней буквы, а с последнего слова.</w:t>
      </w:r>
    </w:p>
    <w:p w:rsidR="003F5D27" w:rsidRPr="003F5D27" w:rsidRDefault="003F5D27" w:rsidP="003F5D27">
      <w:pPr>
        <w:numPr>
          <w:ilvl w:val="0"/>
          <w:numId w:val="14"/>
        </w:numPr>
        <w:jc w:val="both"/>
        <w:rPr>
          <w:rFonts w:ascii="Times New Roman" w:hAnsi="Times New Roman" w:cs="Times New Roman"/>
          <w:sz w:val="28"/>
          <w:szCs w:val="28"/>
        </w:rPr>
      </w:pPr>
      <w:r w:rsidRPr="003F5D27">
        <w:rPr>
          <w:rFonts w:ascii="Times New Roman" w:hAnsi="Times New Roman" w:cs="Times New Roman"/>
          <w:sz w:val="28"/>
          <w:szCs w:val="28"/>
        </w:rPr>
        <w:t xml:space="preserve">Игры на совершенствование дикции, произношение различных звуков – скороговорки, </w:t>
      </w:r>
      <w:proofErr w:type="spellStart"/>
      <w:r w:rsidRPr="003F5D27">
        <w:rPr>
          <w:rFonts w:ascii="Times New Roman" w:hAnsi="Times New Roman" w:cs="Times New Roman"/>
          <w:sz w:val="28"/>
          <w:szCs w:val="28"/>
        </w:rPr>
        <w:t>чистоговорки</w:t>
      </w:r>
      <w:proofErr w:type="spellEnd"/>
      <w:r w:rsidRPr="003F5D27">
        <w:rPr>
          <w:rFonts w:ascii="Times New Roman" w:hAnsi="Times New Roman" w:cs="Times New Roman"/>
          <w:sz w:val="28"/>
          <w:szCs w:val="28"/>
        </w:rPr>
        <w:t>.</w:t>
      </w:r>
    </w:p>
    <w:p w:rsidR="003F5D27" w:rsidRPr="003F5D27" w:rsidRDefault="003F5D27" w:rsidP="003F5D27">
      <w:pPr>
        <w:numPr>
          <w:ilvl w:val="0"/>
          <w:numId w:val="14"/>
        </w:numPr>
        <w:jc w:val="both"/>
        <w:rPr>
          <w:rFonts w:ascii="Times New Roman" w:hAnsi="Times New Roman" w:cs="Times New Roman"/>
          <w:sz w:val="28"/>
          <w:szCs w:val="28"/>
        </w:rPr>
      </w:pPr>
      <w:r w:rsidRPr="003F5D27">
        <w:rPr>
          <w:rFonts w:ascii="Times New Roman" w:hAnsi="Times New Roman" w:cs="Times New Roman"/>
          <w:sz w:val="28"/>
          <w:szCs w:val="28"/>
        </w:rPr>
        <w:t>Игры, развивающие память, чувство ритма и рифмы.</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«Продолжи строчку» или «Угадай рифму».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Вариант «Придумай за автора».</w:t>
      </w:r>
    </w:p>
    <w:p w:rsidR="003F5D27" w:rsidRPr="003F5D27" w:rsidRDefault="003F5D27" w:rsidP="003F5D27">
      <w:pPr>
        <w:numPr>
          <w:ilvl w:val="0"/>
          <w:numId w:val="15"/>
        </w:numPr>
        <w:jc w:val="both"/>
        <w:rPr>
          <w:rFonts w:ascii="Times New Roman" w:hAnsi="Times New Roman" w:cs="Times New Roman"/>
          <w:sz w:val="28"/>
          <w:szCs w:val="28"/>
        </w:rPr>
      </w:pPr>
      <w:r w:rsidRPr="003F5D27">
        <w:rPr>
          <w:rFonts w:ascii="Times New Roman" w:hAnsi="Times New Roman" w:cs="Times New Roman"/>
          <w:sz w:val="28"/>
          <w:szCs w:val="28"/>
        </w:rPr>
        <w:t>Игры на воспоминание (кто больше стихов) на определенную тему.</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Например, стихи о деревьях.</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Вариант: Кто прочтет это стихотворение от начала до конца?</w:t>
      </w:r>
    </w:p>
    <w:p w:rsidR="003F5D27" w:rsidRPr="003F5D27"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Назови как можно больше строк из этого стихотворения.</w:t>
      </w:r>
    </w:p>
    <w:p w:rsidR="003F5D27" w:rsidRPr="003F5D27" w:rsidRDefault="003F5D27" w:rsidP="003F5D27">
      <w:pPr>
        <w:numPr>
          <w:ilvl w:val="0"/>
          <w:numId w:val="16"/>
        </w:numPr>
        <w:jc w:val="both"/>
        <w:rPr>
          <w:rFonts w:ascii="Times New Roman" w:hAnsi="Times New Roman" w:cs="Times New Roman"/>
          <w:sz w:val="28"/>
          <w:szCs w:val="28"/>
        </w:rPr>
      </w:pPr>
      <w:r w:rsidRPr="003F5D27">
        <w:rPr>
          <w:rFonts w:ascii="Times New Roman" w:hAnsi="Times New Roman" w:cs="Times New Roman"/>
          <w:sz w:val="28"/>
          <w:szCs w:val="28"/>
        </w:rPr>
        <w:t>Загадывается какой-то персонаж, требуется по вопросам, на которые можно отвечать только «да» и «нет», отгадать, кто задуман.</w:t>
      </w:r>
    </w:p>
    <w:p w:rsidR="003F5D27" w:rsidRPr="003F5D27" w:rsidRDefault="003F5D27" w:rsidP="003F5D27">
      <w:pPr>
        <w:numPr>
          <w:ilvl w:val="0"/>
          <w:numId w:val="16"/>
        </w:numPr>
        <w:jc w:val="both"/>
        <w:rPr>
          <w:rFonts w:ascii="Times New Roman" w:hAnsi="Times New Roman" w:cs="Times New Roman"/>
          <w:sz w:val="28"/>
          <w:szCs w:val="28"/>
        </w:rPr>
      </w:pPr>
      <w:r w:rsidRPr="003F5D27">
        <w:rPr>
          <w:rFonts w:ascii="Times New Roman" w:hAnsi="Times New Roman" w:cs="Times New Roman"/>
          <w:sz w:val="28"/>
          <w:szCs w:val="28"/>
        </w:rPr>
        <w:t>Составлять разные слова из одного слова.</w:t>
      </w:r>
    </w:p>
    <w:p w:rsidR="003F5D27" w:rsidRPr="003F5D27" w:rsidRDefault="003F5D27" w:rsidP="003F5D27">
      <w:pPr>
        <w:numPr>
          <w:ilvl w:val="0"/>
          <w:numId w:val="16"/>
        </w:numPr>
        <w:jc w:val="both"/>
        <w:rPr>
          <w:rFonts w:ascii="Times New Roman" w:hAnsi="Times New Roman" w:cs="Times New Roman"/>
          <w:sz w:val="28"/>
          <w:szCs w:val="28"/>
        </w:rPr>
      </w:pPr>
      <w:r w:rsidRPr="003F5D27">
        <w:rPr>
          <w:rFonts w:ascii="Times New Roman" w:hAnsi="Times New Roman" w:cs="Times New Roman"/>
          <w:sz w:val="28"/>
          <w:szCs w:val="28"/>
        </w:rPr>
        <w:t>Игры «</w:t>
      </w:r>
      <w:proofErr w:type="gramStart"/>
      <w:r w:rsidRPr="003F5D27">
        <w:rPr>
          <w:rFonts w:ascii="Times New Roman" w:hAnsi="Times New Roman" w:cs="Times New Roman"/>
          <w:sz w:val="28"/>
          <w:szCs w:val="28"/>
        </w:rPr>
        <w:t>сходство-различия</w:t>
      </w:r>
      <w:proofErr w:type="gramEnd"/>
      <w:r w:rsidRPr="003F5D27">
        <w:rPr>
          <w:rFonts w:ascii="Times New Roman" w:hAnsi="Times New Roman" w:cs="Times New Roman"/>
          <w:sz w:val="28"/>
          <w:szCs w:val="28"/>
        </w:rPr>
        <w:t>».</w:t>
      </w:r>
    </w:p>
    <w:p w:rsidR="0092128A" w:rsidRPr="00A831F2" w:rsidRDefault="003F5D27" w:rsidP="003F5D27">
      <w:pPr>
        <w:ind w:left="360"/>
        <w:jc w:val="both"/>
        <w:rPr>
          <w:rFonts w:ascii="Times New Roman" w:hAnsi="Times New Roman" w:cs="Times New Roman"/>
          <w:sz w:val="28"/>
          <w:szCs w:val="28"/>
        </w:rPr>
      </w:pPr>
      <w:r w:rsidRPr="003F5D27">
        <w:rPr>
          <w:rFonts w:ascii="Times New Roman" w:hAnsi="Times New Roman" w:cs="Times New Roman"/>
          <w:sz w:val="28"/>
          <w:szCs w:val="28"/>
        </w:rPr>
        <w:t xml:space="preserve">Записываются 2 </w:t>
      </w:r>
      <w:proofErr w:type="gramStart"/>
      <w:r w:rsidRPr="003F5D27">
        <w:rPr>
          <w:rFonts w:ascii="Times New Roman" w:hAnsi="Times New Roman" w:cs="Times New Roman"/>
          <w:sz w:val="28"/>
          <w:szCs w:val="28"/>
        </w:rPr>
        <w:t>несходных</w:t>
      </w:r>
      <w:proofErr w:type="gramEnd"/>
      <w:r w:rsidRPr="003F5D27">
        <w:rPr>
          <w:rFonts w:ascii="Times New Roman" w:hAnsi="Times New Roman" w:cs="Times New Roman"/>
          <w:sz w:val="28"/>
          <w:szCs w:val="28"/>
        </w:rPr>
        <w:t xml:space="preserve"> между собой предмета. Предлагается объяснить, в чем сходны и чем различаются названные предметы.</w:t>
      </w:r>
    </w:p>
    <w:p w:rsidR="005A3843" w:rsidRPr="006A3614" w:rsidRDefault="005A3843">
      <w:pPr>
        <w:rPr>
          <w:rFonts w:ascii="Times New Roman" w:hAnsi="Times New Roman" w:cs="Times New Roman"/>
          <w:sz w:val="28"/>
          <w:szCs w:val="28"/>
        </w:rPr>
      </w:pPr>
    </w:p>
    <w:sectPr w:rsidR="005A3843" w:rsidRPr="006A3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C95"/>
    <w:multiLevelType w:val="hybridMultilevel"/>
    <w:tmpl w:val="8ABE3F6E"/>
    <w:lvl w:ilvl="0" w:tplc="7570A97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159742A"/>
    <w:multiLevelType w:val="multilevel"/>
    <w:tmpl w:val="5FD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66408"/>
    <w:multiLevelType w:val="hybridMultilevel"/>
    <w:tmpl w:val="C106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F70DF"/>
    <w:multiLevelType w:val="multilevel"/>
    <w:tmpl w:val="E57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B4FC2"/>
    <w:multiLevelType w:val="multilevel"/>
    <w:tmpl w:val="1CD0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F0ACB"/>
    <w:multiLevelType w:val="multilevel"/>
    <w:tmpl w:val="9A0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67466"/>
    <w:multiLevelType w:val="multilevel"/>
    <w:tmpl w:val="898C4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37AAA"/>
    <w:multiLevelType w:val="multilevel"/>
    <w:tmpl w:val="4880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24C37"/>
    <w:multiLevelType w:val="multilevel"/>
    <w:tmpl w:val="3210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74CF7"/>
    <w:multiLevelType w:val="multilevel"/>
    <w:tmpl w:val="C84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C7B9D"/>
    <w:multiLevelType w:val="multilevel"/>
    <w:tmpl w:val="00EA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97876"/>
    <w:multiLevelType w:val="multilevel"/>
    <w:tmpl w:val="1058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71F86"/>
    <w:multiLevelType w:val="multilevel"/>
    <w:tmpl w:val="31E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0687E"/>
    <w:multiLevelType w:val="multilevel"/>
    <w:tmpl w:val="FB14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F1FAA"/>
    <w:multiLevelType w:val="multilevel"/>
    <w:tmpl w:val="F3E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86171"/>
    <w:multiLevelType w:val="multilevel"/>
    <w:tmpl w:val="D348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1"/>
  </w:num>
  <w:num w:numId="4">
    <w:abstractNumId w:val="5"/>
  </w:num>
  <w:num w:numId="5">
    <w:abstractNumId w:val="12"/>
  </w:num>
  <w:num w:numId="6">
    <w:abstractNumId w:val="7"/>
  </w:num>
  <w:num w:numId="7">
    <w:abstractNumId w:val="14"/>
  </w:num>
  <w:num w:numId="8">
    <w:abstractNumId w:val="3"/>
  </w:num>
  <w:num w:numId="9">
    <w:abstractNumId w:val="13"/>
  </w:num>
  <w:num w:numId="10">
    <w:abstractNumId w:val="1"/>
  </w:num>
  <w:num w:numId="11">
    <w:abstractNumId w:val="6"/>
  </w:num>
  <w:num w:numId="12">
    <w:abstractNumId w:val="4"/>
  </w:num>
  <w:num w:numId="13">
    <w:abstractNumId w:val="15"/>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73"/>
    <w:rsid w:val="00105E81"/>
    <w:rsid w:val="0014118C"/>
    <w:rsid w:val="00286A06"/>
    <w:rsid w:val="003844BE"/>
    <w:rsid w:val="003A5243"/>
    <w:rsid w:val="003F5D27"/>
    <w:rsid w:val="00487157"/>
    <w:rsid w:val="004A539D"/>
    <w:rsid w:val="00510A85"/>
    <w:rsid w:val="00574B2B"/>
    <w:rsid w:val="0059205F"/>
    <w:rsid w:val="005A3666"/>
    <w:rsid w:val="005A3843"/>
    <w:rsid w:val="00636F0B"/>
    <w:rsid w:val="006A3614"/>
    <w:rsid w:val="00711183"/>
    <w:rsid w:val="00736021"/>
    <w:rsid w:val="00736916"/>
    <w:rsid w:val="00784573"/>
    <w:rsid w:val="00876A2D"/>
    <w:rsid w:val="0092128A"/>
    <w:rsid w:val="0095054A"/>
    <w:rsid w:val="00A831F2"/>
    <w:rsid w:val="00AB044A"/>
    <w:rsid w:val="00B06462"/>
    <w:rsid w:val="00C47A5D"/>
    <w:rsid w:val="00EB1891"/>
    <w:rsid w:val="00EE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F2"/>
    <w:pPr>
      <w:ind w:left="720"/>
      <w:contextualSpacing/>
    </w:pPr>
  </w:style>
  <w:style w:type="paragraph" w:styleId="a4">
    <w:name w:val="Balloon Text"/>
    <w:basedOn w:val="a"/>
    <w:link w:val="a5"/>
    <w:uiPriority w:val="99"/>
    <w:semiHidden/>
    <w:unhideWhenUsed/>
    <w:rsid w:val="003F5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F2"/>
    <w:pPr>
      <w:ind w:left="720"/>
      <w:contextualSpacing/>
    </w:pPr>
  </w:style>
  <w:style w:type="paragraph" w:styleId="a4">
    <w:name w:val="Balloon Text"/>
    <w:basedOn w:val="a"/>
    <w:link w:val="a5"/>
    <w:uiPriority w:val="99"/>
    <w:semiHidden/>
    <w:unhideWhenUsed/>
    <w:rsid w:val="003F5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0347">
      <w:bodyDiv w:val="1"/>
      <w:marLeft w:val="0"/>
      <w:marRight w:val="0"/>
      <w:marTop w:val="0"/>
      <w:marBottom w:val="0"/>
      <w:divBdr>
        <w:top w:val="none" w:sz="0" w:space="0" w:color="auto"/>
        <w:left w:val="none" w:sz="0" w:space="0" w:color="auto"/>
        <w:bottom w:val="none" w:sz="0" w:space="0" w:color="auto"/>
        <w:right w:val="none" w:sz="0" w:space="0" w:color="auto"/>
      </w:divBdr>
    </w:div>
    <w:div w:id="17266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Оле4Ка</dc:creator>
  <cp:keywords/>
  <dc:description/>
  <cp:lastModifiedBy>Оле4Ка</cp:lastModifiedBy>
  <cp:revision>11</cp:revision>
  <dcterms:created xsi:type="dcterms:W3CDTF">2014-05-16T21:06:00Z</dcterms:created>
  <dcterms:modified xsi:type="dcterms:W3CDTF">2014-05-20T06:22:00Z</dcterms:modified>
</cp:coreProperties>
</file>