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505" w:rsidRDefault="00601505" w:rsidP="00601505">
      <w:pPr>
        <w:spacing w:before="225" w:after="225" w:line="240" w:lineRule="auto"/>
        <w:jc w:val="both"/>
        <w:rPr>
          <w:rFonts w:ascii="Calibri Light" w:eastAsia="Times New Roman" w:hAnsi="Calibri Light" w:cs="Arial"/>
          <w:b/>
          <w:color w:val="555555"/>
          <w:sz w:val="32"/>
          <w:szCs w:val="32"/>
          <w:lang w:eastAsia="ru-RU"/>
        </w:rPr>
      </w:pPr>
      <w:r>
        <w:rPr>
          <w:rFonts w:ascii="Calibri Light" w:eastAsia="Times New Roman" w:hAnsi="Calibri Light" w:cs="Arial"/>
          <w:b/>
          <w:color w:val="555555"/>
          <w:sz w:val="32"/>
          <w:szCs w:val="32"/>
          <w:lang w:eastAsia="ru-RU"/>
        </w:rPr>
        <w:t>Семинар –практикум «Нетрадиционные техники рисования»</w:t>
      </w:r>
    </w:p>
    <w:p w:rsidR="00601505" w:rsidRDefault="00601505" w:rsidP="00601505">
      <w:pPr>
        <w:spacing w:before="225" w:after="225" w:line="240" w:lineRule="auto"/>
        <w:jc w:val="both"/>
        <w:rPr>
          <w:rFonts w:ascii="Calibri Light" w:eastAsia="Times New Roman" w:hAnsi="Calibri Light" w:cs="Arial"/>
          <w:color w:val="555555"/>
          <w:sz w:val="32"/>
          <w:szCs w:val="32"/>
          <w:lang w:eastAsia="ru-RU"/>
        </w:rPr>
      </w:pPr>
      <w:r>
        <w:rPr>
          <w:rFonts w:ascii="Calibri Light" w:eastAsia="Times New Roman" w:hAnsi="Calibri Light" w:cs="Arial"/>
          <w:color w:val="555555"/>
          <w:sz w:val="32"/>
          <w:szCs w:val="32"/>
          <w:lang w:eastAsia="ru-RU"/>
        </w:rPr>
        <w:t>План: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1. Нетрадиционные техники рисования.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2. Методика выполнения работ.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3. Необходимый материал для занятий.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4. Рисование. Тема: «Колобок».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6. Просмотр занятия по изобразительной деятельности.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Нетрадиционные техники рисования.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Мелкая моторика –это двигательная деятельность, которая обусловлена скоординированной работой мелких мышц руки и глаза. Учеными доказано, что чем больше мастерства в детской руке, чем разнообразнее движение рук, тем совершеннее функции нервной системы. Это означает, что развитие руки находится в тесной взаимосвязи с развитием речи и мышления дошкольника. Изобразительная деятельность с применением нетрадиционных материалов и техник способствует развитию у ребенка: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-мелкой моторики рук и тактильного восприятия;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-пространственной ориентировке на листе бумаги, глазомера и зрительного восприятия;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-внимания и усидчивости;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-изобразительных навыков и умений, наблюдательности, эстетического восприятия, эмоциональной отзывчивости;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-кроме того, в процессе этой деятельности у дошкольника формируются навыки контроля и самоконтроля.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На занятиях с использованием нетрадиционных материалов и техник ребята получают информацию о разнообразии окружающего мира, уточняют свои представления о цвете, форме и размере предметов и их частей, у них развиваются воображение, мышление и речь. Дети с удовольствием выполняют задания по изобразительной деятельности с использованием нетрадиционных материалов и техник, ведь эти задания им по силам, и результат своей работы они видят сразу.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lastRenderedPageBreak/>
        <w:t xml:space="preserve">Существуют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ребенку будет неинтересно рисовать пальчиками, делать рисунок собственной ладошкой, ставить на бумаге кляксы и получать забавный рисунок. Рисунок любит быстро достигать результата в своей работе, а перечисленные ниже нетрадиционные техники способствуют этому.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С детьми младшего дошкольного возраста можно использовать: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-рисование пальчиками;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-оттиск печатками из картофеля;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-тычок жесткой полусухой кистью.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Детей среднего дошкольного возраста можно знакомить с более сложными техниками: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-оттиск поролонами;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-оттиск печатками из ластика;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-восковые </w:t>
      </w:r>
      <w:proofErr w:type="spellStart"/>
      <w:r>
        <w:rPr>
          <w:rFonts w:eastAsia="Times New Roman" w:cs="Arial"/>
          <w:color w:val="555555"/>
          <w:sz w:val="28"/>
          <w:szCs w:val="28"/>
          <w:lang w:eastAsia="ru-RU"/>
        </w:rPr>
        <w:t>мелки+акварель</w:t>
      </w:r>
      <w:proofErr w:type="spellEnd"/>
      <w:r>
        <w:rPr>
          <w:rFonts w:eastAsia="Times New Roman" w:cs="Arial"/>
          <w:color w:val="555555"/>
          <w:sz w:val="28"/>
          <w:szCs w:val="28"/>
          <w:lang w:eastAsia="ru-RU"/>
        </w:rPr>
        <w:t>;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-</w:t>
      </w:r>
      <w:proofErr w:type="spellStart"/>
      <w:r>
        <w:rPr>
          <w:rFonts w:eastAsia="Times New Roman" w:cs="Arial"/>
          <w:color w:val="555555"/>
          <w:sz w:val="28"/>
          <w:szCs w:val="28"/>
          <w:lang w:eastAsia="ru-RU"/>
        </w:rPr>
        <w:t>свеча+акварель</w:t>
      </w:r>
      <w:proofErr w:type="spellEnd"/>
      <w:r>
        <w:rPr>
          <w:rFonts w:eastAsia="Times New Roman" w:cs="Arial"/>
          <w:color w:val="555555"/>
          <w:sz w:val="28"/>
          <w:szCs w:val="28"/>
          <w:lang w:eastAsia="ru-RU"/>
        </w:rPr>
        <w:t>;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-отпечатки листьев;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-рисунки из ладошки;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-волшебные веревочки.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А в старшем дошкольном возрасте дети могут освоить еще более трудные методы и техники: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-</w:t>
      </w:r>
      <w:proofErr w:type="spellStart"/>
      <w:r>
        <w:rPr>
          <w:rFonts w:eastAsia="Times New Roman" w:cs="Arial"/>
          <w:color w:val="555555"/>
          <w:sz w:val="28"/>
          <w:szCs w:val="28"/>
          <w:lang w:eastAsia="ru-RU"/>
        </w:rPr>
        <w:t>кляксография</w:t>
      </w:r>
      <w:proofErr w:type="spellEnd"/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 с трубочкой;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-монотипия пейзажная;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-печать по трафарету;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-монотипия предметная;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-</w:t>
      </w:r>
      <w:proofErr w:type="spellStart"/>
      <w:r>
        <w:rPr>
          <w:rFonts w:eastAsia="Times New Roman" w:cs="Arial"/>
          <w:color w:val="555555"/>
          <w:sz w:val="28"/>
          <w:szCs w:val="28"/>
          <w:lang w:eastAsia="ru-RU"/>
        </w:rPr>
        <w:t>кляксография</w:t>
      </w:r>
      <w:proofErr w:type="spellEnd"/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 обычная.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Каждый из этих методов –это маленькая игра. Их использование позволяет детям чувствовать себя </w:t>
      </w:r>
      <w:proofErr w:type="spellStart"/>
      <w:r>
        <w:rPr>
          <w:rFonts w:eastAsia="Times New Roman" w:cs="Arial"/>
          <w:color w:val="555555"/>
          <w:sz w:val="28"/>
          <w:szCs w:val="28"/>
          <w:lang w:eastAsia="ru-RU"/>
        </w:rPr>
        <w:t>раскованнее</w:t>
      </w:r>
      <w:proofErr w:type="spellEnd"/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, смелее, непосредственнее, развивает </w:t>
      </w:r>
      <w:r>
        <w:rPr>
          <w:rFonts w:eastAsia="Times New Roman" w:cs="Arial"/>
          <w:color w:val="555555"/>
          <w:sz w:val="28"/>
          <w:szCs w:val="28"/>
          <w:lang w:eastAsia="ru-RU"/>
        </w:rPr>
        <w:lastRenderedPageBreak/>
        <w:t xml:space="preserve">воображение, дает полную свободу для самовыражения. К тому же работа способствует развитию координации движений.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Задачи по 2 </w:t>
      </w:r>
      <w:proofErr w:type="gramStart"/>
      <w:r>
        <w:rPr>
          <w:rFonts w:eastAsia="Times New Roman" w:cs="Arial"/>
          <w:color w:val="555555"/>
          <w:sz w:val="28"/>
          <w:szCs w:val="28"/>
          <w:lang w:eastAsia="ru-RU"/>
        </w:rPr>
        <w:t>мл.,</w:t>
      </w:r>
      <w:proofErr w:type="gramEnd"/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 средней группам.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Пальчиковая живопись. Рисование ладошкой.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Пальчиковая живопись и рисование ладошкой помогают ребенку почувствовать свободу творчества, дают ощущение взаимодействия с изобразительным материалом (с краской) без кисточки, поскольку большую часть внимания и энергии ребенка (особенно на ранних этапах развития изобразительного творчества) занимает процесс овладения инструментом.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Воск + акварель.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Знакомство с новой техникой рисования; совершенствовать умение и навыки в свободном экспериментировании; развивать воображение, творчество; формировать эмоционально-положительное отношение к процессу рисования.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Печать листьев.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Познакомить со способом рисования –печать листьев; закрепить знание цветов. Развивать творчество, воображение.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Тычок.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Позволяет развивать специальные умения и навыки, подготавливающие руку ребенка к письму; дает возможность прочувствовать многоцветное изображение предметов, что несомненно важно для наиболее полного восприятия окружающего мира; формирует эмоционально –положительное отношение к самому процессу рисования; способствует эффективному развитию воображения и восприятия, познавательных способностей.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Методика выполнения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Рисование пальчиками.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Тычок жесткой кистью.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Ребенок опускает в гуашь кисть и ударяет ею по бумаге, держа вертикально. При работе кисть в воду не опускается. Таким образом заполняется весь лист, </w:t>
      </w:r>
      <w:r>
        <w:rPr>
          <w:rFonts w:eastAsia="Times New Roman" w:cs="Arial"/>
          <w:color w:val="555555"/>
          <w:sz w:val="28"/>
          <w:szCs w:val="28"/>
          <w:lang w:eastAsia="ru-RU"/>
        </w:rPr>
        <w:lastRenderedPageBreak/>
        <w:t xml:space="preserve">контур или шаблон. Получается имитация фактурности пушистой или колючей поверхности.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Восковые мелки +акварель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Ребенок рисует восковыми мелками на белой бумаге. Затем закрашивает лист акварелью в один или несколько цветов. Рисунок мелками остается не закрашенным.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Свеча +акварель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Ребенок рисует свечой на бумаге. Затем закрашивает лист акварелью в один или несколько цветов. Рисунок свечой остается белым.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Отпечатки листьев.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Ребенок покрывает листок дерева красками разных цветов, затем прикладывает окрашенной стороной для получения отпечатка. Каждый раз берется новый лист. Черешки у листьев можно дорисовать кистью.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Рисунки из ладошки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Растопырив пальчики, ребенок прикладывает ладошку к листу бумаги и обводит простым карандашом. Используя различные линии, ребенок дорисовывает необходимый рисунок. Затем закрашивает изображение красками.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Необходимый материал для занятий.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Тычок жесткой кистью.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Средство выразительности: фактурность окраски. Материалы: жесткая кисть, гуашь, бумага любого цвета и формата, либо вырезанный силуэт пушистого или колючего животного.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Рисование пальчиками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Средство выразительности: пятно, точка, короткая линия, цвет. Материалы: мисочки с гуашью, плотная бумага любого цвета, салфетки.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Восковые </w:t>
      </w:r>
      <w:proofErr w:type="spellStart"/>
      <w:r>
        <w:rPr>
          <w:rFonts w:eastAsia="Times New Roman" w:cs="Arial"/>
          <w:color w:val="555555"/>
          <w:sz w:val="28"/>
          <w:szCs w:val="28"/>
          <w:lang w:eastAsia="ru-RU"/>
        </w:rPr>
        <w:t>мелки+акварель</w:t>
      </w:r>
      <w:proofErr w:type="spellEnd"/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Средство выразительности: цвет, линия, пятно, фактура. Материалы: восковые мелки, плотная белая бумага, акварель, кисть.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555555"/>
          <w:sz w:val="28"/>
          <w:szCs w:val="28"/>
          <w:lang w:eastAsia="ru-RU"/>
        </w:rPr>
        <w:t>Свеча+акварель</w:t>
      </w:r>
      <w:proofErr w:type="spellEnd"/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lastRenderedPageBreak/>
        <w:t xml:space="preserve">Средство выразительности: цвет, линия, пятно, фактура. Материалы: свеча, плотная бумага, акварель, кисть.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Отпечатки листьев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Средства выразительности: фактура, цвет. Материалы: бумага, листья разных деревьев, гуашь, кисти.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Рисунки из ладошки.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Средства выразительности: пятно, цвет, фантастический силуэт. Материалы: гуашь или акварель, кисть, простой карандаш, ладошка ребенка, любая бумага. </w:t>
      </w:r>
    </w:p>
    <w:p w:rsidR="00601505" w:rsidRDefault="00601505" w:rsidP="00601505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</w:p>
    <w:p w:rsidR="00601505" w:rsidRDefault="00601505" w:rsidP="00601505">
      <w:pPr>
        <w:spacing w:before="225" w:after="225" w:line="240" w:lineRule="auto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noProof/>
          <w:color w:val="555555"/>
          <w:sz w:val="28"/>
          <w:szCs w:val="28"/>
          <w:lang w:eastAsia="ru-RU"/>
        </w:rPr>
        <w:drawing>
          <wp:inline distT="0" distB="0" distL="0" distR="0" wp14:anchorId="08874AAA" wp14:editId="10B16D1B">
            <wp:extent cx="3076575" cy="2305050"/>
            <wp:effectExtent l="0" t="0" r="9525" b="0"/>
            <wp:docPr id="1" name="Рисунок 39" descr="IMG_0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IMG_06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  Колобок из крупы</w:t>
      </w:r>
    </w:p>
    <w:p w:rsidR="00601505" w:rsidRDefault="00601505" w:rsidP="00601505">
      <w:pPr>
        <w:spacing w:after="0" w:line="240" w:lineRule="auto"/>
        <w:rPr>
          <w:rFonts w:eastAsia="Times New Roman" w:cs="Arial"/>
          <w:noProof/>
          <w:color w:val="000000"/>
          <w:sz w:val="28"/>
          <w:szCs w:val="28"/>
          <w:lang w:eastAsia="ru-RU"/>
        </w:rPr>
      </w:pPr>
    </w:p>
    <w:p w:rsidR="00601505" w:rsidRDefault="00601505" w:rsidP="00601505">
      <w:pPr>
        <w:spacing w:after="0" w:line="240" w:lineRule="auto"/>
        <w:rPr>
          <w:rFonts w:eastAsia="Times New Roman" w:cs="Arial"/>
          <w:noProof/>
          <w:color w:val="000000"/>
          <w:sz w:val="28"/>
          <w:szCs w:val="28"/>
          <w:lang w:eastAsia="ru-RU"/>
        </w:rPr>
      </w:pPr>
    </w:p>
    <w:p w:rsidR="00601505" w:rsidRDefault="00601505" w:rsidP="00601505">
      <w:pPr>
        <w:spacing w:after="0" w:line="240" w:lineRule="auto"/>
        <w:rPr>
          <w:rFonts w:eastAsia="Times New Roman" w:cs="Arial"/>
          <w:noProof/>
          <w:color w:val="000000"/>
          <w:sz w:val="28"/>
          <w:szCs w:val="28"/>
          <w:lang w:eastAsia="ru-RU"/>
        </w:rPr>
      </w:pPr>
    </w:p>
    <w:p w:rsidR="00601505" w:rsidRDefault="00601505" w:rsidP="00601505">
      <w:pPr>
        <w:spacing w:after="0" w:line="240" w:lineRule="auto"/>
        <w:rPr>
          <w:rFonts w:eastAsia="Times New Roman" w:cs="Arial"/>
          <w:noProof/>
          <w:color w:val="000000"/>
          <w:sz w:val="28"/>
          <w:szCs w:val="28"/>
          <w:lang w:eastAsia="ru-RU"/>
        </w:rPr>
      </w:pPr>
    </w:p>
    <w:p w:rsidR="00601505" w:rsidRDefault="00601505" w:rsidP="00601505">
      <w:pPr>
        <w:spacing w:after="0" w:line="240" w:lineRule="auto"/>
        <w:rPr>
          <w:rFonts w:eastAsia="Times New Roman" w:cs="Arial"/>
          <w:noProof/>
          <w:color w:val="000000"/>
          <w:sz w:val="28"/>
          <w:szCs w:val="28"/>
          <w:lang w:eastAsia="ru-RU"/>
        </w:rPr>
      </w:pPr>
    </w:p>
    <w:p w:rsidR="0082055D" w:rsidRDefault="0082055D">
      <w:bookmarkStart w:id="0" w:name="_GoBack"/>
      <w:bookmarkEnd w:id="0"/>
    </w:p>
    <w:sectPr w:rsidR="0082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D4"/>
    <w:rsid w:val="00601505"/>
    <w:rsid w:val="0082055D"/>
    <w:rsid w:val="00AA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FA06B-F6B5-4F29-8664-2A618F83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50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Денюшкина</dc:creator>
  <cp:keywords/>
  <dc:description/>
  <cp:lastModifiedBy>Любовь Денюшкина</cp:lastModifiedBy>
  <cp:revision>2</cp:revision>
  <dcterms:created xsi:type="dcterms:W3CDTF">2015-03-10T19:36:00Z</dcterms:created>
  <dcterms:modified xsi:type="dcterms:W3CDTF">2015-03-10T19:37:00Z</dcterms:modified>
</cp:coreProperties>
</file>