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40" w:rsidRPr="005C0990" w:rsidRDefault="00C92540" w:rsidP="00C92540">
      <w:pPr>
        <w:spacing w:after="0" w:line="360" w:lineRule="auto"/>
        <w:jc w:val="center"/>
        <w:rPr>
          <w:rFonts w:ascii="Times New Roman" w:hAnsi="Times New Roman" w:cs="Times New Roman"/>
          <w:sz w:val="24"/>
          <w:szCs w:val="24"/>
        </w:rPr>
      </w:pPr>
      <w:r w:rsidRPr="005C0990">
        <w:rPr>
          <w:rFonts w:ascii="Times New Roman" w:hAnsi="Times New Roman" w:cs="Times New Roman"/>
          <w:sz w:val="24"/>
          <w:szCs w:val="24"/>
        </w:rPr>
        <w:t>Муниципальное учреждение «Управление образования»</w:t>
      </w:r>
    </w:p>
    <w:p w:rsidR="00C92540" w:rsidRPr="005C0990" w:rsidRDefault="00C92540" w:rsidP="00C92540">
      <w:pPr>
        <w:spacing w:after="0" w:line="360" w:lineRule="auto"/>
        <w:jc w:val="center"/>
        <w:rPr>
          <w:rFonts w:ascii="Times New Roman" w:hAnsi="Times New Roman" w:cs="Times New Roman"/>
          <w:sz w:val="24"/>
          <w:szCs w:val="24"/>
        </w:rPr>
      </w:pPr>
      <w:r w:rsidRPr="005C0990">
        <w:rPr>
          <w:rFonts w:ascii="Times New Roman" w:hAnsi="Times New Roman" w:cs="Times New Roman"/>
          <w:sz w:val="24"/>
          <w:szCs w:val="24"/>
        </w:rPr>
        <w:t>МО «</w:t>
      </w:r>
      <w:proofErr w:type="spellStart"/>
      <w:r w:rsidRPr="005C0990">
        <w:rPr>
          <w:rFonts w:ascii="Times New Roman" w:hAnsi="Times New Roman" w:cs="Times New Roman"/>
          <w:sz w:val="24"/>
          <w:szCs w:val="24"/>
        </w:rPr>
        <w:t>Кобяйский</w:t>
      </w:r>
      <w:proofErr w:type="spellEnd"/>
      <w:r w:rsidRPr="005C0990">
        <w:rPr>
          <w:rFonts w:ascii="Times New Roman" w:hAnsi="Times New Roman" w:cs="Times New Roman"/>
          <w:sz w:val="24"/>
          <w:szCs w:val="24"/>
        </w:rPr>
        <w:t xml:space="preserve"> улус (район)» РС (Я)</w:t>
      </w:r>
    </w:p>
    <w:p w:rsidR="00C92540" w:rsidRPr="005C0990" w:rsidRDefault="00C92540" w:rsidP="00C92540">
      <w:pPr>
        <w:spacing w:after="0" w:line="360" w:lineRule="auto"/>
        <w:jc w:val="center"/>
        <w:rPr>
          <w:rFonts w:ascii="Times New Roman" w:hAnsi="Times New Roman" w:cs="Times New Roman"/>
          <w:sz w:val="24"/>
          <w:szCs w:val="24"/>
        </w:rPr>
      </w:pPr>
      <w:r w:rsidRPr="005C0990">
        <w:rPr>
          <w:rFonts w:ascii="Times New Roman" w:hAnsi="Times New Roman" w:cs="Times New Roman"/>
          <w:sz w:val="24"/>
          <w:szCs w:val="24"/>
        </w:rPr>
        <w:t>МБОУ «Мастахская средняя общеобразовательная школа»</w:t>
      </w:r>
    </w:p>
    <w:p w:rsidR="00C92540" w:rsidRPr="005C0990" w:rsidRDefault="00C92540" w:rsidP="00C92540">
      <w:pPr>
        <w:rPr>
          <w:sz w:val="24"/>
          <w:szCs w:val="24"/>
        </w:rPr>
      </w:pPr>
    </w:p>
    <w:p w:rsidR="00C92540" w:rsidRPr="005C0990" w:rsidRDefault="00C92540" w:rsidP="00C92540">
      <w:pPr>
        <w:rPr>
          <w:sz w:val="24"/>
          <w:szCs w:val="24"/>
        </w:rPr>
      </w:pPr>
    </w:p>
    <w:p w:rsidR="00C92540" w:rsidRPr="005C0990" w:rsidRDefault="00C92540" w:rsidP="00C92540">
      <w:pPr>
        <w:rPr>
          <w:sz w:val="24"/>
          <w:szCs w:val="24"/>
        </w:rPr>
      </w:pPr>
    </w:p>
    <w:p w:rsidR="00C92540" w:rsidRPr="005C0990" w:rsidRDefault="00C92540" w:rsidP="00C92540">
      <w:pPr>
        <w:rPr>
          <w:sz w:val="24"/>
          <w:szCs w:val="24"/>
        </w:rPr>
      </w:pPr>
    </w:p>
    <w:p w:rsidR="00C92540" w:rsidRPr="005C0990" w:rsidRDefault="00C92540" w:rsidP="00C92540">
      <w:pPr>
        <w:rPr>
          <w:sz w:val="24"/>
          <w:szCs w:val="24"/>
        </w:rPr>
      </w:pPr>
    </w:p>
    <w:p w:rsidR="00C92540" w:rsidRPr="005C0990" w:rsidRDefault="00C92540" w:rsidP="00C92540">
      <w:pPr>
        <w:rPr>
          <w:sz w:val="24"/>
          <w:szCs w:val="24"/>
        </w:rPr>
      </w:pPr>
    </w:p>
    <w:p w:rsidR="00C92540" w:rsidRDefault="00C92540" w:rsidP="00C92540">
      <w:pPr>
        <w:pStyle w:val="a3"/>
        <w:jc w:val="center"/>
        <w:rPr>
          <w:szCs w:val="24"/>
        </w:rPr>
      </w:pPr>
      <w:r w:rsidRPr="005C0990">
        <w:rPr>
          <w:szCs w:val="24"/>
        </w:rPr>
        <w:t xml:space="preserve">Организация исследовательской деятельности учащихся </w:t>
      </w:r>
    </w:p>
    <w:p w:rsidR="00C92540" w:rsidRPr="005C0990" w:rsidRDefault="00C92540" w:rsidP="00C92540">
      <w:pPr>
        <w:pStyle w:val="a3"/>
        <w:tabs>
          <w:tab w:val="left" w:pos="7371"/>
        </w:tabs>
        <w:jc w:val="center"/>
        <w:rPr>
          <w:szCs w:val="24"/>
        </w:rPr>
      </w:pPr>
      <w:r w:rsidRPr="005C0990">
        <w:rPr>
          <w:szCs w:val="24"/>
        </w:rPr>
        <w:t xml:space="preserve">в условиях сельской школы </w:t>
      </w:r>
    </w:p>
    <w:p w:rsidR="00C92540" w:rsidRPr="005C0990" w:rsidRDefault="00C92540" w:rsidP="00C92540">
      <w:pPr>
        <w:pStyle w:val="a3"/>
        <w:jc w:val="center"/>
        <w:rPr>
          <w:szCs w:val="24"/>
        </w:rPr>
      </w:pPr>
    </w:p>
    <w:p w:rsidR="00C92540" w:rsidRPr="005C0990" w:rsidRDefault="00C92540" w:rsidP="00C92540">
      <w:pPr>
        <w:pStyle w:val="a3"/>
        <w:rPr>
          <w:szCs w:val="24"/>
        </w:rPr>
      </w:pPr>
    </w:p>
    <w:p w:rsidR="00C92540" w:rsidRPr="005C0990" w:rsidRDefault="00C92540" w:rsidP="00C92540">
      <w:pPr>
        <w:pStyle w:val="a3"/>
        <w:rPr>
          <w:szCs w:val="24"/>
        </w:rPr>
      </w:pPr>
    </w:p>
    <w:p w:rsidR="00C92540" w:rsidRPr="005C0990" w:rsidRDefault="00C92540" w:rsidP="00C92540">
      <w:pPr>
        <w:rPr>
          <w:sz w:val="24"/>
          <w:szCs w:val="24"/>
        </w:rPr>
      </w:pPr>
    </w:p>
    <w:p w:rsidR="00C92540" w:rsidRPr="005C0990" w:rsidRDefault="00C92540" w:rsidP="00C92540">
      <w:pPr>
        <w:rPr>
          <w:sz w:val="24"/>
          <w:szCs w:val="24"/>
        </w:rPr>
      </w:pPr>
    </w:p>
    <w:p w:rsidR="00C92540" w:rsidRDefault="00C92540" w:rsidP="00C92540">
      <w:pPr>
        <w:spacing w:line="360" w:lineRule="auto"/>
        <w:jc w:val="right"/>
        <w:rPr>
          <w:rFonts w:ascii="Times New Roman" w:hAnsi="Times New Roman" w:cs="Times New Roman"/>
          <w:sz w:val="24"/>
          <w:szCs w:val="24"/>
        </w:rPr>
      </w:pPr>
    </w:p>
    <w:p w:rsidR="00C92540" w:rsidRDefault="00C92540" w:rsidP="00C92540">
      <w:pPr>
        <w:spacing w:line="360" w:lineRule="auto"/>
        <w:jc w:val="right"/>
        <w:rPr>
          <w:rFonts w:ascii="Times New Roman" w:hAnsi="Times New Roman" w:cs="Times New Roman"/>
          <w:sz w:val="24"/>
          <w:szCs w:val="24"/>
        </w:rPr>
      </w:pPr>
    </w:p>
    <w:p w:rsidR="00C92540" w:rsidRDefault="00C92540" w:rsidP="00C92540">
      <w:pPr>
        <w:spacing w:line="360" w:lineRule="auto"/>
        <w:jc w:val="right"/>
        <w:rPr>
          <w:rFonts w:ascii="Times New Roman" w:hAnsi="Times New Roman" w:cs="Times New Roman"/>
          <w:sz w:val="24"/>
          <w:szCs w:val="24"/>
        </w:rPr>
      </w:pPr>
    </w:p>
    <w:p w:rsidR="00C92540" w:rsidRPr="005C0990" w:rsidRDefault="00C92540" w:rsidP="00C92540">
      <w:pPr>
        <w:spacing w:line="360" w:lineRule="auto"/>
        <w:jc w:val="right"/>
        <w:rPr>
          <w:rFonts w:ascii="Times New Roman" w:hAnsi="Times New Roman" w:cs="Times New Roman"/>
          <w:sz w:val="24"/>
          <w:szCs w:val="24"/>
        </w:rPr>
      </w:pPr>
    </w:p>
    <w:p w:rsidR="00C92540" w:rsidRPr="005C0990" w:rsidRDefault="00C92540" w:rsidP="00C92540">
      <w:pPr>
        <w:spacing w:line="360" w:lineRule="auto"/>
        <w:jc w:val="right"/>
        <w:rPr>
          <w:rFonts w:ascii="Times New Roman" w:hAnsi="Times New Roman" w:cs="Times New Roman"/>
          <w:sz w:val="24"/>
          <w:szCs w:val="24"/>
        </w:rPr>
      </w:pPr>
      <w:r w:rsidRPr="005C0990">
        <w:rPr>
          <w:rFonts w:ascii="Times New Roman" w:hAnsi="Times New Roman" w:cs="Times New Roman"/>
          <w:sz w:val="24"/>
          <w:szCs w:val="24"/>
        </w:rPr>
        <w:t>Выполнил</w:t>
      </w:r>
      <w:r>
        <w:rPr>
          <w:rFonts w:ascii="Times New Roman" w:hAnsi="Times New Roman" w:cs="Times New Roman"/>
          <w:sz w:val="24"/>
          <w:szCs w:val="24"/>
        </w:rPr>
        <w:t>а</w:t>
      </w:r>
      <w:r w:rsidRPr="005C0990">
        <w:rPr>
          <w:rFonts w:ascii="Times New Roman" w:hAnsi="Times New Roman" w:cs="Times New Roman"/>
          <w:sz w:val="24"/>
          <w:szCs w:val="24"/>
        </w:rPr>
        <w:t>:  учитель русского языка и</w:t>
      </w:r>
    </w:p>
    <w:p w:rsidR="00C92540" w:rsidRPr="005C0990" w:rsidRDefault="00C92540" w:rsidP="00C92540">
      <w:pPr>
        <w:spacing w:line="360" w:lineRule="auto"/>
        <w:jc w:val="right"/>
        <w:rPr>
          <w:rFonts w:ascii="Times New Roman" w:hAnsi="Times New Roman" w:cs="Times New Roman"/>
          <w:sz w:val="24"/>
          <w:szCs w:val="24"/>
        </w:rPr>
      </w:pPr>
      <w:r w:rsidRPr="005C0990">
        <w:rPr>
          <w:rFonts w:ascii="Times New Roman" w:hAnsi="Times New Roman" w:cs="Times New Roman"/>
          <w:sz w:val="24"/>
          <w:szCs w:val="24"/>
        </w:rPr>
        <w:t>литературы</w:t>
      </w:r>
      <w:r w:rsidRPr="00C92540">
        <w:rPr>
          <w:rFonts w:ascii="Times New Roman" w:hAnsi="Times New Roman" w:cs="Times New Roman"/>
          <w:sz w:val="24"/>
          <w:szCs w:val="24"/>
        </w:rPr>
        <w:t xml:space="preserve"> </w:t>
      </w:r>
      <w:r w:rsidRPr="005C0990">
        <w:rPr>
          <w:rFonts w:ascii="Times New Roman" w:hAnsi="Times New Roman" w:cs="Times New Roman"/>
          <w:sz w:val="24"/>
          <w:szCs w:val="24"/>
        </w:rPr>
        <w:t>МБОУ – Мастахская СОШ</w:t>
      </w:r>
    </w:p>
    <w:p w:rsidR="00C92540" w:rsidRPr="005C0990" w:rsidRDefault="00C92540" w:rsidP="00C92540">
      <w:pPr>
        <w:spacing w:line="360" w:lineRule="auto"/>
        <w:jc w:val="right"/>
        <w:rPr>
          <w:rFonts w:ascii="Times New Roman" w:hAnsi="Times New Roman" w:cs="Times New Roman"/>
          <w:sz w:val="24"/>
          <w:szCs w:val="24"/>
        </w:rPr>
      </w:pPr>
      <w:r w:rsidRPr="005C0990">
        <w:rPr>
          <w:rFonts w:ascii="Times New Roman" w:hAnsi="Times New Roman" w:cs="Times New Roman"/>
          <w:sz w:val="24"/>
          <w:szCs w:val="24"/>
        </w:rPr>
        <w:t xml:space="preserve">Яковлева Айталина Ивановна </w:t>
      </w:r>
    </w:p>
    <w:p w:rsidR="00C92540" w:rsidRPr="005C0990" w:rsidRDefault="00C92540" w:rsidP="00C92540">
      <w:pPr>
        <w:spacing w:line="360" w:lineRule="auto"/>
        <w:jc w:val="both"/>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D61716" w:rsidRPr="005C0990" w:rsidRDefault="00D61716" w:rsidP="00C92540">
      <w:pPr>
        <w:spacing w:line="360" w:lineRule="auto"/>
        <w:jc w:val="center"/>
        <w:rPr>
          <w:rFonts w:ascii="Times New Roman" w:hAnsi="Times New Roman" w:cs="Times New Roman"/>
          <w:sz w:val="24"/>
          <w:szCs w:val="24"/>
        </w:rPr>
      </w:pPr>
    </w:p>
    <w:p w:rsidR="00C92540" w:rsidRPr="005C0990" w:rsidRDefault="00C92540" w:rsidP="00C92540">
      <w:pPr>
        <w:spacing w:line="360" w:lineRule="auto"/>
        <w:jc w:val="center"/>
        <w:rPr>
          <w:rFonts w:ascii="Times New Roman" w:hAnsi="Times New Roman" w:cs="Times New Roman"/>
          <w:sz w:val="24"/>
          <w:szCs w:val="24"/>
        </w:rPr>
      </w:pPr>
    </w:p>
    <w:p w:rsidR="00C92540" w:rsidRPr="005C0990" w:rsidRDefault="00C92540" w:rsidP="00C92540">
      <w:pPr>
        <w:spacing w:line="360" w:lineRule="auto"/>
        <w:jc w:val="center"/>
        <w:rPr>
          <w:rFonts w:ascii="Times New Roman" w:hAnsi="Times New Roman" w:cs="Times New Roman"/>
          <w:sz w:val="24"/>
          <w:szCs w:val="24"/>
        </w:rPr>
      </w:pPr>
      <w:proofErr w:type="spellStart"/>
      <w:r w:rsidRPr="005C0990">
        <w:rPr>
          <w:rFonts w:ascii="Times New Roman" w:hAnsi="Times New Roman" w:cs="Times New Roman"/>
          <w:sz w:val="24"/>
          <w:szCs w:val="24"/>
        </w:rPr>
        <w:t>Мастах</w:t>
      </w:r>
      <w:proofErr w:type="spellEnd"/>
      <w:r w:rsidRPr="005C0990">
        <w:rPr>
          <w:rFonts w:ascii="Times New Roman" w:hAnsi="Times New Roman" w:cs="Times New Roman"/>
          <w:sz w:val="24"/>
          <w:szCs w:val="24"/>
        </w:rPr>
        <w:t>,</w:t>
      </w:r>
      <w:r w:rsidRPr="005C0990">
        <w:rPr>
          <w:rFonts w:ascii="Times New Roman" w:hAnsi="Times New Roman" w:cs="Times New Roman"/>
          <w:sz w:val="24"/>
          <w:szCs w:val="24"/>
          <w:lang w:eastAsia="ja-JP"/>
        </w:rPr>
        <w:t xml:space="preserve"> </w:t>
      </w:r>
      <w:r w:rsidRPr="005C0990">
        <w:rPr>
          <w:rFonts w:ascii="Times New Roman" w:hAnsi="Times New Roman" w:cs="Times New Roman"/>
          <w:sz w:val="24"/>
          <w:szCs w:val="24"/>
        </w:rPr>
        <w:t>2013</w:t>
      </w:r>
    </w:p>
    <w:p w:rsidR="00C92540" w:rsidRPr="005C0990" w:rsidRDefault="00C92540" w:rsidP="00C92540">
      <w:pPr>
        <w:pStyle w:val="a3"/>
        <w:jc w:val="center"/>
        <w:rPr>
          <w:szCs w:val="24"/>
        </w:rPr>
      </w:pPr>
      <w:r w:rsidRPr="005C0990">
        <w:rPr>
          <w:szCs w:val="24"/>
        </w:rPr>
        <w:lastRenderedPageBreak/>
        <w:t>Содержание</w:t>
      </w:r>
    </w:p>
    <w:p w:rsidR="00C92540" w:rsidRPr="005C0990" w:rsidRDefault="00C92540" w:rsidP="00C92540">
      <w:pPr>
        <w:pStyle w:val="a3"/>
        <w:rPr>
          <w:szCs w:val="24"/>
        </w:rPr>
      </w:pPr>
    </w:p>
    <w:p w:rsidR="00C92540" w:rsidRPr="005C0990" w:rsidRDefault="00C92540" w:rsidP="00C92540">
      <w:pPr>
        <w:pStyle w:val="a3"/>
        <w:rPr>
          <w:szCs w:val="24"/>
        </w:rPr>
      </w:pPr>
    </w:p>
    <w:p w:rsidR="00C92540" w:rsidRPr="005C0990" w:rsidRDefault="00C92540" w:rsidP="00C92540">
      <w:pPr>
        <w:pStyle w:val="a3"/>
        <w:spacing w:line="360" w:lineRule="auto"/>
        <w:ind w:firstLine="0"/>
        <w:rPr>
          <w:szCs w:val="24"/>
        </w:rPr>
      </w:pPr>
      <w:r w:rsidRPr="005C0990">
        <w:rPr>
          <w:szCs w:val="24"/>
        </w:rPr>
        <w:t>Введение</w:t>
      </w:r>
      <w:r>
        <w:rPr>
          <w:szCs w:val="24"/>
        </w:rPr>
        <w:t>..…………………………………………..……………….</w:t>
      </w:r>
      <w:r w:rsidRPr="005C0990">
        <w:rPr>
          <w:szCs w:val="24"/>
        </w:rPr>
        <w:t>………</w:t>
      </w:r>
      <w:r>
        <w:rPr>
          <w:szCs w:val="24"/>
        </w:rPr>
        <w:t>……….................3</w:t>
      </w:r>
    </w:p>
    <w:p w:rsidR="00C92540" w:rsidRPr="005C0990" w:rsidRDefault="00C92540" w:rsidP="00C92540">
      <w:pPr>
        <w:spacing w:after="0" w:line="360" w:lineRule="auto"/>
        <w:jc w:val="both"/>
        <w:rPr>
          <w:rFonts w:ascii="Times New Roman" w:hAnsi="Times New Roman" w:cs="Times New Roman"/>
          <w:sz w:val="24"/>
          <w:szCs w:val="24"/>
        </w:rPr>
      </w:pPr>
      <w:r w:rsidRPr="005C0990">
        <w:rPr>
          <w:rFonts w:ascii="Times New Roman" w:hAnsi="Times New Roman" w:cs="Times New Roman"/>
          <w:sz w:val="24"/>
          <w:szCs w:val="24"/>
        </w:rPr>
        <w:t>Глава I. Исследовательская деятельность учащихся в современной системе обра</w:t>
      </w:r>
      <w:r>
        <w:rPr>
          <w:rFonts w:ascii="Times New Roman" w:hAnsi="Times New Roman" w:cs="Times New Roman"/>
          <w:sz w:val="24"/>
          <w:szCs w:val="24"/>
        </w:rPr>
        <w:t>з</w:t>
      </w:r>
      <w:r w:rsidRPr="005C0990">
        <w:rPr>
          <w:rFonts w:ascii="Times New Roman" w:hAnsi="Times New Roman" w:cs="Times New Roman"/>
          <w:sz w:val="24"/>
          <w:szCs w:val="24"/>
        </w:rPr>
        <w:t>ования</w:t>
      </w:r>
    </w:p>
    <w:p w:rsidR="00C92540" w:rsidRPr="005C0990" w:rsidRDefault="00C92540" w:rsidP="00C92540">
      <w:pPr>
        <w:pStyle w:val="a5"/>
        <w:numPr>
          <w:ilvl w:val="1"/>
          <w:numId w:val="1"/>
        </w:numPr>
        <w:ind w:left="0" w:firstLine="0"/>
        <w:jc w:val="both"/>
        <w:rPr>
          <w:rFonts w:ascii="Times New Roman" w:hAnsi="Times New Roman" w:cs="Times New Roman"/>
          <w:sz w:val="24"/>
          <w:szCs w:val="24"/>
        </w:rPr>
      </w:pPr>
      <w:r w:rsidRPr="005C0990">
        <w:rPr>
          <w:rFonts w:ascii="Times New Roman" w:hAnsi="Times New Roman" w:cs="Times New Roman"/>
          <w:sz w:val="24"/>
          <w:szCs w:val="24"/>
        </w:rPr>
        <w:t>Исследовательская деятельность школьников: понятие, сущность, основные направл</w:t>
      </w:r>
      <w:r>
        <w:rPr>
          <w:rFonts w:ascii="Times New Roman" w:hAnsi="Times New Roman" w:cs="Times New Roman"/>
          <w:sz w:val="24"/>
          <w:szCs w:val="24"/>
        </w:rPr>
        <w:t>ения………...…………………………..…..</w:t>
      </w:r>
      <w:r w:rsidRPr="005C0990">
        <w:rPr>
          <w:rFonts w:ascii="Times New Roman" w:hAnsi="Times New Roman" w:cs="Times New Roman"/>
          <w:sz w:val="24"/>
          <w:szCs w:val="24"/>
        </w:rPr>
        <w:t>………………………………….</w:t>
      </w:r>
      <w:r>
        <w:rPr>
          <w:rFonts w:ascii="Times New Roman" w:hAnsi="Times New Roman" w:cs="Times New Roman"/>
          <w:sz w:val="24"/>
          <w:szCs w:val="24"/>
        </w:rPr>
        <w:t>..………5</w:t>
      </w:r>
    </w:p>
    <w:p w:rsidR="00C92540" w:rsidRPr="005C0990" w:rsidRDefault="00C92540" w:rsidP="00C92540">
      <w:pPr>
        <w:pStyle w:val="a5"/>
        <w:numPr>
          <w:ilvl w:val="1"/>
          <w:numId w:val="1"/>
        </w:numPr>
        <w:ind w:left="0" w:firstLine="0"/>
        <w:jc w:val="both"/>
        <w:rPr>
          <w:rFonts w:ascii="Times New Roman" w:hAnsi="Times New Roman" w:cs="Times New Roman"/>
          <w:sz w:val="24"/>
          <w:szCs w:val="24"/>
        </w:rPr>
      </w:pPr>
      <w:r w:rsidRPr="005C0990">
        <w:rPr>
          <w:rFonts w:ascii="Times New Roman" w:hAnsi="Times New Roman" w:cs="Times New Roman"/>
          <w:sz w:val="24"/>
          <w:szCs w:val="24"/>
        </w:rPr>
        <w:t>Научно-иссле</w:t>
      </w:r>
      <w:r>
        <w:rPr>
          <w:rFonts w:ascii="Times New Roman" w:hAnsi="Times New Roman" w:cs="Times New Roman"/>
          <w:sz w:val="24"/>
          <w:szCs w:val="24"/>
        </w:rPr>
        <w:t>довательская работа – как способ</w:t>
      </w:r>
      <w:r w:rsidRPr="005C0990">
        <w:rPr>
          <w:rFonts w:ascii="Times New Roman" w:hAnsi="Times New Roman" w:cs="Times New Roman"/>
          <w:sz w:val="24"/>
          <w:szCs w:val="24"/>
        </w:rPr>
        <w:t xml:space="preserve"> повышения качеств</w:t>
      </w:r>
      <w:r>
        <w:rPr>
          <w:rFonts w:ascii="Times New Roman" w:hAnsi="Times New Roman" w:cs="Times New Roman"/>
          <w:sz w:val="24"/>
          <w:szCs w:val="24"/>
        </w:rPr>
        <w:t>а знаний обучающихся…………………</w:t>
      </w:r>
      <w:r w:rsidRPr="005C0990">
        <w:rPr>
          <w:rFonts w:ascii="Times New Roman" w:hAnsi="Times New Roman" w:cs="Times New Roman"/>
          <w:sz w:val="24"/>
          <w:szCs w:val="24"/>
        </w:rPr>
        <w:t>……………………………………………………………</w:t>
      </w:r>
      <w:r>
        <w:rPr>
          <w:rFonts w:ascii="Times New Roman" w:hAnsi="Times New Roman" w:cs="Times New Roman"/>
          <w:sz w:val="24"/>
          <w:szCs w:val="24"/>
        </w:rPr>
        <w:t>…….7</w:t>
      </w:r>
    </w:p>
    <w:p w:rsidR="00C92540" w:rsidRPr="005C0990" w:rsidRDefault="00C92540" w:rsidP="00C92540">
      <w:pPr>
        <w:pStyle w:val="a5"/>
        <w:numPr>
          <w:ilvl w:val="1"/>
          <w:numId w:val="1"/>
        </w:numPr>
        <w:spacing w:line="360" w:lineRule="auto"/>
        <w:ind w:left="0" w:firstLine="0"/>
        <w:jc w:val="both"/>
        <w:rPr>
          <w:rFonts w:ascii="Times New Roman" w:hAnsi="Times New Roman" w:cs="Times New Roman"/>
          <w:sz w:val="24"/>
          <w:szCs w:val="24"/>
        </w:rPr>
      </w:pPr>
      <w:r w:rsidRPr="005C0990">
        <w:rPr>
          <w:rFonts w:ascii="Times New Roman" w:hAnsi="Times New Roman" w:cs="Times New Roman"/>
          <w:sz w:val="24"/>
          <w:szCs w:val="24"/>
        </w:rPr>
        <w:t>Методы и приемы обучения, активизирующие исследовательскую деятельность учащихся……………………………………………………….. ……………………………</w:t>
      </w:r>
      <w:r>
        <w:rPr>
          <w:rFonts w:ascii="Times New Roman" w:hAnsi="Times New Roman" w:cs="Times New Roman"/>
          <w:sz w:val="24"/>
          <w:szCs w:val="24"/>
        </w:rPr>
        <w:t>….9</w:t>
      </w:r>
    </w:p>
    <w:p w:rsidR="00C92540" w:rsidRPr="005C0990" w:rsidRDefault="00C92540" w:rsidP="00C92540">
      <w:pPr>
        <w:jc w:val="both"/>
        <w:rPr>
          <w:rFonts w:ascii="Times New Roman" w:hAnsi="Times New Roman" w:cs="Times New Roman"/>
          <w:sz w:val="24"/>
          <w:szCs w:val="24"/>
        </w:rPr>
      </w:pPr>
      <w:r w:rsidRPr="005C0990">
        <w:rPr>
          <w:rFonts w:ascii="Times New Roman" w:hAnsi="Times New Roman" w:cs="Times New Roman"/>
          <w:sz w:val="24"/>
          <w:szCs w:val="24"/>
        </w:rPr>
        <w:t>Глава 2</w:t>
      </w:r>
      <w:r>
        <w:rPr>
          <w:rFonts w:ascii="Times New Roman" w:hAnsi="Times New Roman" w:cs="Times New Roman"/>
          <w:sz w:val="24"/>
          <w:szCs w:val="24"/>
        </w:rPr>
        <w:t>. Э</w:t>
      </w:r>
      <w:r w:rsidRPr="005C0990">
        <w:rPr>
          <w:rFonts w:ascii="Times New Roman" w:hAnsi="Times New Roman" w:cs="Times New Roman"/>
          <w:sz w:val="24"/>
          <w:szCs w:val="24"/>
        </w:rPr>
        <w:t>ффективный способ организации</w:t>
      </w:r>
      <w:r w:rsidRPr="005C0990">
        <w:rPr>
          <w:rFonts w:ascii="Times New Roman" w:eastAsia="Calibri" w:hAnsi="Times New Roman" w:cs="Times New Roman"/>
          <w:sz w:val="24"/>
          <w:szCs w:val="24"/>
        </w:rPr>
        <w:t xml:space="preserve"> исследовательской работы в сельской школе</w:t>
      </w:r>
      <w:r>
        <w:rPr>
          <w:rFonts w:ascii="Times New Roman" w:eastAsia="Calibri" w:hAnsi="Times New Roman" w:cs="Times New Roman"/>
          <w:sz w:val="24"/>
          <w:szCs w:val="24"/>
        </w:rPr>
        <w:t xml:space="preserve"> на примере</w:t>
      </w:r>
      <w:r w:rsidRPr="005C0990">
        <w:rPr>
          <w:rFonts w:ascii="Times New Roman" w:hAnsi="Times New Roman" w:cs="Times New Roman"/>
          <w:sz w:val="24"/>
          <w:szCs w:val="24"/>
        </w:rPr>
        <w:t xml:space="preserve">  МБОУ «Мастахская средняя общеобразовательная школа»</w:t>
      </w:r>
      <w:r>
        <w:rPr>
          <w:rFonts w:ascii="Times New Roman" w:hAnsi="Times New Roman" w:cs="Times New Roman"/>
          <w:sz w:val="24"/>
          <w:szCs w:val="24"/>
        </w:rPr>
        <w:t>.</w:t>
      </w:r>
    </w:p>
    <w:p w:rsidR="00C92540" w:rsidRPr="005C0990" w:rsidRDefault="00C92540" w:rsidP="00C92540">
      <w:pPr>
        <w:spacing w:after="0" w:line="360" w:lineRule="auto"/>
        <w:jc w:val="both"/>
        <w:rPr>
          <w:rFonts w:ascii="Times New Roman" w:hAnsi="Times New Roman" w:cs="Times New Roman"/>
          <w:sz w:val="24"/>
          <w:szCs w:val="24"/>
        </w:rPr>
      </w:pPr>
      <w:r w:rsidRPr="005C0990">
        <w:rPr>
          <w:rFonts w:ascii="Times New Roman" w:hAnsi="Times New Roman" w:cs="Times New Roman"/>
          <w:sz w:val="24"/>
          <w:szCs w:val="24"/>
        </w:rPr>
        <w:t>2.1. Описание проводимых мероп</w:t>
      </w:r>
      <w:r>
        <w:rPr>
          <w:rFonts w:ascii="Times New Roman" w:hAnsi="Times New Roman" w:cs="Times New Roman"/>
          <w:sz w:val="24"/>
          <w:szCs w:val="24"/>
        </w:rPr>
        <w:t>р</w:t>
      </w:r>
      <w:r w:rsidRPr="005C0990">
        <w:rPr>
          <w:rFonts w:ascii="Times New Roman" w:hAnsi="Times New Roman" w:cs="Times New Roman"/>
          <w:sz w:val="24"/>
          <w:szCs w:val="24"/>
        </w:rPr>
        <w:t>и</w:t>
      </w:r>
      <w:r>
        <w:rPr>
          <w:rFonts w:ascii="Times New Roman" w:hAnsi="Times New Roman" w:cs="Times New Roman"/>
          <w:sz w:val="24"/>
          <w:szCs w:val="24"/>
        </w:rPr>
        <w:t>я</w:t>
      </w:r>
      <w:r w:rsidRPr="005C0990">
        <w:rPr>
          <w:rFonts w:ascii="Times New Roman" w:hAnsi="Times New Roman" w:cs="Times New Roman"/>
          <w:sz w:val="24"/>
          <w:szCs w:val="24"/>
        </w:rPr>
        <w:t>тий</w:t>
      </w:r>
      <w:r w:rsidRPr="005C0990">
        <w:rPr>
          <w:rFonts w:ascii="Times New Roman" w:eastAsia="Calibri" w:hAnsi="Times New Roman" w:cs="Times New Roman"/>
          <w:sz w:val="24"/>
          <w:szCs w:val="24"/>
        </w:rPr>
        <w:t>…</w:t>
      </w:r>
      <w:r>
        <w:rPr>
          <w:rFonts w:ascii="Times New Roman" w:hAnsi="Times New Roman" w:cs="Times New Roman"/>
          <w:sz w:val="24"/>
          <w:szCs w:val="24"/>
        </w:rPr>
        <w:t>………………………………</w:t>
      </w:r>
      <w:r w:rsidRPr="005C0990">
        <w:rPr>
          <w:rFonts w:ascii="Times New Roman" w:hAnsi="Times New Roman" w:cs="Times New Roman"/>
          <w:sz w:val="24"/>
          <w:szCs w:val="24"/>
        </w:rPr>
        <w:t>……….....</w:t>
      </w:r>
      <w:r>
        <w:rPr>
          <w:rFonts w:ascii="Times New Roman" w:hAnsi="Times New Roman" w:cs="Times New Roman"/>
          <w:sz w:val="24"/>
          <w:szCs w:val="24"/>
        </w:rPr>
        <w:t>………12</w:t>
      </w:r>
    </w:p>
    <w:p w:rsidR="00C92540" w:rsidRPr="005C0990" w:rsidRDefault="00C92540" w:rsidP="00C92540">
      <w:pPr>
        <w:spacing w:line="360" w:lineRule="auto"/>
        <w:jc w:val="both"/>
        <w:rPr>
          <w:rFonts w:ascii="Times New Roman" w:hAnsi="Times New Roman" w:cs="Times New Roman"/>
          <w:sz w:val="24"/>
          <w:szCs w:val="24"/>
        </w:rPr>
      </w:pPr>
      <w:r w:rsidRPr="006937A6">
        <w:rPr>
          <w:rFonts w:ascii="Times New Roman" w:hAnsi="Times New Roman" w:cs="Times New Roman"/>
          <w:sz w:val="24"/>
          <w:szCs w:val="24"/>
        </w:rPr>
        <w:t>2.2. Основные направления организации исследовательской деятельности учащихс</w:t>
      </w:r>
      <w:r>
        <w:rPr>
          <w:rFonts w:ascii="Times New Roman" w:hAnsi="Times New Roman" w:cs="Times New Roman"/>
          <w:sz w:val="24"/>
          <w:szCs w:val="24"/>
        </w:rPr>
        <w:t xml:space="preserve">я </w:t>
      </w:r>
      <w:r w:rsidRPr="006937A6">
        <w:rPr>
          <w:rFonts w:ascii="Times New Roman" w:hAnsi="Times New Roman" w:cs="Times New Roman"/>
          <w:sz w:val="24"/>
          <w:szCs w:val="24"/>
        </w:rPr>
        <w:t>в МБОУ «Мастахская сре</w:t>
      </w:r>
      <w:r>
        <w:rPr>
          <w:rFonts w:ascii="Times New Roman" w:hAnsi="Times New Roman" w:cs="Times New Roman"/>
          <w:sz w:val="24"/>
          <w:szCs w:val="24"/>
        </w:rPr>
        <w:t>дняя общеобразовательная школа»…………...……………..……..15</w:t>
      </w:r>
    </w:p>
    <w:p w:rsidR="00C92540" w:rsidRPr="005C0990" w:rsidRDefault="00C92540" w:rsidP="00C92540">
      <w:pPr>
        <w:jc w:val="both"/>
        <w:rPr>
          <w:rFonts w:ascii="Times New Roman" w:hAnsi="Times New Roman" w:cs="Times New Roman"/>
          <w:sz w:val="24"/>
          <w:szCs w:val="24"/>
        </w:rPr>
      </w:pPr>
      <w:r w:rsidRPr="005C0990">
        <w:rPr>
          <w:rFonts w:ascii="Times New Roman" w:hAnsi="Times New Roman" w:cs="Times New Roman"/>
          <w:sz w:val="24"/>
          <w:szCs w:val="24"/>
        </w:rPr>
        <w:t xml:space="preserve">2.3. Анализ </w:t>
      </w:r>
      <w:proofErr w:type="gramStart"/>
      <w:r w:rsidRPr="005C0990">
        <w:rPr>
          <w:rFonts w:ascii="Times New Roman" w:hAnsi="Times New Roman" w:cs="Times New Roman"/>
          <w:sz w:val="24"/>
          <w:szCs w:val="24"/>
        </w:rPr>
        <w:t>эффективности введен</w:t>
      </w:r>
      <w:r>
        <w:rPr>
          <w:rFonts w:ascii="Times New Roman" w:hAnsi="Times New Roman" w:cs="Times New Roman"/>
          <w:sz w:val="24"/>
          <w:szCs w:val="24"/>
        </w:rPr>
        <w:t>ия</w:t>
      </w:r>
      <w:r w:rsidRPr="005C0990">
        <w:rPr>
          <w:rFonts w:ascii="Times New Roman" w:hAnsi="Times New Roman" w:cs="Times New Roman"/>
          <w:sz w:val="24"/>
          <w:szCs w:val="24"/>
        </w:rPr>
        <w:t xml:space="preserve"> формы организации исследовательск</w:t>
      </w:r>
      <w:r>
        <w:rPr>
          <w:rFonts w:ascii="Times New Roman" w:hAnsi="Times New Roman" w:cs="Times New Roman"/>
          <w:sz w:val="24"/>
          <w:szCs w:val="24"/>
        </w:rPr>
        <w:t>ой работы</w:t>
      </w:r>
      <w:proofErr w:type="gramEnd"/>
      <w:r>
        <w:rPr>
          <w:rFonts w:ascii="Times New Roman" w:hAnsi="Times New Roman" w:cs="Times New Roman"/>
          <w:sz w:val="24"/>
          <w:szCs w:val="24"/>
        </w:rPr>
        <w:t xml:space="preserve"> в МБОУ </w:t>
      </w:r>
      <w:r w:rsidRPr="005C0990">
        <w:rPr>
          <w:rFonts w:ascii="Times New Roman" w:hAnsi="Times New Roman" w:cs="Times New Roman"/>
          <w:sz w:val="24"/>
          <w:szCs w:val="24"/>
        </w:rPr>
        <w:t xml:space="preserve">«Мастахская средняя общеобразовательная школа» </w:t>
      </w:r>
      <w:r>
        <w:rPr>
          <w:rFonts w:ascii="Times New Roman" w:hAnsi="Times New Roman" w:cs="Times New Roman"/>
          <w:sz w:val="24"/>
          <w:szCs w:val="24"/>
        </w:rPr>
        <w:t>…………………..</w:t>
      </w:r>
      <w:r w:rsidRPr="005C0990">
        <w:rPr>
          <w:rFonts w:ascii="Times New Roman" w:hAnsi="Times New Roman" w:cs="Times New Roman"/>
          <w:sz w:val="24"/>
          <w:szCs w:val="24"/>
        </w:rPr>
        <w:t>…...</w:t>
      </w:r>
      <w:r>
        <w:rPr>
          <w:rFonts w:ascii="Times New Roman" w:hAnsi="Times New Roman" w:cs="Times New Roman"/>
          <w:sz w:val="24"/>
          <w:szCs w:val="24"/>
        </w:rPr>
        <w:t>……….17</w:t>
      </w:r>
    </w:p>
    <w:p w:rsidR="00C92540" w:rsidRPr="00F8231E" w:rsidRDefault="00C92540" w:rsidP="00C92540">
      <w:pPr>
        <w:rPr>
          <w:rFonts w:ascii="Times New Roman" w:hAnsi="Times New Roman" w:cs="Times New Roman"/>
          <w:sz w:val="24"/>
          <w:szCs w:val="24"/>
        </w:rPr>
      </w:pPr>
      <w:r w:rsidRPr="00F8231E">
        <w:rPr>
          <w:rFonts w:ascii="Times New Roman" w:hAnsi="Times New Roman" w:cs="Times New Roman"/>
          <w:sz w:val="24"/>
          <w:szCs w:val="24"/>
        </w:rPr>
        <w:t>Заключение………………………………………</w:t>
      </w:r>
      <w:r>
        <w:rPr>
          <w:rFonts w:ascii="Times New Roman" w:hAnsi="Times New Roman" w:cs="Times New Roman"/>
          <w:sz w:val="24"/>
          <w:szCs w:val="24"/>
        </w:rPr>
        <w:t>………………….…………………………..19</w:t>
      </w:r>
    </w:p>
    <w:p w:rsidR="00C92540" w:rsidRPr="00F8231E" w:rsidRDefault="00C92540" w:rsidP="00C92540">
      <w:pPr>
        <w:rPr>
          <w:rFonts w:ascii="Times New Roman" w:hAnsi="Times New Roman" w:cs="Times New Roman"/>
          <w:sz w:val="24"/>
          <w:szCs w:val="24"/>
        </w:rPr>
      </w:pPr>
      <w:r w:rsidRPr="00F8231E">
        <w:rPr>
          <w:rFonts w:ascii="Times New Roman" w:hAnsi="Times New Roman" w:cs="Times New Roman"/>
          <w:sz w:val="24"/>
          <w:szCs w:val="24"/>
        </w:rPr>
        <w:t>Список использованной литерату</w:t>
      </w:r>
      <w:r>
        <w:rPr>
          <w:rFonts w:ascii="Times New Roman" w:hAnsi="Times New Roman" w:cs="Times New Roman"/>
          <w:sz w:val="24"/>
          <w:szCs w:val="24"/>
        </w:rPr>
        <w:t>ры…...………………………….….………………………20</w:t>
      </w:r>
    </w:p>
    <w:p w:rsidR="00C92540" w:rsidRPr="005C0990" w:rsidRDefault="00C92540" w:rsidP="00C92540">
      <w:pPr>
        <w:rPr>
          <w:sz w:val="24"/>
          <w:szCs w:val="24"/>
        </w:rPr>
      </w:pPr>
    </w:p>
    <w:p w:rsidR="00C92540" w:rsidRPr="005C0990" w:rsidRDefault="00C92540" w:rsidP="00C92540">
      <w:pPr>
        <w:rPr>
          <w:sz w:val="24"/>
          <w:szCs w:val="24"/>
        </w:rPr>
      </w:pPr>
    </w:p>
    <w:p w:rsidR="00C92540" w:rsidRPr="005C0990" w:rsidRDefault="00C92540" w:rsidP="00C92540">
      <w:pPr>
        <w:rPr>
          <w:sz w:val="24"/>
          <w:szCs w:val="24"/>
        </w:rPr>
      </w:pPr>
    </w:p>
    <w:p w:rsidR="00C92540" w:rsidRPr="005C0990" w:rsidRDefault="00C92540" w:rsidP="00C92540">
      <w:pPr>
        <w:rPr>
          <w:sz w:val="24"/>
          <w:szCs w:val="24"/>
        </w:rPr>
      </w:pPr>
    </w:p>
    <w:p w:rsidR="00C92540" w:rsidRPr="005C0990" w:rsidRDefault="00C92540" w:rsidP="00C92540">
      <w:pPr>
        <w:rPr>
          <w:sz w:val="24"/>
          <w:szCs w:val="24"/>
        </w:rPr>
      </w:pPr>
    </w:p>
    <w:p w:rsidR="00C92540" w:rsidRDefault="00C92540" w:rsidP="00C92540">
      <w:pPr>
        <w:rPr>
          <w:sz w:val="24"/>
          <w:szCs w:val="24"/>
        </w:rPr>
      </w:pPr>
    </w:p>
    <w:p w:rsidR="00C92540" w:rsidRDefault="00C92540" w:rsidP="00C92540">
      <w:pPr>
        <w:jc w:val="center"/>
        <w:rPr>
          <w:rFonts w:ascii="Times New Roman" w:eastAsia="Calibri" w:hAnsi="Times New Roman" w:cs="Times New Roman"/>
          <w:sz w:val="24"/>
          <w:szCs w:val="24"/>
        </w:rPr>
      </w:pPr>
    </w:p>
    <w:p w:rsidR="00C92540" w:rsidRDefault="00C92540" w:rsidP="00C92540">
      <w:pPr>
        <w:jc w:val="center"/>
        <w:rPr>
          <w:rFonts w:ascii="Times New Roman" w:eastAsia="Calibri" w:hAnsi="Times New Roman" w:cs="Times New Roman"/>
          <w:sz w:val="24"/>
          <w:szCs w:val="24"/>
        </w:rPr>
      </w:pPr>
    </w:p>
    <w:p w:rsidR="00C92540" w:rsidRDefault="00C92540" w:rsidP="00C92540">
      <w:pPr>
        <w:jc w:val="center"/>
        <w:rPr>
          <w:rFonts w:ascii="Times New Roman" w:eastAsia="Calibri" w:hAnsi="Times New Roman" w:cs="Times New Roman"/>
          <w:sz w:val="24"/>
          <w:szCs w:val="24"/>
        </w:rPr>
      </w:pPr>
    </w:p>
    <w:p w:rsidR="00C92540" w:rsidRDefault="00C92540" w:rsidP="00C92540">
      <w:pPr>
        <w:jc w:val="center"/>
        <w:rPr>
          <w:rFonts w:ascii="Times New Roman" w:eastAsia="Calibri" w:hAnsi="Times New Roman" w:cs="Times New Roman"/>
          <w:sz w:val="24"/>
          <w:szCs w:val="24"/>
        </w:rPr>
      </w:pPr>
    </w:p>
    <w:p w:rsidR="00C92540" w:rsidRDefault="00C92540" w:rsidP="00C92540">
      <w:pPr>
        <w:jc w:val="center"/>
        <w:rPr>
          <w:rFonts w:ascii="Times New Roman" w:eastAsia="Calibri" w:hAnsi="Times New Roman" w:cs="Times New Roman"/>
          <w:sz w:val="24"/>
          <w:szCs w:val="24"/>
        </w:rPr>
      </w:pPr>
    </w:p>
    <w:p w:rsidR="00C92540" w:rsidRDefault="00C92540" w:rsidP="00C92540">
      <w:pPr>
        <w:jc w:val="center"/>
        <w:rPr>
          <w:rFonts w:ascii="Times New Roman" w:eastAsia="Calibri" w:hAnsi="Times New Roman" w:cs="Times New Roman"/>
          <w:sz w:val="24"/>
          <w:szCs w:val="24"/>
        </w:rPr>
      </w:pPr>
    </w:p>
    <w:p w:rsidR="00C92540" w:rsidRDefault="00C92540" w:rsidP="00C92540">
      <w:pPr>
        <w:jc w:val="center"/>
        <w:rPr>
          <w:rFonts w:ascii="Times New Roman" w:eastAsia="Calibri" w:hAnsi="Times New Roman" w:cs="Times New Roman"/>
          <w:sz w:val="24"/>
          <w:szCs w:val="24"/>
        </w:rPr>
      </w:pPr>
      <w:r w:rsidRPr="005C0990">
        <w:rPr>
          <w:rFonts w:ascii="Times New Roman" w:eastAsia="Calibri" w:hAnsi="Times New Roman" w:cs="Times New Roman"/>
          <w:sz w:val="24"/>
          <w:szCs w:val="24"/>
        </w:rPr>
        <w:lastRenderedPageBreak/>
        <w:t>Введение</w:t>
      </w:r>
    </w:p>
    <w:p w:rsidR="00C92540" w:rsidRPr="005C0990" w:rsidRDefault="00C92540" w:rsidP="00C92540">
      <w:pPr>
        <w:jc w:val="center"/>
        <w:rPr>
          <w:rFonts w:ascii="Times New Roman" w:eastAsia="Calibri" w:hAnsi="Times New Roman" w:cs="Times New Roman"/>
          <w:sz w:val="24"/>
          <w:szCs w:val="24"/>
        </w:rPr>
      </w:pPr>
    </w:p>
    <w:p w:rsidR="00C92540" w:rsidRPr="005C0990" w:rsidRDefault="00C92540" w:rsidP="00C92540">
      <w:pPr>
        <w:spacing w:after="0" w:line="360" w:lineRule="auto"/>
        <w:ind w:right="73" w:firstLine="708"/>
        <w:jc w:val="both"/>
        <w:rPr>
          <w:rFonts w:ascii="Times New Roman" w:hAnsi="Times New Roman" w:cs="Times New Roman"/>
          <w:sz w:val="24"/>
          <w:szCs w:val="24"/>
        </w:rPr>
      </w:pPr>
      <w:r w:rsidRPr="005C0990">
        <w:rPr>
          <w:rFonts w:ascii="Times New Roman" w:hAnsi="Times New Roman" w:cs="Times New Roman"/>
          <w:b/>
          <w:sz w:val="24"/>
          <w:szCs w:val="24"/>
        </w:rPr>
        <w:t>Актуальность.</w:t>
      </w:r>
      <w:r w:rsidRPr="005C0990">
        <w:rPr>
          <w:rFonts w:ascii="Times New Roman" w:hAnsi="Times New Roman" w:cs="Times New Roman"/>
          <w:sz w:val="24"/>
          <w:szCs w:val="24"/>
        </w:rPr>
        <w:t xml:space="preserve"> Наиболее доступной для разрешения вопросов деятельности школьников к учению выступает исследовательская деятельность, основной функцией которой является побуждение учеников к познанию мира, себя и окружающего его мира.</w:t>
      </w:r>
    </w:p>
    <w:p w:rsidR="00C92540" w:rsidRPr="005C0990" w:rsidRDefault="00C92540" w:rsidP="00C92540">
      <w:pPr>
        <w:spacing w:after="0" w:line="360" w:lineRule="auto"/>
        <w:ind w:firstLine="540"/>
        <w:jc w:val="both"/>
        <w:rPr>
          <w:rFonts w:ascii="Times New Roman" w:eastAsia="Calibri" w:hAnsi="Times New Roman" w:cs="Times New Roman"/>
          <w:sz w:val="24"/>
          <w:szCs w:val="24"/>
        </w:rPr>
      </w:pPr>
      <w:r w:rsidRPr="005C0990">
        <w:rPr>
          <w:rFonts w:ascii="Times New Roman" w:hAnsi="Times New Roman" w:cs="Times New Roman"/>
          <w:sz w:val="24"/>
          <w:szCs w:val="24"/>
        </w:rPr>
        <w:t xml:space="preserve">Поисковая активность – одно из условий, позволяющих воспитывать у школьников жажду знаний и стремление к открытиям. </w:t>
      </w:r>
      <w:r w:rsidRPr="005C0990">
        <w:rPr>
          <w:rFonts w:ascii="Times New Roman" w:eastAsia="Calibri" w:hAnsi="Times New Roman" w:cs="Times New Roman"/>
          <w:spacing w:val="-2"/>
          <w:sz w:val="24"/>
          <w:szCs w:val="24"/>
        </w:rPr>
        <w:t xml:space="preserve">Выдвижение </w:t>
      </w:r>
      <w:proofErr w:type="gramStart"/>
      <w:r w:rsidRPr="005C0990">
        <w:rPr>
          <w:rFonts w:ascii="Times New Roman" w:eastAsia="Calibri" w:hAnsi="Times New Roman" w:cs="Times New Roman"/>
          <w:spacing w:val="-2"/>
          <w:sz w:val="24"/>
          <w:szCs w:val="24"/>
        </w:rPr>
        <w:t>обучающимся</w:t>
      </w:r>
      <w:proofErr w:type="gramEnd"/>
      <w:r w:rsidRPr="005C0990">
        <w:rPr>
          <w:rFonts w:ascii="Times New Roman" w:eastAsia="Calibri" w:hAnsi="Times New Roman" w:cs="Times New Roman"/>
          <w:spacing w:val="-2"/>
          <w:sz w:val="24"/>
          <w:szCs w:val="24"/>
        </w:rPr>
        <w:t xml:space="preserve"> проблемы для своего научного исследования должно основываться на фактах окружающего его мира: родной республики, родного улуса, родного поселка. </w:t>
      </w:r>
      <w:r w:rsidRPr="005C0990">
        <w:rPr>
          <w:rFonts w:ascii="Times New Roman" w:eastAsia="Calibri" w:hAnsi="Times New Roman" w:cs="Times New Roman"/>
          <w:spacing w:val="-1"/>
          <w:sz w:val="24"/>
          <w:szCs w:val="24"/>
        </w:rPr>
        <w:t xml:space="preserve">Юный исследователь стремится познать все стороны изучаемого объекта, восстановить его историю, собрать и сохранить устное свидетельство, документы </w:t>
      </w:r>
      <w:r w:rsidRPr="005C0990">
        <w:rPr>
          <w:rFonts w:ascii="Times New Roman" w:eastAsia="Calibri" w:hAnsi="Times New Roman" w:cs="Times New Roman"/>
          <w:spacing w:val="-3"/>
          <w:sz w:val="24"/>
          <w:szCs w:val="24"/>
        </w:rPr>
        <w:t>и фотографии.</w:t>
      </w:r>
      <w:r w:rsidRPr="005C0990">
        <w:rPr>
          <w:rFonts w:ascii="Times New Roman" w:eastAsia="Calibri" w:hAnsi="Times New Roman" w:cs="Times New Roman"/>
          <w:sz w:val="24"/>
          <w:szCs w:val="24"/>
        </w:rPr>
        <w:t xml:space="preserve"> </w:t>
      </w:r>
    </w:p>
    <w:p w:rsidR="00C92540" w:rsidRPr="005C0990" w:rsidRDefault="00C92540" w:rsidP="00C925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C0990">
        <w:rPr>
          <w:rFonts w:ascii="Times New Roman" w:hAnsi="Times New Roman" w:cs="Times New Roman"/>
          <w:b/>
          <w:sz w:val="24"/>
          <w:szCs w:val="24"/>
        </w:rPr>
        <w:t>Объектом данной работы</w:t>
      </w:r>
      <w:r w:rsidRPr="005C0990">
        <w:rPr>
          <w:rFonts w:ascii="Times New Roman" w:hAnsi="Times New Roman" w:cs="Times New Roman"/>
          <w:sz w:val="24"/>
          <w:szCs w:val="24"/>
        </w:rPr>
        <w:t xml:space="preserve"> является исследовательская деятельность учащихся. </w:t>
      </w:r>
    </w:p>
    <w:p w:rsidR="00C92540" w:rsidRPr="005C0990" w:rsidRDefault="00C92540" w:rsidP="00C925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C0990">
        <w:rPr>
          <w:rFonts w:ascii="Times New Roman" w:hAnsi="Times New Roman" w:cs="Times New Roman"/>
          <w:b/>
          <w:sz w:val="24"/>
          <w:szCs w:val="24"/>
        </w:rPr>
        <w:t>Предметом данной работы</w:t>
      </w:r>
      <w:r w:rsidRPr="005C0990">
        <w:rPr>
          <w:rFonts w:ascii="Times New Roman" w:hAnsi="Times New Roman" w:cs="Times New Roman"/>
          <w:sz w:val="24"/>
          <w:szCs w:val="24"/>
        </w:rPr>
        <w:t xml:space="preserve"> являются формы организации деятельности учащихся, способствующие эффективному</w:t>
      </w:r>
      <w:r w:rsidRPr="005C0990">
        <w:rPr>
          <w:rFonts w:ascii="Times New Roman" w:hAnsi="Times New Roman" w:cs="Times New Roman"/>
          <w:sz w:val="24"/>
          <w:szCs w:val="24"/>
          <w:lang w:val="sah-RU"/>
        </w:rPr>
        <w:t xml:space="preserve"> привитию навыков </w:t>
      </w:r>
      <w:r w:rsidRPr="005C0990">
        <w:rPr>
          <w:rFonts w:ascii="Times New Roman" w:hAnsi="Times New Roman" w:cs="Times New Roman"/>
          <w:sz w:val="24"/>
          <w:szCs w:val="24"/>
        </w:rPr>
        <w:t xml:space="preserve"> исследовательской</w:t>
      </w:r>
      <w:r w:rsidRPr="005C0990">
        <w:rPr>
          <w:rFonts w:ascii="Times New Roman" w:hAnsi="Times New Roman" w:cs="Times New Roman"/>
          <w:sz w:val="24"/>
          <w:szCs w:val="24"/>
          <w:lang w:val="sah-RU"/>
        </w:rPr>
        <w:t xml:space="preserve"> работы.</w:t>
      </w:r>
    </w:p>
    <w:p w:rsidR="00C92540" w:rsidRPr="005C0990" w:rsidRDefault="00C92540" w:rsidP="00C925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C0990">
        <w:rPr>
          <w:rFonts w:ascii="Times New Roman" w:hAnsi="Times New Roman" w:cs="Times New Roman"/>
          <w:b/>
          <w:sz w:val="24"/>
          <w:szCs w:val="24"/>
        </w:rPr>
        <w:t>Гипотеза:</w:t>
      </w:r>
      <w:r w:rsidRPr="005C0990">
        <w:rPr>
          <w:rFonts w:ascii="Times New Roman" w:hAnsi="Times New Roman" w:cs="Times New Roman"/>
          <w:sz w:val="24"/>
          <w:szCs w:val="24"/>
        </w:rPr>
        <w:t xml:space="preserve">  Предположим, что если </w:t>
      </w:r>
      <w:r w:rsidRPr="006937A6">
        <w:rPr>
          <w:rFonts w:ascii="Times New Roman" w:hAnsi="Times New Roman" w:cs="Times New Roman"/>
          <w:sz w:val="24"/>
          <w:szCs w:val="24"/>
        </w:rPr>
        <w:t>литературное краеведение</w:t>
      </w:r>
      <w:r w:rsidRPr="005C0990">
        <w:rPr>
          <w:rFonts w:ascii="Times New Roman" w:hAnsi="Times New Roman" w:cs="Times New Roman"/>
          <w:sz w:val="24"/>
          <w:szCs w:val="24"/>
        </w:rPr>
        <w:t xml:space="preserve"> вести как форма для исследовательской деятельности учащихся, то у школьников повысится желание самореализации личности и развитие интеллектуальных и творческих способностей. </w:t>
      </w:r>
    </w:p>
    <w:p w:rsidR="00C92540" w:rsidRPr="005C0990" w:rsidRDefault="00C92540" w:rsidP="00C925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C0990">
        <w:rPr>
          <w:rFonts w:ascii="Times New Roman" w:hAnsi="Times New Roman" w:cs="Times New Roman"/>
          <w:b/>
          <w:sz w:val="24"/>
          <w:szCs w:val="24"/>
        </w:rPr>
        <w:t>Цель исследования:</w:t>
      </w:r>
      <w:r w:rsidRPr="005C0990">
        <w:rPr>
          <w:rFonts w:ascii="Times New Roman" w:hAnsi="Times New Roman" w:cs="Times New Roman"/>
          <w:sz w:val="24"/>
          <w:szCs w:val="24"/>
        </w:rPr>
        <w:t xml:space="preserve"> рассмотреть теоретические аспекты и опыт работы сельской школы на примере МСОШ по организации исследовательской деятельности учащихся через литературное краеведение.</w:t>
      </w:r>
    </w:p>
    <w:p w:rsidR="00C92540" w:rsidRPr="005C0990" w:rsidRDefault="00C92540" w:rsidP="00C92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C0990">
        <w:rPr>
          <w:rFonts w:ascii="Times New Roman" w:hAnsi="Times New Roman" w:cs="Times New Roman"/>
          <w:sz w:val="24"/>
          <w:szCs w:val="24"/>
        </w:rPr>
        <w:t xml:space="preserve">Для решения этой цели ставятся следующие </w:t>
      </w:r>
      <w:r w:rsidRPr="005C0990">
        <w:rPr>
          <w:rFonts w:ascii="Times New Roman" w:hAnsi="Times New Roman" w:cs="Times New Roman"/>
          <w:b/>
          <w:sz w:val="24"/>
          <w:szCs w:val="24"/>
        </w:rPr>
        <w:t>задачи:</w:t>
      </w:r>
    </w:p>
    <w:p w:rsidR="00C92540" w:rsidRPr="00F667D4" w:rsidRDefault="00C92540" w:rsidP="00C92540">
      <w:pPr>
        <w:pStyle w:val="a5"/>
        <w:numPr>
          <w:ilvl w:val="0"/>
          <w:numId w:val="11"/>
        </w:numPr>
        <w:spacing w:line="360" w:lineRule="auto"/>
        <w:ind w:left="0" w:firstLine="0"/>
        <w:jc w:val="both"/>
        <w:rPr>
          <w:rFonts w:ascii="Times New Roman" w:hAnsi="Times New Roman" w:cs="Times New Roman"/>
          <w:sz w:val="24"/>
          <w:szCs w:val="24"/>
        </w:rPr>
      </w:pPr>
      <w:r w:rsidRPr="00F667D4">
        <w:rPr>
          <w:rFonts w:ascii="Times New Roman" w:hAnsi="Times New Roman" w:cs="Times New Roman"/>
          <w:sz w:val="24"/>
          <w:szCs w:val="24"/>
        </w:rPr>
        <w:t xml:space="preserve">Изучение необходимого материала в области формирования у школьников исследовательских навыков; </w:t>
      </w:r>
    </w:p>
    <w:p w:rsidR="00C92540" w:rsidRPr="00F667D4" w:rsidRDefault="00C92540" w:rsidP="00C92540">
      <w:pPr>
        <w:pStyle w:val="a5"/>
        <w:numPr>
          <w:ilvl w:val="0"/>
          <w:numId w:val="11"/>
        </w:numPr>
        <w:spacing w:after="0" w:line="360" w:lineRule="auto"/>
        <w:ind w:left="0" w:firstLine="0"/>
        <w:jc w:val="both"/>
        <w:rPr>
          <w:rFonts w:ascii="Times New Roman" w:hAnsi="Times New Roman" w:cs="Times New Roman"/>
          <w:sz w:val="24"/>
          <w:szCs w:val="24"/>
        </w:rPr>
      </w:pPr>
      <w:r w:rsidRPr="00F667D4">
        <w:rPr>
          <w:rFonts w:ascii="Times New Roman" w:hAnsi="Times New Roman" w:cs="Times New Roman"/>
          <w:sz w:val="24"/>
          <w:szCs w:val="24"/>
        </w:rPr>
        <w:t xml:space="preserve">Рассмотрение различных методов и приемов обучения исследовательской деятельности; </w:t>
      </w:r>
    </w:p>
    <w:p w:rsidR="00C92540" w:rsidRPr="00F667D4" w:rsidRDefault="00C92540" w:rsidP="00C92540">
      <w:pPr>
        <w:pStyle w:val="a5"/>
        <w:numPr>
          <w:ilvl w:val="0"/>
          <w:numId w:val="11"/>
        </w:numPr>
        <w:spacing w:after="0" w:line="360" w:lineRule="auto"/>
        <w:ind w:left="0" w:firstLine="0"/>
        <w:jc w:val="both"/>
        <w:rPr>
          <w:rFonts w:ascii="Times New Roman" w:hAnsi="Times New Roman" w:cs="Times New Roman"/>
          <w:color w:val="000000"/>
          <w:sz w:val="24"/>
          <w:szCs w:val="24"/>
        </w:rPr>
      </w:pPr>
      <w:r w:rsidRPr="00F667D4">
        <w:rPr>
          <w:rFonts w:ascii="Times New Roman" w:hAnsi="Times New Roman" w:cs="Times New Roman"/>
          <w:sz w:val="24"/>
          <w:szCs w:val="24"/>
        </w:rPr>
        <w:t xml:space="preserve">Изучение опыта работы МБОУ «Мастахская СОШ» </w:t>
      </w:r>
      <w:r w:rsidRPr="00F667D4">
        <w:rPr>
          <w:rFonts w:ascii="Times New Roman" w:hAnsi="Times New Roman" w:cs="Times New Roman"/>
          <w:color w:val="000000"/>
          <w:sz w:val="24"/>
          <w:szCs w:val="24"/>
        </w:rPr>
        <w:t>по организации исследовательской работы школьников в форме литературного краеведения</w:t>
      </w:r>
      <w:r w:rsidRPr="00F667D4">
        <w:rPr>
          <w:rFonts w:ascii="Times New Roman" w:hAnsi="Times New Roman" w:cs="Times New Roman"/>
          <w:sz w:val="24"/>
          <w:szCs w:val="24"/>
        </w:rPr>
        <w:t>;</w:t>
      </w:r>
    </w:p>
    <w:p w:rsidR="00C92540" w:rsidRPr="006937A6" w:rsidRDefault="00C92540" w:rsidP="00C92540">
      <w:pPr>
        <w:pStyle w:val="a5"/>
        <w:numPr>
          <w:ilvl w:val="0"/>
          <w:numId w:val="11"/>
        </w:numPr>
        <w:spacing w:after="0" w:line="360" w:lineRule="auto"/>
        <w:ind w:left="0" w:firstLine="0"/>
        <w:jc w:val="both"/>
        <w:rPr>
          <w:rFonts w:ascii="Times New Roman" w:hAnsi="Times New Roman" w:cs="Times New Roman"/>
          <w:sz w:val="24"/>
          <w:szCs w:val="24"/>
        </w:rPr>
      </w:pPr>
      <w:r w:rsidRPr="00F667D4">
        <w:rPr>
          <w:rFonts w:ascii="Times New Roman" w:hAnsi="Times New Roman" w:cs="Times New Roman"/>
          <w:sz w:val="24"/>
          <w:szCs w:val="24"/>
        </w:rPr>
        <w:t>Анализ результативности участия в конкурсном движении по краеведческим исследованиям учащихся</w:t>
      </w:r>
      <w:r w:rsidRPr="006937A6">
        <w:rPr>
          <w:rFonts w:ascii="Times New Roman" w:hAnsi="Times New Roman" w:cs="Times New Roman"/>
          <w:sz w:val="24"/>
          <w:szCs w:val="24"/>
        </w:rPr>
        <w:t xml:space="preserve"> МБОУ «Мастахская СОШ»;</w:t>
      </w:r>
    </w:p>
    <w:p w:rsidR="00C92540" w:rsidRPr="005C0990" w:rsidRDefault="00C92540" w:rsidP="00C92540">
      <w:pPr>
        <w:pStyle w:val="a5"/>
        <w:numPr>
          <w:ilvl w:val="0"/>
          <w:numId w:val="11"/>
        </w:numPr>
        <w:spacing w:after="0" w:line="360" w:lineRule="auto"/>
        <w:ind w:left="0" w:firstLine="0"/>
        <w:jc w:val="both"/>
        <w:rPr>
          <w:rFonts w:ascii="Times New Roman" w:hAnsi="Times New Roman" w:cs="Times New Roman"/>
          <w:sz w:val="24"/>
          <w:szCs w:val="24"/>
        </w:rPr>
      </w:pPr>
      <w:r w:rsidRPr="005C0990">
        <w:rPr>
          <w:rFonts w:ascii="Times New Roman" w:hAnsi="Times New Roman" w:cs="Times New Roman"/>
          <w:sz w:val="24"/>
          <w:szCs w:val="24"/>
        </w:rPr>
        <w:t xml:space="preserve">Сформирование соответствующих выводов и заключения по исследованию и экспериментальное подтверждение гипотезы исследования. </w:t>
      </w:r>
    </w:p>
    <w:p w:rsidR="00C92540" w:rsidRDefault="00C92540" w:rsidP="00C92540">
      <w:pPr>
        <w:spacing w:after="0" w:line="360" w:lineRule="auto"/>
        <w:ind w:firstLine="708"/>
        <w:jc w:val="both"/>
        <w:rPr>
          <w:rFonts w:ascii="Times New Roman" w:hAnsi="Times New Roman" w:cs="Times New Roman"/>
          <w:sz w:val="24"/>
          <w:szCs w:val="24"/>
        </w:rPr>
      </w:pPr>
      <w:r w:rsidRPr="005C0990">
        <w:rPr>
          <w:rFonts w:ascii="Times New Roman" w:hAnsi="Times New Roman" w:cs="Times New Roman"/>
          <w:b/>
          <w:sz w:val="24"/>
          <w:szCs w:val="24"/>
        </w:rPr>
        <w:t xml:space="preserve">Методами исследования </w:t>
      </w:r>
      <w:r w:rsidRPr="005C0990">
        <w:rPr>
          <w:rFonts w:ascii="Times New Roman" w:hAnsi="Times New Roman" w:cs="Times New Roman"/>
          <w:sz w:val="24"/>
          <w:szCs w:val="24"/>
        </w:rPr>
        <w:t>являются</w:t>
      </w:r>
      <w:r w:rsidRPr="005C0990">
        <w:rPr>
          <w:rFonts w:ascii="Times New Roman" w:hAnsi="Times New Roman" w:cs="Times New Roman"/>
          <w:b/>
          <w:sz w:val="24"/>
          <w:szCs w:val="24"/>
        </w:rPr>
        <w:t xml:space="preserve"> </w:t>
      </w:r>
      <w:r w:rsidRPr="005C0990">
        <w:rPr>
          <w:rFonts w:ascii="Times New Roman" w:hAnsi="Times New Roman" w:cs="Times New Roman"/>
          <w:sz w:val="24"/>
          <w:szCs w:val="24"/>
        </w:rPr>
        <w:t xml:space="preserve">сбор и обработка материала, анализ документов, экспериментальный метод, теоретический анализ литературы, анализ </w:t>
      </w:r>
      <w:r w:rsidRPr="005C0990">
        <w:rPr>
          <w:rFonts w:ascii="Times New Roman" w:hAnsi="Times New Roman" w:cs="Times New Roman"/>
          <w:sz w:val="24"/>
          <w:szCs w:val="24"/>
        </w:rPr>
        <w:lastRenderedPageBreak/>
        <w:t xml:space="preserve">организации исследовательской деятельности, методы статистической обработки результатов. </w:t>
      </w:r>
    </w:p>
    <w:p w:rsidR="00C92540" w:rsidRPr="005C0990" w:rsidRDefault="00C92540" w:rsidP="00C92540">
      <w:pPr>
        <w:spacing w:after="0" w:line="360" w:lineRule="auto"/>
        <w:ind w:firstLine="708"/>
        <w:jc w:val="both"/>
        <w:rPr>
          <w:rFonts w:ascii="Times New Roman" w:hAnsi="Times New Roman" w:cs="Times New Roman"/>
          <w:sz w:val="24"/>
          <w:szCs w:val="24"/>
        </w:rPr>
      </w:pPr>
      <w:r w:rsidRPr="005C0990">
        <w:rPr>
          <w:rFonts w:ascii="Times New Roman" w:hAnsi="Times New Roman" w:cs="Times New Roman"/>
          <w:b/>
          <w:bCs/>
          <w:sz w:val="24"/>
          <w:szCs w:val="24"/>
        </w:rPr>
        <w:t>Разработанность темы.</w:t>
      </w:r>
      <w:r w:rsidRPr="005C0990">
        <w:rPr>
          <w:rFonts w:ascii="Times New Roman" w:hAnsi="Times New Roman" w:cs="Times New Roman"/>
          <w:sz w:val="24"/>
          <w:szCs w:val="24"/>
        </w:rPr>
        <w:t xml:space="preserve"> </w:t>
      </w:r>
      <w:r w:rsidRPr="005C0990">
        <w:rPr>
          <w:rFonts w:ascii="Times New Roman" w:hAnsi="Times New Roman" w:cs="Times New Roman"/>
          <w:color w:val="000000" w:themeColor="text1"/>
          <w:sz w:val="24"/>
          <w:szCs w:val="24"/>
        </w:rPr>
        <w:t xml:space="preserve">В ходе написания работы была прочитана литература, которая помогает составить представление об организации исследовательской деятельности  и его значение в развитии школьников. </w:t>
      </w:r>
    </w:p>
    <w:p w:rsidR="00C92540" w:rsidRPr="005C0990" w:rsidRDefault="00C92540" w:rsidP="00C925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C0990">
        <w:rPr>
          <w:rFonts w:ascii="Times New Roman" w:hAnsi="Times New Roman" w:cs="Times New Roman"/>
          <w:b/>
          <w:sz w:val="24"/>
          <w:szCs w:val="24"/>
        </w:rPr>
        <w:t>Новизна.</w:t>
      </w:r>
      <w:r w:rsidRPr="005C0990">
        <w:rPr>
          <w:rFonts w:ascii="Times New Roman" w:hAnsi="Times New Roman" w:cs="Times New Roman"/>
          <w:sz w:val="24"/>
          <w:szCs w:val="24"/>
        </w:rPr>
        <w:t xml:space="preserve"> Проведено комплексное ис</w:t>
      </w:r>
      <w:r>
        <w:rPr>
          <w:rFonts w:ascii="Times New Roman" w:hAnsi="Times New Roman" w:cs="Times New Roman"/>
          <w:sz w:val="24"/>
          <w:szCs w:val="24"/>
        </w:rPr>
        <w:t xml:space="preserve">следование организации исследовательской деятельности на материале родного края. </w:t>
      </w:r>
      <w:r w:rsidRPr="005C0990">
        <w:rPr>
          <w:rFonts w:ascii="Times New Roman" w:hAnsi="Times New Roman" w:cs="Times New Roman"/>
          <w:sz w:val="24"/>
          <w:szCs w:val="24"/>
        </w:rPr>
        <w:t xml:space="preserve">В ходе исследования получены следующие результаты: </w:t>
      </w:r>
    </w:p>
    <w:p w:rsidR="00C92540" w:rsidRPr="005C0990" w:rsidRDefault="00C92540" w:rsidP="00C92540">
      <w:pPr>
        <w:spacing w:after="0" w:line="360" w:lineRule="auto"/>
        <w:jc w:val="both"/>
        <w:rPr>
          <w:rFonts w:ascii="Times New Roman" w:hAnsi="Times New Roman" w:cs="Times New Roman"/>
          <w:sz w:val="24"/>
          <w:szCs w:val="24"/>
        </w:rPr>
      </w:pPr>
      <w:r w:rsidRPr="005C0990">
        <w:rPr>
          <w:rFonts w:ascii="Times New Roman" w:hAnsi="Times New Roman" w:cs="Times New Roman"/>
          <w:sz w:val="24"/>
          <w:szCs w:val="24"/>
        </w:rPr>
        <w:t xml:space="preserve">- в </w:t>
      </w:r>
      <w:r w:rsidRPr="00B23353">
        <w:rPr>
          <w:rFonts w:ascii="Times New Roman" w:hAnsi="Times New Roman" w:cs="Times New Roman"/>
          <w:sz w:val="24"/>
          <w:szCs w:val="24"/>
        </w:rPr>
        <w:t>систематизированном</w:t>
      </w:r>
      <w:r w:rsidRPr="00113E08">
        <w:rPr>
          <w:rFonts w:ascii="Times New Roman" w:hAnsi="Times New Roman" w:cs="Times New Roman"/>
          <w:color w:val="FF0000"/>
          <w:sz w:val="24"/>
          <w:szCs w:val="24"/>
        </w:rPr>
        <w:t xml:space="preserve"> </w:t>
      </w:r>
      <w:r>
        <w:rPr>
          <w:rFonts w:ascii="Times New Roman" w:hAnsi="Times New Roman" w:cs="Times New Roman"/>
          <w:sz w:val="24"/>
          <w:szCs w:val="24"/>
        </w:rPr>
        <w:t>виде представлена история исследовательской работы</w:t>
      </w:r>
      <w:r w:rsidRPr="005C0990">
        <w:rPr>
          <w:rFonts w:ascii="Times New Roman" w:hAnsi="Times New Roman" w:cs="Times New Roman"/>
          <w:sz w:val="24"/>
          <w:szCs w:val="24"/>
        </w:rPr>
        <w:t xml:space="preserve">, выявлены его теоретические основания и </w:t>
      </w:r>
      <w:proofErr w:type="spellStart"/>
      <w:r w:rsidRPr="005C0990">
        <w:rPr>
          <w:rFonts w:ascii="Times New Roman" w:hAnsi="Times New Roman" w:cs="Times New Roman"/>
          <w:sz w:val="24"/>
          <w:szCs w:val="24"/>
        </w:rPr>
        <w:t>социокультурные</w:t>
      </w:r>
      <w:proofErr w:type="spellEnd"/>
      <w:r w:rsidRPr="005C0990">
        <w:rPr>
          <w:rFonts w:ascii="Times New Roman" w:hAnsi="Times New Roman" w:cs="Times New Roman"/>
          <w:sz w:val="24"/>
          <w:szCs w:val="24"/>
        </w:rPr>
        <w:t xml:space="preserve"> функции; </w:t>
      </w:r>
    </w:p>
    <w:p w:rsidR="00C92540" w:rsidRPr="005C0990" w:rsidRDefault="00C92540" w:rsidP="00C92540">
      <w:pPr>
        <w:spacing w:after="0" w:line="360" w:lineRule="auto"/>
        <w:jc w:val="both"/>
        <w:rPr>
          <w:rFonts w:ascii="Times New Roman" w:hAnsi="Times New Roman" w:cs="Times New Roman"/>
          <w:sz w:val="24"/>
          <w:szCs w:val="24"/>
        </w:rPr>
      </w:pPr>
      <w:r w:rsidRPr="005C0990">
        <w:rPr>
          <w:rFonts w:ascii="Times New Roman" w:hAnsi="Times New Roman" w:cs="Times New Roman"/>
          <w:sz w:val="24"/>
          <w:szCs w:val="24"/>
        </w:rPr>
        <w:t>- показаны направления и особенности ра</w:t>
      </w:r>
      <w:r>
        <w:rPr>
          <w:rFonts w:ascii="Times New Roman" w:hAnsi="Times New Roman" w:cs="Times New Roman"/>
          <w:sz w:val="24"/>
          <w:szCs w:val="24"/>
        </w:rPr>
        <w:t>звития</w:t>
      </w:r>
      <w:r w:rsidRPr="005C0990">
        <w:rPr>
          <w:rFonts w:ascii="Times New Roman" w:hAnsi="Times New Roman" w:cs="Times New Roman"/>
          <w:sz w:val="24"/>
          <w:szCs w:val="24"/>
        </w:rPr>
        <w:t xml:space="preserve"> исследовательской деятельности МБОУ «Мастахская СОШ».</w:t>
      </w:r>
    </w:p>
    <w:p w:rsidR="00C92540" w:rsidRPr="005C0990" w:rsidRDefault="00C92540" w:rsidP="00C92540">
      <w:pPr>
        <w:spacing w:after="0" w:line="360" w:lineRule="auto"/>
        <w:ind w:firstLine="450"/>
        <w:jc w:val="both"/>
        <w:rPr>
          <w:rFonts w:ascii="Times New Roman" w:hAnsi="Times New Roman" w:cs="Times New Roman"/>
          <w:sz w:val="24"/>
          <w:szCs w:val="24"/>
        </w:rPr>
      </w:pPr>
      <w:r>
        <w:rPr>
          <w:rFonts w:ascii="Times New Roman" w:hAnsi="Times New Roman" w:cs="Times New Roman"/>
          <w:b/>
          <w:sz w:val="24"/>
          <w:szCs w:val="24"/>
        </w:rPr>
        <w:t xml:space="preserve">    </w:t>
      </w:r>
      <w:r w:rsidRPr="005C0990">
        <w:rPr>
          <w:rFonts w:ascii="Times New Roman" w:hAnsi="Times New Roman" w:cs="Times New Roman"/>
          <w:b/>
          <w:sz w:val="24"/>
          <w:szCs w:val="24"/>
        </w:rPr>
        <w:t xml:space="preserve">Теоретическая значимость. </w:t>
      </w:r>
      <w:r w:rsidRPr="005C0990">
        <w:rPr>
          <w:rFonts w:ascii="Times New Roman" w:hAnsi="Times New Roman" w:cs="Times New Roman"/>
          <w:sz w:val="24"/>
          <w:szCs w:val="24"/>
        </w:rPr>
        <w:t>Научная значимость работы заключается в том, что в данной работе рассмотрены понятие, сущность исследовательской работы, понятие мето</w:t>
      </w:r>
      <w:r>
        <w:rPr>
          <w:rFonts w:ascii="Times New Roman" w:hAnsi="Times New Roman" w:cs="Times New Roman"/>
          <w:sz w:val="24"/>
          <w:szCs w:val="24"/>
        </w:rPr>
        <w:t xml:space="preserve">да, различных приемов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обучении</w:t>
      </w:r>
      <w:proofErr w:type="gramEnd"/>
      <w:r w:rsidRPr="005C0990">
        <w:rPr>
          <w:rFonts w:ascii="Times New Roman" w:hAnsi="Times New Roman" w:cs="Times New Roman"/>
          <w:sz w:val="24"/>
          <w:szCs w:val="24"/>
        </w:rPr>
        <w:t xml:space="preserve"> исследовательской деятельности учащихся. Также роль национальной культуры в школьном образовании по формированию исследовательской культуры школьников.</w:t>
      </w:r>
    </w:p>
    <w:p w:rsidR="00C92540" w:rsidRPr="005C0990" w:rsidRDefault="00C92540" w:rsidP="00C92540">
      <w:pPr>
        <w:pStyle w:val="a5"/>
        <w:spacing w:after="0" w:line="360" w:lineRule="auto"/>
        <w:ind w:left="0" w:firstLine="450"/>
        <w:jc w:val="both"/>
        <w:rPr>
          <w:rFonts w:ascii="Times New Roman" w:hAnsi="Times New Roman" w:cs="Times New Roman"/>
          <w:sz w:val="24"/>
          <w:szCs w:val="24"/>
        </w:rPr>
      </w:pPr>
      <w:r>
        <w:rPr>
          <w:rFonts w:ascii="Times New Roman" w:hAnsi="Times New Roman" w:cs="Times New Roman"/>
          <w:b/>
          <w:sz w:val="24"/>
          <w:szCs w:val="24"/>
        </w:rPr>
        <w:t xml:space="preserve">    </w:t>
      </w:r>
      <w:r w:rsidRPr="005C0990">
        <w:rPr>
          <w:rFonts w:ascii="Times New Roman" w:hAnsi="Times New Roman" w:cs="Times New Roman"/>
          <w:b/>
          <w:sz w:val="24"/>
          <w:szCs w:val="24"/>
        </w:rPr>
        <w:t>Практическая значимость</w:t>
      </w:r>
      <w:r w:rsidRPr="005C0990">
        <w:rPr>
          <w:rFonts w:ascii="Times New Roman" w:hAnsi="Times New Roman" w:cs="Times New Roman"/>
          <w:sz w:val="24"/>
          <w:szCs w:val="24"/>
        </w:rPr>
        <w:t xml:space="preserve"> данной работы заключается в том, что формы и приемы организации исследовательской работы через литературное краеведение, представленные в данной работе, программы элективных курсов могут использовать сельские школы в нашей республике.</w:t>
      </w:r>
    </w:p>
    <w:p w:rsidR="00C92540" w:rsidRDefault="00C92540" w:rsidP="00C92540">
      <w:pPr>
        <w:pStyle w:val="a5"/>
        <w:spacing w:line="360" w:lineRule="auto"/>
        <w:ind w:left="0" w:firstLine="450"/>
        <w:jc w:val="both"/>
        <w:rPr>
          <w:rFonts w:ascii="Times New Roman" w:hAnsi="Times New Roman" w:cs="Times New Roman"/>
          <w:sz w:val="24"/>
          <w:szCs w:val="24"/>
        </w:rPr>
      </w:pPr>
      <w:r>
        <w:rPr>
          <w:rFonts w:ascii="Times New Roman" w:hAnsi="Times New Roman" w:cs="Times New Roman"/>
          <w:b/>
          <w:sz w:val="24"/>
          <w:szCs w:val="24"/>
        </w:rPr>
        <w:t xml:space="preserve">    </w:t>
      </w:r>
      <w:r w:rsidRPr="005C0990">
        <w:rPr>
          <w:rFonts w:ascii="Times New Roman" w:hAnsi="Times New Roman" w:cs="Times New Roman"/>
          <w:b/>
          <w:sz w:val="24"/>
          <w:szCs w:val="24"/>
        </w:rPr>
        <w:t xml:space="preserve">В структуру </w:t>
      </w:r>
      <w:r w:rsidRPr="005C0990">
        <w:rPr>
          <w:rFonts w:ascii="Times New Roman" w:hAnsi="Times New Roman" w:cs="Times New Roman"/>
          <w:sz w:val="24"/>
          <w:szCs w:val="24"/>
        </w:rPr>
        <w:t>нашей работы входят: введение, две главы, заключение и список использованной литературы. Во введении выделены предмет и объект исследования, поставлены цели и задачи работы, выдвинута гипотеза. В первой главе даны понятие, сущность, основные направления исследовательской деятельности школьников, научно-исследовательская работа рассмотрена как фактор повыше</w:t>
      </w:r>
      <w:r>
        <w:rPr>
          <w:rFonts w:ascii="Times New Roman" w:hAnsi="Times New Roman" w:cs="Times New Roman"/>
          <w:sz w:val="24"/>
          <w:szCs w:val="24"/>
        </w:rPr>
        <w:t>ния качества знаний обучающихся</w:t>
      </w:r>
      <w:r w:rsidRPr="005C0990">
        <w:rPr>
          <w:rFonts w:ascii="Times New Roman" w:hAnsi="Times New Roman" w:cs="Times New Roman"/>
          <w:sz w:val="24"/>
          <w:szCs w:val="24"/>
        </w:rPr>
        <w:t>. Во второй главе освещаются практические вопросы, как  анализ организации исследо</w:t>
      </w:r>
      <w:r>
        <w:rPr>
          <w:rFonts w:ascii="Times New Roman" w:hAnsi="Times New Roman" w:cs="Times New Roman"/>
          <w:sz w:val="24"/>
          <w:szCs w:val="24"/>
        </w:rPr>
        <w:t>вательской деятельности в МБОУ «</w:t>
      </w:r>
      <w:r w:rsidRPr="005C0990">
        <w:rPr>
          <w:rFonts w:ascii="Times New Roman" w:hAnsi="Times New Roman" w:cs="Times New Roman"/>
          <w:sz w:val="24"/>
          <w:szCs w:val="24"/>
        </w:rPr>
        <w:t>Мастахская СОШ</w:t>
      </w:r>
      <w:r>
        <w:rPr>
          <w:rFonts w:ascii="Times New Roman" w:hAnsi="Times New Roman" w:cs="Times New Roman"/>
          <w:sz w:val="24"/>
          <w:szCs w:val="24"/>
        </w:rPr>
        <w:t>»</w:t>
      </w:r>
      <w:r w:rsidRPr="005C0990">
        <w:rPr>
          <w:rFonts w:ascii="Times New Roman" w:hAnsi="Times New Roman" w:cs="Times New Roman"/>
          <w:sz w:val="24"/>
          <w:szCs w:val="24"/>
        </w:rPr>
        <w:t>. Дается описание констатирующих экспериментов, основанных на проектах «</w:t>
      </w:r>
      <w:proofErr w:type="spellStart"/>
      <w:r w:rsidRPr="005C0990">
        <w:rPr>
          <w:rFonts w:ascii="Times New Roman" w:hAnsi="Times New Roman" w:cs="Times New Roman"/>
          <w:sz w:val="24"/>
          <w:szCs w:val="24"/>
        </w:rPr>
        <w:t>Тукулаан</w:t>
      </w:r>
      <w:proofErr w:type="spellEnd"/>
      <w:r w:rsidRPr="005C0990">
        <w:rPr>
          <w:rFonts w:ascii="Times New Roman" w:hAnsi="Times New Roman" w:cs="Times New Roman"/>
          <w:sz w:val="24"/>
          <w:szCs w:val="24"/>
        </w:rPr>
        <w:t>», «Олонхо» и «Здоровье».</w:t>
      </w:r>
      <w:r w:rsidRPr="005C0990">
        <w:rPr>
          <w:rFonts w:ascii="Times New Roman" w:hAnsi="Times New Roman" w:cs="Times New Roman"/>
          <w:color w:val="FF0000"/>
          <w:sz w:val="24"/>
          <w:szCs w:val="24"/>
        </w:rPr>
        <w:t xml:space="preserve"> </w:t>
      </w:r>
      <w:r w:rsidRPr="005C0990">
        <w:rPr>
          <w:rFonts w:ascii="Times New Roman" w:hAnsi="Times New Roman" w:cs="Times New Roman"/>
          <w:sz w:val="24"/>
          <w:szCs w:val="24"/>
        </w:rPr>
        <w:t xml:space="preserve">Рассмотрены основные направления работ. Особое внимание уделяется анализу результатов учащихся школы по организации краеведческой исследовательской </w:t>
      </w:r>
      <w:r>
        <w:rPr>
          <w:rFonts w:ascii="Times New Roman" w:hAnsi="Times New Roman" w:cs="Times New Roman"/>
          <w:sz w:val="24"/>
          <w:szCs w:val="24"/>
        </w:rPr>
        <w:t>работы в МБОУ «Мастахская СОШ».</w:t>
      </w:r>
    </w:p>
    <w:p w:rsidR="00C92540" w:rsidRDefault="00C92540" w:rsidP="00C92540">
      <w:pPr>
        <w:pStyle w:val="a5"/>
        <w:spacing w:line="360" w:lineRule="auto"/>
        <w:ind w:left="0" w:firstLine="450"/>
        <w:jc w:val="both"/>
        <w:rPr>
          <w:rFonts w:ascii="Times New Roman" w:hAnsi="Times New Roman" w:cs="Times New Roman"/>
          <w:sz w:val="24"/>
          <w:szCs w:val="24"/>
        </w:rPr>
      </w:pPr>
    </w:p>
    <w:p w:rsidR="00C92540" w:rsidRDefault="00C92540" w:rsidP="00C92540">
      <w:pPr>
        <w:pStyle w:val="a5"/>
        <w:spacing w:line="360" w:lineRule="auto"/>
        <w:ind w:left="0" w:firstLine="450"/>
        <w:jc w:val="both"/>
        <w:rPr>
          <w:rFonts w:ascii="Times New Roman" w:hAnsi="Times New Roman" w:cs="Times New Roman"/>
          <w:sz w:val="24"/>
          <w:szCs w:val="24"/>
        </w:rPr>
      </w:pPr>
    </w:p>
    <w:p w:rsidR="00C92540" w:rsidRPr="005C0990" w:rsidRDefault="00C92540" w:rsidP="00C92540">
      <w:pPr>
        <w:spacing w:after="0" w:line="360" w:lineRule="auto"/>
        <w:rPr>
          <w:rFonts w:ascii="Times New Roman" w:hAnsi="Times New Roman" w:cs="Times New Roman"/>
          <w:sz w:val="24"/>
          <w:szCs w:val="24"/>
        </w:rPr>
      </w:pPr>
      <w:r w:rsidRPr="005C0990">
        <w:rPr>
          <w:rFonts w:ascii="Times New Roman" w:hAnsi="Times New Roman" w:cs="Times New Roman"/>
          <w:sz w:val="24"/>
          <w:szCs w:val="24"/>
        </w:rPr>
        <w:lastRenderedPageBreak/>
        <w:t>Глава I. Исследовательская деятельность учащихся в современной системе образования.</w:t>
      </w:r>
    </w:p>
    <w:p w:rsidR="00C92540" w:rsidRPr="005C0990" w:rsidRDefault="00C92540" w:rsidP="00C92540">
      <w:pPr>
        <w:spacing w:after="0" w:line="360" w:lineRule="auto"/>
        <w:jc w:val="center"/>
        <w:rPr>
          <w:rFonts w:ascii="Times New Roman" w:hAnsi="Times New Roman" w:cs="Times New Roman"/>
          <w:sz w:val="24"/>
          <w:szCs w:val="24"/>
        </w:rPr>
      </w:pPr>
    </w:p>
    <w:p w:rsidR="00C92540" w:rsidRDefault="00C92540" w:rsidP="00C92540">
      <w:pPr>
        <w:spacing w:after="0" w:line="360" w:lineRule="auto"/>
        <w:jc w:val="center"/>
        <w:rPr>
          <w:rFonts w:ascii="Times New Roman" w:hAnsi="Times New Roman" w:cs="Times New Roman"/>
          <w:sz w:val="24"/>
          <w:szCs w:val="24"/>
        </w:rPr>
      </w:pPr>
      <w:r w:rsidRPr="005C0990">
        <w:rPr>
          <w:rFonts w:ascii="Times New Roman" w:hAnsi="Times New Roman" w:cs="Times New Roman"/>
          <w:sz w:val="24"/>
          <w:szCs w:val="24"/>
        </w:rPr>
        <w:t>1.1.Исследовательская деятельность школьников: понятие, сущность, основные направления.</w:t>
      </w:r>
    </w:p>
    <w:p w:rsidR="00C92540" w:rsidRDefault="00C92540" w:rsidP="00C92540">
      <w:pPr>
        <w:spacing w:after="0" w:line="360" w:lineRule="auto"/>
        <w:jc w:val="center"/>
        <w:rPr>
          <w:rFonts w:ascii="Times New Roman" w:hAnsi="Times New Roman" w:cs="Times New Roman"/>
          <w:sz w:val="24"/>
          <w:szCs w:val="24"/>
        </w:rPr>
      </w:pPr>
    </w:p>
    <w:p w:rsidR="00C92540" w:rsidRPr="00BD7A25" w:rsidRDefault="00C92540" w:rsidP="00C92540">
      <w:pPr>
        <w:spacing w:after="0" w:line="360" w:lineRule="auto"/>
        <w:ind w:firstLine="851"/>
        <w:jc w:val="both"/>
        <w:rPr>
          <w:rFonts w:ascii="Times New Roman" w:hAnsi="Times New Roman" w:cs="Times New Roman"/>
          <w:sz w:val="24"/>
          <w:szCs w:val="24"/>
        </w:rPr>
      </w:pPr>
      <w:r w:rsidRPr="00BD7A25">
        <w:rPr>
          <w:rFonts w:ascii="Times New Roman" w:hAnsi="Times New Roman" w:cs="Times New Roman"/>
          <w:sz w:val="24"/>
          <w:szCs w:val="24"/>
        </w:rPr>
        <w:t>«Если ученик в школе не научился сам ничего творить, то и в жизни он всегда будет только подражать, копировать, так как мало таких, которые бы, научившись копировать, умели сделать самостоятельное приложение этих сведений» Л.Толстой.</w:t>
      </w:r>
    </w:p>
    <w:p w:rsidR="00C92540" w:rsidRPr="00B31848" w:rsidRDefault="00C92540" w:rsidP="00C92540">
      <w:pPr>
        <w:spacing w:after="0" w:line="360" w:lineRule="auto"/>
        <w:ind w:firstLine="851"/>
        <w:jc w:val="both"/>
        <w:rPr>
          <w:rFonts w:ascii="Times New Roman" w:hAnsi="Times New Roman" w:cs="Times New Roman"/>
          <w:color w:val="FF0000"/>
          <w:sz w:val="24"/>
          <w:szCs w:val="24"/>
        </w:rPr>
      </w:pPr>
      <w:r w:rsidRPr="00BD7A25">
        <w:rPr>
          <w:rFonts w:ascii="Times New Roman" w:hAnsi="Times New Roman" w:cs="Times New Roman"/>
          <w:sz w:val="24"/>
          <w:szCs w:val="24"/>
        </w:rPr>
        <w:t xml:space="preserve">Слова Льва Николаевича Толстого будут актуальны столько, сколько будет существовать школа. Важность проблемы - развитие творческих способностей учащихся - обусловлена двумя основными причинами. Первая из них - падение интереса к учебе. Желание учиться и познавать с «аппетитом» знания наблюдается у детей с первого по пятый класс. </w:t>
      </w:r>
    </w:p>
    <w:p w:rsidR="00C92540" w:rsidRPr="00BD7A25" w:rsidRDefault="00C92540" w:rsidP="00C92540">
      <w:pPr>
        <w:pStyle w:val="a5"/>
        <w:spacing w:after="0" w:line="360" w:lineRule="auto"/>
        <w:ind w:left="0" w:firstLine="851"/>
        <w:jc w:val="both"/>
        <w:rPr>
          <w:rFonts w:ascii="Times New Roman" w:hAnsi="Times New Roman" w:cs="Times New Roman"/>
          <w:sz w:val="24"/>
          <w:szCs w:val="24"/>
        </w:rPr>
      </w:pPr>
      <w:r w:rsidRPr="00BD7A25">
        <w:rPr>
          <w:rFonts w:ascii="Times New Roman" w:hAnsi="Times New Roman" w:cs="Times New Roman"/>
          <w:sz w:val="24"/>
          <w:szCs w:val="24"/>
        </w:rPr>
        <w:t xml:space="preserve">Здесь налицо противоречие </w:t>
      </w:r>
      <w:proofErr w:type="gramStart"/>
      <w:r w:rsidRPr="00BD7A25">
        <w:rPr>
          <w:rFonts w:ascii="Times New Roman" w:hAnsi="Times New Roman" w:cs="Times New Roman"/>
          <w:sz w:val="24"/>
          <w:szCs w:val="24"/>
        </w:rPr>
        <w:t>между</w:t>
      </w:r>
      <w:proofErr w:type="gramEnd"/>
      <w:r w:rsidRPr="00BD7A25">
        <w:rPr>
          <w:rFonts w:ascii="Times New Roman" w:hAnsi="Times New Roman" w:cs="Times New Roman"/>
          <w:sz w:val="24"/>
          <w:szCs w:val="24"/>
        </w:rPr>
        <w:t xml:space="preserve"> </w:t>
      </w:r>
      <w:proofErr w:type="gramStart"/>
      <w:r w:rsidRPr="00BD7A25">
        <w:rPr>
          <w:rFonts w:ascii="Times New Roman" w:hAnsi="Times New Roman" w:cs="Times New Roman"/>
          <w:sz w:val="24"/>
          <w:szCs w:val="24"/>
        </w:rPr>
        <w:t>всё</w:t>
      </w:r>
      <w:proofErr w:type="gramEnd"/>
      <w:r w:rsidRPr="00BD7A25">
        <w:rPr>
          <w:rFonts w:ascii="Times New Roman" w:hAnsi="Times New Roman" w:cs="Times New Roman"/>
          <w:sz w:val="24"/>
          <w:szCs w:val="24"/>
        </w:rPr>
        <w:t xml:space="preserve"> возрастающей сложностью и насыщенностью школьной программы, постоянно увеличивающимся уровнем требований и способностью учеников освоить весь объем предлагаемых ему сведений. Не в силах справиться с такими нагрузками, дети просто перестают заниматься, свыкаются с ролью неспособных, бесперспективных, отстающих. Нежелание части детей учиться - своего рода психологическая защита от перегрузки, потеря уверенности в своих силах</w:t>
      </w:r>
      <w:r>
        <w:rPr>
          <w:rFonts w:ascii="Times New Roman" w:hAnsi="Times New Roman" w:cs="Times New Roman"/>
          <w:sz w:val="24"/>
          <w:szCs w:val="24"/>
        </w:rPr>
        <w:t>.</w:t>
      </w:r>
    </w:p>
    <w:p w:rsidR="00C92540" w:rsidRDefault="00C92540" w:rsidP="00C92540">
      <w:pPr>
        <w:spacing w:after="0" w:line="360" w:lineRule="auto"/>
        <w:ind w:firstLine="851"/>
        <w:jc w:val="both"/>
        <w:rPr>
          <w:rFonts w:ascii="Times New Roman" w:hAnsi="Times New Roman" w:cs="Times New Roman"/>
          <w:sz w:val="24"/>
          <w:szCs w:val="24"/>
        </w:rPr>
      </w:pPr>
      <w:r w:rsidRPr="00BD7A25">
        <w:rPr>
          <w:rFonts w:ascii="Times New Roman" w:hAnsi="Times New Roman" w:cs="Times New Roman"/>
          <w:sz w:val="24"/>
          <w:szCs w:val="24"/>
        </w:rPr>
        <w:t>Вторая причина в том, что даже те ученики, которые, казалось бы, успешно справляются с программой, теряются, как только оказываются в нестандартной учебной ситуации, демонстрируя свое полное неумение решать продуктивные задачи. Проводимые с 1991 года международные исследования уровня естественнонауч</w:t>
      </w:r>
      <w:r>
        <w:rPr>
          <w:rFonts w:ascii="Times New Roman" w:hAnsi="Times New Roman" w:cs="Times New Roman"/>
          <w:sz w:val="24"/>
          <w:szCs w:val="24"/>
        </w:rPr>
        <w:t>ной грамотности учащихся</w:t>
      </w:r>
      <w:r w:rsidRPr="00BD7A25">
        <w:rPr>
          <w:rFonts w:ascii="Times New Roman" w:hAnsi="Times New Roman" w:cs="Times New Roman"/>
          <w:sz w:val="24"/>
          <w:szCs w:val="24"/>
        </w:rPr>
        <w:t xml:space="preserve"> показывают, что результаты российских школьников существенно ниже результатов их сверстников из стран, входящих в группу лидеров. </w:t>
      </w:r>
    </w:p>
    <w:p w:rsidR="00C92540" w:rsidRPr="00BD7A25" w:rsidRDefault="00C92540" w:rsidP="00C92540">
      <w:pPr>
        <w:spacing w:after="0" w:line="360" w:lineRule="auto"/>
        <w:ind w:firstLine="851"/>
        <w:jc w:val="both"/>
        <w:rPr>
          <w:rFonts w:ascii="Times New Roman" w:hAnsi="Times New Roman" w:cs="Times New Roman"/>
          <w:sz w:val="24"/>
          <w:szCs w:val="24"/>
        </w:rPr>
      </w:pPr>
      <w:r w:rsidRPr="00BD7A25">
        <w:rPr>
          <w:rFonts w:ascii="Times New Roman" w:hAnsi="Times New Roman" w:cs="Times New Roman"/>
          <w:sz w:val="24"/>
          <w:szCs w:val="24"/>
        </w:rPr>
        <w:t xml:space="preserve">Разделяют исследовательскую деятельность как учебно-исследовательскую и научно-исследовательскую. Учебно-исследовательская деятельность подразумевает ознакомление учащихся с различными методами выполнения исследовательских работ, способами сбора, обработки и анализа полученного материала, а так же направлена на выработку умения обобщать данные и формулировать результат. </w:t>
      </w:r>
      <w:proofErr w:type="gramStart"/>
      <w:r w:rsidRPr="00BD7A25">
        <w:rPr>
          <w:rFonts w:ascii="Times New Roman" w:hAnsi="Times New Roman" w:cs="Times New Roman"/>
          <w:sz w:val="24"/>
          <w:szCs w:val="24"/>
        </w:rPr>
        <w:t xml:space="preserve">Учебное исследование предполагает такую познавательную деятельность, в которой школьники используют приемы, соответствующие методам изучаемой науки, не ограничиваются усвоением новых знаний, а вносят в творческий процесс свое оригинальное решение, находят новые вопросы в уже известном, используют широкий круг источников, применяют более совершенные, по сравнению с программными, методы познавательной деятельности. </w:t>
      </w:r>
      <w:proofErr w:type="gramEnd"/>
    </w:p>
    <w:p w:rsidR="00C92540" w:rsidRPr="00BD7A25" w:rsidRDefault="00C92540" w:rsidP="00C92540">
      <w:pPr>
        <w:pStyle w:val="a5"/>
        <w:spacing w:after="0" w:line="360" w:lineRule="auto"/>
        <w:ind w:left="0" w:firstLine="993"/>
        <w:jc w:val="both"/>
        <w:rPr>
          <w:rFonts w:ascii="Times New Roman" w:hAnsi="Times New Roman" w:cs="Times New Roman"/>
          <w:sz w:val="24"/>
          <w:szCs w:val="24"/>
        </w:rPr>
      </w:pPr>
      <w:r w:rsidRPr="00BD7A25">
        <w:rPr>
          <w:rFonts w:ascii="Times New Roman" w:hAnsi="Times New Roman" w:cs="Times New Roman"/>
          <w:sz w:val="24"/>
          <w:szCs w:val="24"/>
        </w:rPr>
        <w:lastRenderedPageBreak/>
        <w:t xml:space="preserve">Под термином «научно-исследовательская работа» понимается творческая работа, выполненная под руководством учителя. Она включает в себя составление обоснованного плана действий, которые формируются и уточняются на протяжении всего периода выполнения работы. Результаты фиксируются в виде описания, изготовления технологических карт, графиков. </w:t>
      </w:r>
    </w:p>
    <w:p w:rsidR="00C92540" w:rsidRPr="00BD7A25" w:rsidRDefault="00C92540" w:rsidP="00C92540">
      <w:pPr>
        <w:spacing w:after="0" w:line="360" w:lineRule="auto"/>
        <w:jc w:val="both"/>
        <w:rPr>
          <w:rFonts w:ascii="Times New Roman" w:hAnsi="Times New Roman" w:cs="Times New Roman"/>
          <w:sz w:val="24"/>
          <w:szCs w:val="24"/>
        </w:rPr>
      </w:pPr>
      <w:r w:rsidRPr="00BD7A25">
        <w:rPr>
          <w:rFonts w:ascii="Times New Roman" w:hAnsi="Times New Roman" w:cs="Times New Roman"/>
          <w:sz w:val="24"/>
          <w:szCs w:val="24"/>
        </w:rPr>
        <w:t xml:space="preserve">         Суть исследовательской работы состоит в сопоставлении данных первоисточников, их творческом  анализе и произведенных на его основании новых выводов. Необходимо отметить, что при творческом подходе главным является методика изучения источников, а не их состав.</w:t>
      </w:r>
    </w:p>
    <w:p w:rsidR="00C92540" w:rsidRPr="00BD7A25" w:rsidRDefault="00C92540" w:rsidP="00C92540">
      <w:pPr>
        <w:pStyle w:val="a5"/>
        <w:spacing w:after="0" w:line="360" w:lineRule="auto"/>
        <w:ind w:left="0" w:firstLine="851"/>
        <w:jc w:val="both"/>
        <w:rPr>
          <w:rFonts w:ascii="Times New Roman" w:hAnsi="Times New Roman" w:cs="Times New Roman"/>
          <w:sz w:val="24"/>
          <w:szCs w:val="24"/>
        </w:rPr>
      </w:pPr>
      <w:r w:rsidRPr="00BD7A25">
        <w:rPr>
          <w:rFonts w:ascii="Times New Roman" w:hAnsi="Times New Roman" w:cs="Times New Roman"/>
          <w:sz w:val="24"/>
          <w:szCs w:val="24"/>
        </w:rPr>
        <w:t>Ценность научно-исследовательской работы в том, что школьники получают возможность посмотреть на различные проблемы с позиции ученых, ощущающих весь спектр требований к научному исследованию еще до поступления в вуз.</w:t>
      </w:r>
    </w:p>
    <w:p w:rsidR="00C92540" w:rsidRPr="00BD7A25" w:rsidRDefault="00C92540" w:rsidP="00C92540">
      <w:pPr>
        <w:pStyle w:val="a6"/>
        <w:spacing w:before="0" w:beforeAutospacing="0" w:after="0" w:afterAutospacing="0" w:line="360" w:lineRule="auto"/>
        <w:ind w:firstLine="720"/>
        <w:jc w:val="both"/>
      </w:pPr>
      <w:r w:rsidRPr="0036203D">
        <w:rPr>
          <w:bCs/>
        </w:rPr>
        <w:t>Классификация творческих работ учащихся в области естественных и гуманитарных наук.</w:t>
      </w:r>
      <w:r w:rsidRPr="00BD7A25">
        <w:rPr>
          <w:b/>
          <w:bCs/>
        </w:rPr>
        <w:t xml:space="preserve"> </w:t>
      </w:r>
      <w:r w:rsidRPr="00BD7A25">
        <w:t>Анализ представляемых на конференции и конкурсы работ позволяет выделить следующие их типы:</w:t>
      </w:r>
    </w:p>
    <w:p w:rsidR="00C92540" w:rsidRPr="00BD7A25" w:rsidRDefault="00C92540" w:rsidP="00C92540">
      <w:pPr>
        <w:pStyle w:val="a6"/>
        <w:spacing w:before="0" w:beforeAutospacing="0" w:after="0" w:afterAutospacing="0" w:line="360" w:lineRule="auto"/>
        <w:ind w:firstLine="720"/>
        <w:jc w:val="both"/>
      </w:pPr>
      <w:r w:rsidRPr="00BD7A25">
        <w:rPr>
          <w:i/>
          <w:iCs/>
        </w:rPr>
        <w:t>Проблемно-реферативные</w:t>
      </w:r>
      <w:r w:rsidRPr="00BD7A25">
        <w:t xml:space="preserve">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p>
    <w:p w:rsidR="00C92540" w:rsidRPr="00BD7A25" w:rsidRDefault="00C92540" w:rsidP="00C92540">
      <w:pPr>
        <w:pStyle w:val="a6"/>
        <w:spacing w:before="0" w:beforeAutospacing="0" w:after="0" w:afterAutospacing="0" w:line="360" w:lineRule="auto"/>
        <w:ind w:firstLine="720"/>
        <w:jc w:val="both"/>
      </w:pPr>
      <w:r w:rsidRPr="00BD7A25">
        <w:rPr>
          <w:i/>
          <w:iCs/>
        </w:rPr>
        <w:t>Экспериментальные</w:t>
      </w:r>
      <w:r w:rsidRPr="00BD7A25">
        <w:t xml:space="preserve"> </w:t>
      </w:r>
      <w:r w:rsidRPr="00BD7A25">
        <w:rPr>
          <w:b/>
          <w:bCs/>
        </w:rPr>
        <w:t xml:space="preserve">- </w:t>
      </w:r>
      <w:r w:rsidRPr="00BD7A25">
        <w:t>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rsidR="00C92540" w:rsidRPr="00BD7A25" w:rsidRDefault="00C92540" w:rsidP="00C92540">
      <w:pPr>
        <w:pStyle w:val="a6"/>
        <w:spacing w:before="0" w:beforeAutospacing="0" w:after="0" w:afterAutospacing="0" w:line="360" w:lineRule="auto"/>
        <w:ind w:firstLine="720"/>
        <w:jc w:val="both"/>
      </w:pPr>
      <w:r w:rsidRPr="00BD7A25">
        <w:rPr>
          <w:i/>
          <w:iCs/>
        </w:rPr>
        <w:t>Натуралистические и описательные</w:t>
      </w:r>
      <w:r w:rsidRPr="00BD7A25">
        <w:t xml:space="preserve">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отсутствие корректной методики исследования. Одной из разновидностей натуралистических работ являются работы общественно-экологической направленности. В последнее время, по-видимому, появилось еще одно лексическое значение термина “экология”, обозначающее общественное движение, направленное на борьбу  с антропогенными загрязнениями окружающей среды.  Работы, выполненные в этом жанре, часто грешат отсутствием научного подхода.</w:t>
      </w:r>
    </w:p>
    <w:p w:rsidR="00C92540" w:rsidRPr="00BD7A25" w:rsidRDefault="00C92540" w:rsidP="00C92540">
      <w:pPr>
        <w:pStyle w:val="a6"/>
        <w:spacing w:before="0" w:beforeAutospacing="0" w:after="0" w:afterAutospacing="0" w:line="360" w:lineRule="auto"/>
        <w:ind w:firstLine="720"/>
        <w:jc w:val="both"/>
      </w:pPr>
      <w:r w:rsidRPr="00BD7A25">
        <w:rPr>
          <w:i/>
          <w:iCs/>
        </w:rPr>
        <w:t>Исследовательские</w:t>
      </w:r>
      <w:r w:rsidRPr="00BD7A25">
        <w:t xml:space="preserve">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w:t>
      </w:r>
      <w:proofErr w:type="spellStart"/>
      <w:r w:rsidRPr="00BD7A25">
        <w:t>непредопределенность</w:t>
      </w:r>
      <w:proofErr w:type="spellEnd"/>
      <w:r w:rsidRPr="00BD7A25">
        <w:t xml:space="preserve"> результата, который могут дать исследования.</w:t>
      </w:r>
    </w:p>
    <w:p w:rsidR="00C92540" w:rsidRPr="00BD7A25" w:rsidRDefault="00C92540" w:rsidP="00C92540">
      <w:pPr>
        <w:pStyle w:val="a5"/>
        <w:spacing w:line="360" w:lineRule="auto"/>
        <w:ind w:left="0" w:firstLine="851"/>
        <w:jc w:val="both"/>
        <w:rPr>
          <w:rFonts w:ascii="Times New Roman" w:hAnsi="Times New Roman" w:cs="Times New Roman"/>
          <w:sz w:val="24"/>
          <w:szCs w:val="24"/>
        </w:rPr>
      </w:pPr>
      <w:r w:rsidRPr="00BD7A25">
        <w:rPr>
          <w:rFonts w:ascii="Times New Roman" w:hAnsi="Times New Roman" w:cs="Times New Roman"/>
          <w:sz w:val="24"/>
          <w:szCs w:val="24"/>
        </w:rPr>
        <w:lastRenderedPageBreak/>
        <w:t>Овладение навыками исследовательской деятельности предполагает наличие у старшеклассников системы базовых знаний (в первую очередь, понятийного аппарата исследования, сущности исследовательского процесса) и непосредственного участия в исследовательской работе. Первое условие можно реализовать через систему теоретических и практических занятий, самостоятельной работы учащихся по заданию учителя, практических занятий в научной библиотеке, с помощью реферирования и аннотирования литературы. Второе условие обеспечивается реализацией базовых знаний в процессе разработки собственной исследовательской работы.</w:t>
      </w:r>
    </w:p>
    <w:p w:rsidR="00C92540" w:rsidRPr="00BD7A25" w:rsidRDefault="00C92540" w:rsidP="00C92540">
      <w:pPr>
        <w:pStyle w:val="a5"/>
        <w:spacing w:after="0" w:line="360" w:lineRule="auto"/>
        <w:ind w:left="0" w:firstLine="851"/>
        <w:jc w:val="both"/>
        <w:rPr>
          <w:rFonts w:ascii="Times New Roman" w:hAnsi="Times New Roman" w:cs="Times New Roman"/>
          <w:sz w:val="24"/>
          <w:szCs w:val="24"/>
        </w:rPr>
      </w:pPr>
      <w:proofErr w:type="gramStart"/>
      <w:r w:rsidRPr="00BD7A25">
        <w:rPr>
          <w:rFonts w:ascii="Times New Roman" w:hAnsi="Times New Roman" w:cs="Times New Roman"/>
          <w:sz w:val="24"/>
          <w:szCs w:val="24"/>
        </w:rPr>
        <w:t>Основными задачами научно-исследовательской работы являются: формирование у школьника интереса к научному творчеству, обучение методике и способам самостоятельного решения научно-исследовательских задач; развитие творческого мышления и самостоятельности, углубление и закрепление полученных при обучении теоретических и практических знаний; выявление наиболее одаренных и талантливых школьников, использование их творческого и интеллектуального потенциала для решения актуальных задач.</w:t>
      </w:r>
      <w:proofErr w:type="gramEnd"/>
    </w:p>
    <w:p w:rsidR="00C92540" w:rsidRPr="00BD7A25" w:rsidRDefault="00C92540" w:rsidP="00C92540">
      <w:pPr>
        <w:spacing w:line="360" w:lineRule="auto"/>
        <w:jc w:val="both"/>
        <w:rPr>
          <w:rFonts w:ascii="Times New Roman" w:hAnsi="Times New Roman" w:cs="Times New Roman"/>
          <w:sz w:val="24"/>
          <w:szCs w:val="24"/>
        </w:rPr>
      </w:pPr>
    </w:p>
    <w:p w:rsidR="00C92540" w:rsidRPr="00BD7A25" w:rsidRDefault="00C92540" w:rsidP="00C92540">
      <w:pPr>
        <w:jc w:val="center"/>
        <w:rPr>
          <w:rFonts w:ascii="Times New Roman" w:hAnsi="Times New Roman" w:cs="Times New Roman"/>
          <w:sz w:val="24"/>
          <w:szCs w:val="24"/>
        </w:rPr>
      </w:pPr>
      <w:r w:rsidRPr="00BD7A25">
        <w:rPr>
          <w:rFonts w:ascii="Times New Roman" w:hAnsi="Times New Roman" w:cs="Times New Roman"/>
          <w:sz w:val="24"/>
          <w:szCs w:val="24"/>
        </w:rPr>
        <w:t>1.2. Научно-исследовательская работа – как фактор повышения качества знаний обучающихся.</w:t>
      </w:r>
    </w:p>
    <w:p w:rsidR="00C92540" w:rsidRPr="00BD7A25" w:rsidRDefault="00C92540" w:rsidP="00C92540">
      <w:pPr>
        <w:rPr>
          <w:rFonts w:ascii="Times New Roman" w:hAnsi="Times New Roman" w:cs="Times New Roman"/>
          <w:sz w:val="24"/>
          <w:szCs w:val="24"/>
        </w:rPr>
      </w:pPr>
    </w:p>
    <w:p w:rsidR="00C92540" w:rsidRPr="00BD7A25" w:rsidRDefault="00C92540" w:rsidP="00C92540">
      <w:pPr>
        <w:rPr>
          <w:rFonts w:ascii="Times New Roman" w:hAnsi="Times New Roman" w:cs="Times New Roman"/>
          <w:sz w:val="24"/>
          <w:szCs w:val="24"/>
        </w:rPr>
      </w:pPr>
    </w:p>
    <w:p w:rsidR="00C92540" w:rsidRPr="00BD7A25" w:rsidRDefault="00C92540" w:rsidP="00C92540">
      <w:pPr>
        <w:spacing w:after="0" w:line="360" w:lineRule="auto"/>
        <w:ind w:firstLine="851"/>
        <w:jc w:val="both"/>
        <w:rPr>
          <w:rFonts w:ascii="Times New Roman" w:hAnsi="Times New Roman" w:cs="Times New Roman"/>
          <w:sz w:val="24"/>
          <w:szCs w:val="24"/>
        </w:rPr>
      </w:pPr>
      <w:r w:rsidRPr="00BD7A25">
        <w:rPr>
          <w:rFonts w:ascii="Times New Roman" w:hAnsi="Times New Roman" w:cs="Times New Roman"/>
          <w:sz w:val="24"/>
          <w:szCs w:val="24"/>
        </w:rPr>
        <w:t>Исследовательская деятельность рассматривается в основном как средство и метод активизации и оптимизации процесса обучения.</w:t>
      </w:r>
    </w:p>
    <w:p w:rsidR="00C92540" w:rsidRPr="00BD7A25" w:rsidRDefault="00C92540" w:rsidP="00C92540">
      <w:pPr>
        <w:spacing w:after="0" w:line="360" w:lineRule="auto"/>
        <w:ind w:firstLine="851"/>
        <w:jc w:val="both"/>
        <w:rPr>
          <w:rFonts w:ascii="Times New Roman" w:hAnsi="Times New Roman" w:cs="Times New Roman"/>
          <w:sz w:val="24"/>
          <w:szCs w:val="24"/>
        </w:rPr>
      </w:pPr>
      <w:r w:rsidRPr="00BD7A25">
        <w:rPr>
          <w:rFonts w:ascii="Times New Roman" w:hAnsi="Times New Roman" w:cs="Times New Roman"/>
          <w:sz w:val="24"/>
          <w:szCs w:val="24"/>
        </w:rPr>
        <w:t>Исследовательская работа значительно дополняет указанные способы получения знаний, поскольку она подразумевает самостоятельное изучение выбранного явления, лично накопленный базовый материал, анализ данных и вытекающие из них выводы.</w:t>
      </w:r>
    </w:p>
    <w:p w:rsidR="00C92540" w:rsidRPr="00BD7A25" w:rsidRDefault="00C92540" w:rsidP="00C92540">
      <w:pPr>
        <w:spacing w:after="0" w:line="360" w:lineRule="auto"/>
        <w:ind w:firstLine="851"/>
        <w:jc w:val="both"/>
        <w:rPr>
          <w:rFonts w:ascii="Times New Roman" w:hAnsi="Times New Roman" w:cs="Times New Roman"/>
          <w:sz w:val="24"/>
          <w:szCs w:val="24"/>
        </w:rPr>
      </w:pPr>
      <w:r w:rsidRPr="00BD7A25">
        <w:rPr>
          <w:rFonts w:ascii="Times New Roman" w:hAnsi="Times New Roman" w:cs="Times New Roman"/>
          <w:sz w:val="24"/>
          <w:szCs w:val="24"/>
        </w:rPr>
        <w:t xml:space="preserve">К сожалению, школа уделяет недостаточно внимания основам организации научно-исследовательской работы. </w:t>
      </w:r>
    </w:p>
    <w:p w:rsidR="00C92540" w:rsidRPr="00BD7A25" w:rsidRDefault="00C92540" w:rsidP="00C92540">
      <w:pPr>
        <w:spacing w:after="0" w:line="360" w:lineRule="auto"/>
        <w:ind w:firstLine="851"/>
        <w:jc w:val="both"/>
        <w:rPr>
          <w:rFonts w:ascii="Times New Roman" w:hAnsi="Times New Roman" w:cs="Times New Roman"/>
          <w:sz w:val="24"/>
          <w:szCs w:val="24"/>
        </w:rPr>
      </w:pPr>
      <w:r w:rsidRPr="00BD7A25">
        <w:rPr>
          <w:rFonts w:ascii="Times New Roman" w:hAnsi="Times New Roman" w:cs="Times New Roman"/>
          <w:sz w:val="24"/>
          <w:szCs w:val="24"/>
        </w:rPr>
        <w:t xml:space="preserve">Занятия научно – исследовательской деятельностью имеют свои «плюсы» и «минусы». К положительным моментам можно отнести </w:t>
      </w:r>
      <w:proofErr w:type="spellStart"/>
      <w:r w:rsidRPr="00BD7A25">
        <w:rPr>
          <w:rFonts w:ascii="Times New Roman" w:hAnsi="Times New Roman" w:cs="Times New Roman"/>
          <w:sz w:val="24"/>
          <w:szCs w:val="24"/>
        </w:rPr>
        <w:t>общеучебные</w:t>
      </w:r>
      <w:proofErr w:type="spellEnd"/>
      <w:r w:rsidRPr="00BD7A25">
        <w:rPr>
          <w:rFonts w:ascii="Times New Roman" w:hAnsi="Times New Roman" w:cs="Times New Roman"/>
          <w:sz w:val="24"/>
          <w:szCs w:val="24"/>
        </w:rPr>
        <w:t xml:space="preserve"> умения и навыки, формирующиеся в процессе исследовательской деятельности. Это: рефлексивные умения; поисковые (исследовательские) умения; навыки оценочной самостоятельности; умения и навыки работы в сотрудничестве; менеджерские умения и навыки; коммуникативные умения; презентационные умения и навыки.</w:t>
      </w:r>
    </w:p>
    <w:p w:rsidR="00C92540" w:rsidRPr="00BD7A25" w:rsidRDefault="00C92540" w:rsidP="00C92540">
      <w:pPr>
        <w:spacing w:after="0" w:line="360" w:lineRule="auto"/>
        <w:ind w:firstLine="851"/>
        <w:jc w:val="both"/>
        <w:rPr>
          <w:rFonts w:ascii="Times New Roman" w:hAnsi="Times New Roman" w:cs="Times New Roman"/>
          <w:sz w:val="24"/>
          <w:szCs w:val="24"/>
        </w:rPr>
      </w:pPr>
      <w:r w:rsidRPr="00BD7A25">
        <w:rPr>
          <w:rFonts w:ascii="Times New Roman" w:hAnsi="Times New Roman" w:cs="Times New Roman"/>
          <w:sz w:val="24"/>
          <w:szCs w:val="24"/>
        </w:rPr>
        <w:lastRenderedPageBreak/>
        <w:t>Негативные стороны исследовательской технологии: неравномерность нагрузки учащихся и преподавателей на разных этапах работы; сложность системы оценивания вкладов каждого исполнителя; риск неудачного окончания работы; повышение эмоциональной нагрузки; невозможность включить значительное число учащихся в исследовательскую работу.</w:t>
      </w:r>
    </w:p>
    <w:p w:rsidR="00C92540" w:rsidRPr="00BD7A25" w:rsidRDefault="00C92540" w:rsidP="00C92540">
      <w:pPr>
        <w:spacing w:after="0" w:line="360" w:lineRule="auto"/>
        <w:jc w:val="both"/>
        <w:rPr>
          <w:rFonts w:ascii="Times New Roman" w:hAnsi="Times New Roman" w:cs="Times New Roman"/>
          <w:sz w:val="24"/>
          <w:szCs w:val="24"/>
        </w:rPr>
      </w:pPr>
      <w:r w:rsidRPr="00BD7A25">
        <w:rPr>
          <w:rFonts w:ascii="Times New Roman" w:hAnsi="Times New Roman" w:cs="Times New Roman"/>
          <w:sz w:val="24"/>
          <w:szCs w:val="24"/>
        </w:rPr>
        <w:t xml:space="preserve">         Одной из самых важных является проблема привлечения учащихся к занятию научно-исследовательской деятельностью. Здесь в полной мере проявляются педагогические таланты руководителей, которые, используя индивидуальный подход к учащимся, способны создать атмосферу заинтересованности среди школьников.</w:t>
      </w:r>
    </w:p>
    <w:p w:rsidR="00C92540" w:rsidRPr="00417D76" w:rsidRDefault="00C92540" w:rsidP="00C92540">
      <w:pPr>
        <w:spacing w:after="0" w:line="360" w:lineRule="auto"/>
        <w:jc w:val="both"/>
        <w:rPr>
          <w:rFonts w:ascii="Times New Roman" w:hAnsi="Times New Roman" w:cs="Times New Roman"/>
          <w:sz w:val="24"/>
          <w:szCs w:val="24"/>
        </w:rPr>
      </w:pPr>
      <w:r w:rsidRPr="00B31848">
        <w:rPr>
          <w:rFonts w:ascii="Times New Roman" w:hAnsi="Times New Roman" w:cs="Times New Roman"/>
          <w:color w:val="FF0000"/>
          <w:sz w:val="24"/>
          <w:szCs w:val="24"/>
        </w:rPr>
        <w:t xml:space="preserve">            </w:t>
      </w:r>
      <w:r w:rsidRPr="00417D76">
        <w:rPr>
          <w:rFonts w:ascii="Times New Roman" w:hAnsi="Times New Roman" w:cs="Times New Roman"/>
          <w:sz w:val="24"/>
          <w:szCs w:val="24"/>
        </w:rPr>
        <w:t>Можно выделить ряд причин, влияющих на интерес ребят к научным исследованиям.</w:t>
      </w:r>
    </w:p>
    <w:p w:rsidR="00C92540" w:rsidRPr="00BD7A25" w:rsidRDefault="00C92540" w:rsidP="00C92540">
      <w:pPr>
        <w:spacing w:after="0" w:line="360" w:lineRule="auto"/>
        <w:jc w:val="both"/>
        <w:rPr>
          <w:rFonts w:ascii="Times New Roman" w:hAnsi="Times New Roman" w:cs="Times New Roman"/>
          <w:sz w:val="24"/>
          <w:szCs w:val="24"/>
        </w:rPr>
      </w:pPr>
      <w:r w:rsidRPr="00BD7A25">
        <w:rPr>
          <w:rFonts w:ascii="Times New Roman" w:hAnsi="Times New Roman" w:cs="Times New Roman"/>
          <w:sz w:val="24"/>
          <w:szCs w:val="24"/>
        </w:rPr>
        <w:t xml:space="preserve">           Во-первых, это общее снижение авторитета науки в обществе, произошедшее в нашей стране за последние годы. </w:t>
      </w:r>
      <w:proofErr w:type="gramStart"/>
      <w:r w:rsidRPr="00BD7A25">
        <w:rPr>
          <w:rFonts w:ascii="Times New Roman" w:hAnsi="Times New Roman" w:cs="Times New Roman"/>
          <w:sz w:val="24"/>
          <w:szCs w:val="24"/>
        </w:rPr>
        <w:t>Зачастую к этому же приводит и отсутствие у ребят подробной информации о возможностях современной науки и ее передовых областях, вызванного снижением количества научно-популярных телепередач, книг и периодических журналов, которые вытеснили публикации развлекательного характера, изданий и телепередач, являющихся серьезным конкурирующим фактором, отвлекающем школьников и снижающих их интерес к познавательной практике.</w:t>
      </w:r>
      <w:proofErr w:type="gramEnd"/>
    </w:p>
    <w:p w:rsidR="00C92540" w:rsidRPr="00BD7A25" w:rsidRDefault="00C92540" w:rsidP="00C92540">
      <w:pPr>
        <w:spacing w:after="0" w:line="360" w:lineRule="auto"/>
        <w:jc w:val="both"/>
        <w:rPr>
          <w:rFonts w:ascii="Times New Roman" w:hAnsi="Times New Roman" w:cs="Times New Roman"/>
          <w:sz w:val="24"/>
          <w:szCs w:val="24"/>
        </w:rPr>
      </w:pPr>
      <w:r w:rsidRPr="00BD7A25">
        <w:rPr>
          <w:rFonts w:ascii="Times New Roman" w:hAnsi="Times New Roman" w:cs="Times New Roman"/>
          <w:sz w:val="24"/>
          <w:szCs w:val="24"/>
        </w:rPr>
        <w:t xml:space="preserve">           Во-вторых, причиной снижения интереса учащихся к любым внеклассным мероприятиям, выходящим за рамки урока, зачастую является их загруженность выполнением плановых учебных заданий, внеклассной работой, что особенно остро проявляется в специализированных классах с углубленным изучением ряда предметов.</w:t>
      </w:r>
    </w:p>
    <w:p w:rsidR="00C92540" w:rsidRDefault="00C92540" w:rsidP="00C92540">
      <w:pPr>
        <w:spacing w:line="360" w:lineRule="auto"/>
        <w:jc w:val="both"/>
        <w:rPr>
          <w:rFonts w:ascii="Times New Roman" w:hAnsi="Times New Roman" w:cs="Times New Roman"/>
          <w:sz w:val="24"/>
          <w:szCs w:val="24"/>
        </w:rPr>
      </w:pPr>
      <w:r w:rsidRPr="00BD7A25">
        <w:rPr>
          <w:rFonts w:ascii="Times New Roman" w:hAnsi="Times New Roman" w:cs="Times New Roman"/>
          <w:sz w:val="24"/>
          <w:szCs w:val="24"/>
        </w:rPr>
        <w:t xml:space="preserve">           </w:t>
      </w:r>
      <w:proofErr w:type="gramStart"/>
      <w:r w:rsidRPr="00BD7A25">
        <w:rPr>
          <w:rFonts w:ascii="Times New Roman" w:hAnsi="Times New Roman" w:cs="Times New Roman"/>
          <w:sz w:val="24"/>
          <w:szCs w:val="24"/>
        </w:rPr>
        <w:t>Третьей причиной являются психологические особенности контингента учащихся, связанные с неумением работать с научной литературой, не в полной мере владеющих как письменной, так и устной речью.</w:t>
      </w:r>
      <w:proofErr w:type="gramEnd"/>
      <w:r w:rsidRPr="00BD7A25">
        <w:rPr>
          <w:rFonts w:ascii="Times New Roman" w:hAnsi="Times New Roman" w:cs="Times New Roman"/>
          <w:sz w:val="24"/>
          <w:szCs w:val="24"/>
        </w:rPr>
        <w:t xml:space="preserve"> Иные испытывают трудности в оформлении исследовательской работы, использованием информационных технологий при поиске информации и защите  своих работ.</w:t>
      </w:r>
    </w:p>
    <w:p w:rsidR="00C92540" w:rsidRDefault="00C92540" w:rsidP="00C92540">
      <w:pPr>
        <w:rPr>
          <w:rFonts w:ascii="Times New Roman" w:hAnsi="Times New Roman" w:cs="Times New Roman"/>
          <w:sz w:val="24"/>
          <w:szCs w:val="24"/>
        </w:rPr>
      </w:pPr>
    </w:p>
    <w:p w:rsidR="00C92540" w:rsidRDefault="00C92540" w:rsidP="00C92540">
      <w:pPr>
        <w:rPr>
          <w:rFonts w:ascii="Times New Roman" w:hAnsi="Times New Roman" w:cs="Times New Roman"/>
          <w:sz w:val="24"/>
          <w:szCs w:val="24"/>
        </w:rPr>
      </w:pPr>
    </w:p>
    <w:p w:rsidR="00C92540" w:rsidRDefault="00C92540" w:rsidP="00C92540">
      <w:pPr>
        <w:rPr>
          <w:rFonts w:ascii="Times New Roman" w:hAnsi="Times New Roman" w:cs="Times New Roman"/>
          <w:sz w:val="24"/>
          <w:szCs w:val="24"/>
        </w:rPr>
      </w:pPr>
    </w:p>
    <w:p w:rsidR="00C92540" w:rsidRDefault="00C92540" w:rsidP="00C92540">
      <w:pPr>
        <w:rPr>
          <w:rFonts w:ascii="Times New Roman" w:hAnsi="Times New Roman" w:cs="Times New Roman"/>
          <w:sz w:val="24"/>
          <w:szCs w:val="24"/>
        </w:rPr>
      </w:pPr>
    </w:p>
    <w:p w:rsidR="00C92540" w:rsidRDefault="00C92540" w:rsidP="00C92540">
      <w:pPr>
        <w:rPr>
          <w:rFonts w:ascii="Times New Roman" w:hAnsi="Times New Roman" w:cs="Times New Roman"/>
          <w:sz w:val="24"/>
          <w:szCs w:val="24"/>
        </w:rPr>
      </w:pPr>
    </w:p>
    <w:p w:rsidR="00C92540" w:rsidRPr="004132C1" w:rsidRDefault="00C92540" w:rsidP="00C92540">
      <w:pPr>
        <w:pStyle w:val="a5"/>
        <w:numPr>
          <w:ilvl w:val="1"/>
          <w:numId w:val="27"/>
        </w:numPr>
        <w:jc w:val="center"/>
        <w:rPr>
          <w:rFonts w:ascii="Times New Roman" w:hAnsi="Times New Roman" w:cs="Times New Roman"/>
          <w:sz w:val="24"/>
          <w:szCs w:val="24"/>
        </w:rPr>
      </w:pPr>
      <w:r w:rsidRPr="004132C1">
        <w:rPr>
          <w:rFonts w:ascii="Times New Roman" w:hAnsi="Times New Roman" w:cs="Times New Roman"/>
          <w:sz w:val="24"/>
          <w:szCs w:val="24"/>
        </w:rPr>
        <w:lastRenderedPageBreak/>
        <w:t>Методы и приемы обучения, активизирующие исследовательскую деятельность учащихся.</w:t>
      </w:r>
    </w:p>
    <w:p w:rsidR="00C92540" w:rsidRPr="00BD7A25" w:rsidRDefault="00C92540" w:rsidP="00C92540">
      <w:pPr>
        <w:pStyle w:val="a5"/>
        <w:tabs>
          <w:tab w:val="left" w:pos="2745"/>
        </w:tabs>
        <w:ind w:left="450"/>
        <w:rPr>
          <w:rFonts w:ascii="Times New Roman" w:hAnsi="Times New Roman" w:cs="Times New Roman"/>
          <w:sz w:val="24"/>
          <w:szCs w:val="24"/>
        </w:rPr>
      </w:pPr>
      <w:r w:rsidRPr="00BD7A25">
        <w:rPr>
          <w:rFonts w:ascii="Times New Roman" w:hAnsi="Times New Roman" w:cs="Times New Roman"/>
          <w:sz w:val="24"/>
          <w:szCs w:val="24"/>
        </w:rPr>
        <w:tab/>
      </w:r>
    </w:p>
    <w:p w:rsidR="00C92540" w:rsidRPr="00BD7A25" w:rsidRDefault="00C92540" w:rsidP="00C92540">
      <w:pPr>
        <w:pStyle w:val="a5"/>
        <w:ind w:left="450"/>
        <w:rPr>
          <w:rFonts w:ascii="Times New Roman" w:hAnsi="Times New Roman" w:cs="Times New Roman"/>
          <w:sz w:val="24"/>
          <w:szCs w:val="24"/>
        </w:rPr>
      </w:pPr>
    </w:p>
    <w:p w:rsidR="00C92540" w:rsidRPr="00BD7A25" w:rsidRDefault="00C92540" w:rsidP="00C92540">
      <w:pPr>
        <w:spacing w:after="0" w:line="360" w:lineRule="auto"/>
        <w:ind w:firstLine="1134"/>
        <w:jc w:val="both"/>
        <w:rPr>
          <w:rFonts w:ascii="Times New Roman" w:hAnsi="Times New Roman" w:cs="Times New Roman"/>
          <w:sz w:val="24"/>
          <w:szCs w:val="24"/>
        </w:rPr>
      </w:pPr>
      <w:r w:rsidRPr="00BD7A25">
        <w:rPr>
          <w:rFonts w:ascii="Times New Roman" w:hAnsi="Times New Roman" w:cs="Times New Roman"/>
          <w:sz w:val="24"/>
          <w:szCs w:val="24"/>
        </w:rPr>
        <w:t xml:space="preserve">Формирование исследовательской позиции учащихся – задача нелегкая. Школьников к поисковой деятельности необходимо подготавливать годами. Исследование может быть организовано на всех этапах обучения: некоторые элементы исследовательского подхода школьникам следует осваивать уже в детском и подростковом возрасте, тогда более реальным будет подъем к высшему уровню творческой самостоятельности. </w:t>
      </w:r>
    </w:p>
    <w:p w:rsidR="00C92540" w:rsidRPr="00BD7A25" w:rsidRDefault="00C92540" w:rsidP="00C92540">
      <w:pPr>
        <w:spacing w:after="0" w:line="360" w:lineRule="auto"/>
        <w:ind w:firstLine="1134"/>
        <w:jc w:val="both"/>
        <w:rPr>
          <w:rFonts w:ascii="Times New Roman" w:hAnsi="Times New Roman" w:cs="Times New Roman"/>
          <w:sz w:val="24"/>
          <w:szCs w:val="24"/>
        </w:rPr>
      </w:pPr>
      <w:r w:rsidRPr="00BD7A25">
        <w:rPr>
          <w:rFonts w:ascii="Times New Roman" w:hAnsi="Times New Roman" w:cs="Times New Roman"/>
          <w:sz w:val="24"/>
          <w:szCs w:val="24"/>
        </w:rPr>
        <w:t xml:space="preserve">Развивают поисковую активность разные методы обучения. Один из них – литературное творчество. В качестве исследовательского творческого тренинга, развивающего воображение, учащимся предлагаются сочинения-исследования. Наиболее типичным видом творчества, которое активизирует интеллектуально-волевую сторону поисковой деятельности школьников, является художественное домысливание, требующее исследования текста. Поднимать учащихся до нового, более высокого уровня познавательной деятельности позволяет использование </w:t>
      </w:r>
      <w:proofErr w:type="spellStart"/>
      <w:r w:rsidRPr="00BD7A25">
        <w:rPr>
          <w:rFonts w:ascii="Times New Roman" w:hAnsi="Times New Roman" w:cs="Times New Roman"/>
          <w:sz w:val="24"/>
          <w:szCs w:val="24"/>
        </w:rPr>
        <w:t>проблемности</w:t>
      </w:r>
      <w:proofErr w:type="spellEnd"/>
      <w:r w:rsidRPr="00BD7A25">
        <w:rPr>
          <w:rFonts w:ascii="Times New Roman" w:hAnsi="Times New Roman" w:cs="Times New Roman"/>
          <w:sz w:val="24"/>
          <w:szCs w:val="24"/>
        </w:rPr>
        <w:t xml:space="preserve"> в обучении: умение сопоставлять, находить </w:t>
      </w:r>
      <w:proofErr w:type="gramStart"/>
      <w:r w:rsidRPr="00BD7A25">
        <w:rPr>
          <w:rFonts w:ascii="Times New Roman" w:hAnsi="Times New Roman" w:cs="Times New Roman"/>
          <w:sz w:val="24"/>
          <w:szCs w:val="24"/>
        </w:rPr>
        <w:t>различное</w:t>
      </w:r>
      <w:proofErr w:type="gramEnd"/>
      <w:r w:rsidRPr="00BD7A25">
        <w:rPr>
          <w:rFonts w:ascii="Times New Roman" w:hAnsi="Times New Roman" w:cs="Times New Roman"/>
          <w:sz w:val="24"/>
          <w:szCs w:val="24"/>
        </w:rPr>
        <w:t xml:space="preserve"> в общем и общее в совершенно различных, на первый взгляд явлениях. Эффективным методом, развивающим умение решать мыслительные задачи, является </w:t>
      </w:r>
      <w:proofErr w:type="gramStart"/>
      <w:r w:rsidRPr="00BD7A25">
        <w:rPr>
          <w:rFonts w:ascii="Times New Roman" w:hAnsi="Times New Roman" w:cs="Times New Roman"/>
          <w:sz w:val="24"/>
          <w:szCs w:val="24"/>
        </w:rPr>
        <w:t>поисково-диалогический</w:t>
      </w:r>
      <w:proofErr w:type="gramEnd"/>
      <w:r w:rsidRPr="00BD7A25">
        <w:rPr>
          <w:rFonts w:ascii="Times New Roman" w:hAnsi="Times New Roman" w:cs="Times New Roman"/>
          <w:sz w:val="24"/>
          <w:szCs w:val="24"/>
        </w:rPr>
        <w:t xml:space="preserve">. </w:t>
      </w:r>
    </w:p>
    <w:p w:rsidR="00C92540" w:rsidRPr="00BD7A25" w:rsidRDefault="00C92540" w:rsidP="00C925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BD7A25">
        <w:rPr>
          <w:rFonts w:ascii="Times New Roman" w:hAnsi="Times New Roman" w:cs="Times New Roman"/>
          <w:sz w:val="24"/>
          <w:szCs w:val="24"/>
        </w:rPr>
        <w:t xml:space="preserve">остроение системы таких проблем позволяет предусматривать деятельность учащихся, постепенно приводящую к формированию необходимых черт творческой деятельности», - писал И.Я. </w:t>
      </w:r>
      <w:proofErr w:type="spellStart"/>
      <w:r w:rsidRPr="00BD7A25">
        <w:rPr>
          <w:rFonts w:ascii="Times New Roman" w:hAnsi="Times New Roman" w:cs="Times New Roman"/>
          <w:sz w:val="24"/>
          <w:szCs w:val="24"/>
        </w:rPr>
        <w:t>Лернер</w:t>
      </w:r>
      <w:proofErr w:type="spellEnd"/>
      <w:r w:rsidRPr="00BD7A25">
        <w:rPr>
          <w:rFonts w:ascii="Times New Roman" w:hAnsi="Times New Roman" w:cs="Times New Roman"/>
          <w:sz w:val="24"/>
          <w:szCs w:val="24"/>
        </w:rPr>
        <w:t xml:space="preserve">. Таким образом, ученики совершают восхождение к уже открытым наукой вершинам, но постигают истину не как готовый результат, а как итог своих собственных наблюдений и решений. Учитель же помогает выбрать пути постижения этой истины. </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sidRPr="006937A6">
        <w:rPr>
          <w:rFonts w:ascii="Times New Roman" w:hAnsi="Times New Roman" w:cs="Times New Roman"/>
          <w:sz w:val="24"/>
          <w:szCs w:val="24"/>
        </w:rPr>
        <w:t>Итак, в современной</w:t>
      </w:r>
      <w:r w:rsidRPr="00BD7A25">
        <w:rPr>
          <w:rFonts w:ascii="Times New Roman" w:hAnsi="Times New Roman" w:cs="Times New Roman"/>
          <w:sz w:val="24"/>
          <w:szCs w:val="24"/>
        </w:rPr>
        <w:t xml:space="preserve"> практике используются следующие методы</w:t>
      </w:r>
      <w:r w:rsidRPr="00BD7A25">
        <w:rPr>
          <w:rFonts w:ascii="Times New Roman" w:eastAsia="Calibri" w:hAnsi="Times New Roman" w:cs="Times New Roman"/>
          <w:sz w:val="24"/>
          <w:szCs w:val="24"/>
        </w:rPr>
        <w:t xml:space="preserve"> исследований</w:t>
      </w:r>
      <w:r w:rsidRPr="00BD7A25">
        <w:rPr>
          <w:rFonts w:ascii="Times New Roman" w:hAnsi="Times New Roman" w:cs="Times New Roman"/>
          <w:sz w:val="24"/>
          <w:szCs w:val="24"/>
        </w:rPr>
        <w:t>:</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sidRPr="00BD7A25">
        <w:rPr>
          <w:rFonts w:ascii="Times New Roman" w:eastAsia="Calibri" w:hAnsi="Times New Roman" w:cs="Times New Roman"/>
          <w:sz w:val="24"/>
          <w:szCs w:val="24"/>
        </w:rPr>
        <w:t>1. Метод сравнительно-исторического анализа литературы предполагает изучение вопроса в литературе, его истории, при этом анализируются все подходы.</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sidRPr="00BD7A25">
        <w:rPr>
          <w:rFonts w:ascii="Times New Roman" w:eastAsia="Calibri" w:hAnsi="Times New Roman" w:cs="Times New Roman"/>
          <w:sz w:val="24"/>
          <w:szCs w:val="24"/>
        </w:rPr>
        <w:t xml:space="preserve">Нужно изучить, что накоплено наукой по этой проблеме (основные научные идеи, основные принципы научных исследований и т.п.). Для этого нужно тщательно подобрать литературу по теме исследования, отметить, на что обратить внимание в первую очередь. </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BD7A25">
        <w:rPr>
          <w:rFonts w:ascii="Times New Roman" w:eastAsia="Calibri" w:hAnsi="Times New Roman" w:cs="Times New Roman"/>
          <w:sz w:val="24"/>
          <w:szCs w:val="24"/>
        </w:rPr>
        <w:t>. Метод моделирования является наглядно-образной характеристикой изучаемых процессов и явлений с помощью схем, чертежей, кратких словесных характеристик, описаний, иногда с помощью матриц, символов, математических формул и т.п.</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Pr="00BD7A25">
        <w:rPr>
          <w:rFonts w:ascii="Times New Roman" w:eastAsia="Calibri" w:hAnsi="Times New Roman" w:cs="Times New Roman"/>
          <w:sz w:val="24"/>
          <w:szCs w:val="24"/>
        </w:rPr>
        <w:t>. Метод причинно-следственного анализа позволяет объяснить выявленную причину и глубже исследовать суть изучаемого явления или изменения.</w:t>
      </w:r>
    </w:p>
    <w:p w:rsidR="00C92540"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BD7A25">
        <w:rPr>
          <w:rFonts w:ascii="Times New Roman" w:eastAsia="Calibri" w:hAnsi="Times New Roman" w:cs="Times New Roman"/>
          <w:sz w:val="24"/>
          <w:szCs w:val="24"/>
        </w:rPr>
        <w:t xml:space="preserve">. </w:t>
      </w:r>
      <w:r w:rsidRPr="00BD7A25">
        <w:rPr>
          <w:rFonts w:ascii="Times New Roman" w:hAnsi="Times New Roman" w:cs="Times New Roman"/>
          <w:sz w:val="24"/>
          <w:szCs w:val="24"/>
        </w:rPr>
        <w:t>Н</w:t>
      </w:r>
      <w:r w:rsidRPr="00BD7A25">
        <w:rPr>
          <w:rFonts w:ascii="Times New Roman" w:eastAsia="Calibri" w:hAnsi="Times New Roman" w:cs="Times New Roman"/>
          <w:sz w:val="24"/>
          <w:szCs w:val="24"/>
        </w:rPr>
        <w:t>аблюдения — это непосредственное и целенаправле</w:t>
      </w:r>
      <w:r w:rsidRPr="00BD7A25">
        <w:rPr>
          <w:rFonts w:ascii="Times New Roman" w:hAnsi="Times New Roman" w:cs="Times New Roman"/>
          <w:sz w:val="24"/>
          <w:szCs w:val="24"/>
        </w:rPr>
        <w:t xml:space="preserve">нное восприятие изучаемого </w:t>
      </w:r>
      <w:r w:rsidRPr="00BD7A25">
        <w:rPr>
          <w:rFonts w:ascii="Times New Roman" w:eastAsia="Calibri" w:hAnsi="Times New Roman" w:cs="Times New Roman"/>
          <w:sz w:val="24"/>
          <w:szCs w:val="24"/>
        </w:rPr>
        <w:t xml:space="preserve">процесса в естественных условиях. Оно должно быть строго спланировано, предусматривать формы фиксации наблюдений. Наблюдения могут быть непосредственными и опосредованными, открытыми и закрытыми, непрерывными и дискретными (прерывистыми), монографическими. </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D7A25">
        <w:rPr>
          <w:rFonts w:ascii="Times New Roman" w:eastAsia="Calibri" w:hAnsi="Times New Roman" w:cs="Times New Roman"/>
          <w:sz w:val="24"/>
          <w:szCs w:val="24"/>
        </w:rPr>
        <w:t>. Беседа вопросно-ответная и любая другая проводится по заранее спланированным вопросам, с определенной целью; фиксируется все: форма ответа, отношение к беседе, поведение при этом и т.д.</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BD7A25">
        <w:rPr>
          <w:rFonts w:ascii="Times New Roman" w:eastAsia="Calibri" w:hAnsi="Times New Roman" w:cs="Times New Roman"/>
          <w:sz w:val="24"/>
          <w:szCs w:val="24"/>
        </w:rPr>
        <w:t>. Анкетирование и интервью. При этом необходимо соблюдать следующие требования:</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sidRPr="00BD7A25">
        <w:rPr>
          <w:rFonts w:ascii="Times New Roman" w:eastAsia="Calibri" w:hAnsi="Times New Roman" w:cs="Times New Roman"/>
          <w:sz w:val="24"/>
          <w:szCs w:val="24"/>
        </w:rPr>
        <w:t>— использование прямых и косвенных вопросов, позволяющих уточнить ответы и определить их правдивость;</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sidRPr="00BD7A25">
        <w:rPr>
          <w:rFonts w:ascii="Times New Roman" w:eastAsia="Calibri" w:hAnsi="Times New Roman" w:cs="Times New Roman"/>
          <w:sz w:val="24"/>
          <w:szCs w:val="24"/>
        </w:rPr>
        <w:t xml:space="preserve">— однозначность заданных вопросов и отсутствие подсказки </w:t>
      </w:r>
      <w:proofErr w:type="gramStart"/>
      <w:r w:rsidRPr="00BD7A25">
        <w:rPr>
          <w:rFonts w:ascii="Times New Roman" w:eastAsia="Calibri" w:hAnsi="Times New Roman" w:cs="Times New Roman"/>
          <w:sz w:val="24"/>
          <w:szCs w:val="24"/>
        </w:rPr>
        <w:t>при</w:t>
      </w:r>
      <w:proofErr w:type="gramEnd"/>
      <w:r w:rsidRPr="00BD7A25">
        <w:rPr>
          <w:rFonts w:ascii="Times New Roman" w:eastAsia="Calibri" w:hAnsi="Times New Roman" w:cs="Times New Roman"/>
          <w:sz w:val="24"/>
          <w:szCs w:val="24"/>
        </w:rPr>
        <w:t xml:space="preserve"> их формулировками;</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sidRPr="00BD7A25">
        <w:rPr>
          <w:rFonts w:ascii="Times New Roman" w:eastAsia="Calibri" w:hAnsi="Times New Roman" w:cs="Times New Roman"/>
          <w:sz w:val="24"/>
          <w:szCs w:val="24"/>
        </w:rPr>
        <w:t xml:space="preserve">— использование открытых (иногда </w:t>
      </w:r>
      <w:proofErr w:type="gramStart"/>
      <w:r w:rsidRPr="00BD7A25">
        <w:rPr>
          <w:rFonts w:ascii="Times New Roman" w:eastAsia="Calibri" w:hAnsi="Times New Roman" w:cs="Times New Roman"/>
          <w:sz w:val="24"/>
          <w:szCs w:val="24"/>
        </w:rPr>
        <w:t>отвечающий</w:t>
      </w:r>
      <w:proofErr w:type="gramEnd"/>
      <w:r w:rsidRPr="00BD7A25">
        <w:rPr>
          <w:rFonts w:ascii="Times New Roman" w:eastAsia="Calibri" w:hAnsi="Times New Roman" w:cs="Times New Roman"/>
          <w:sz w:val="24"/>
          <w:szCs w:val="24"/>
        </w:rPr>
        <w:t xml:space="preserve"> может высказать свое собственное мнение), закрытых анкет (с ограниченным </w:t>
      </w:r>
      <w:r>
        <w:rPr>
          <w:rFonts w:ascii="Times New Roman" w:eastAsia="Calibri" w:hAnsi="Times New Roman" w:cs="Times New Roman"/>
          <w:sz w:val="24"/>
          <w:szCs w:val="24"/>
        </w:rPr>
        <w:t>вариантом ответов).</w:t>
      </w:r>
    </w:p>
    <w:p w:rsidR="00C92540" w:rsidRPr="00BD7A25" w:rsidRDefault="00C92540" w:rsidP="00C92540">
      <w:pPr>
        <w:shd w:val="clear" w:color="auto" w:fill="FFFFFF"/>
        <w:tabs>
          <w:tab w:val="left" w:pos="5760"/>
        </w:tabs>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BD7A25">
        <w:rPr>
          <w:rFonts w:ascii="Times New Roman" w:eastAsia="Calibri" w:hAnsi="Times New Roman" w:cs="Times New Roman"/>
          <w:sz w:val="24"/>
          <w:szCs w:val="24"/>
        </w:rPr>
        <w:t>. Метод обобщения независимых характеристик повышает объективность выводов. Суть его сводится к обработке исследователем информации, поступившей из разных источников. Например, изучая личность школьника, учитель получает сведения от родителей, других учителей, воспитателя ГПД, врачей, актива.</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BD7A25">
        <w:rPr>
          <w:rFonts w:ascii="Times New Roman" w:eastAsia="Calibri" w:hAnsi="Times New Roman" w:cs="Times New Roman"/>
          <w:sz w:val="24"/>
          <w:szCs w:val="24"/>
        </w:rPr>
        <w:t xml:space="preserve">. Метод изучения и анализа документации продуктов деятельности позволяет собрать конкретный и обширный материал </w:t>
      </w:r>
      <w:r w:rsidRPr="00BD7A25">
        <w:rPr>
          <w:rFonts w:ascii="Times New Roman" w:hAnsi="Times New Roman" w:cs="Times New Roman"/>
          <w:sz w:val="24"/>
          <w:szCs w:val="24"/>
        </w:rPr>
        <w:t>для обобщения (изучение документов, рукописей, рисунков и других работ</w:t>
      </w:r>
      <w:r w:rsidRPr="00BD7A25">
        <w:rPr>
          <w:rFonts w:ascii="Times New Roman" w:eastAsia="Calibri" w:hAnsi="Times New Roman" w:cs="Times New Roman"/>
          <w:sz w:val="24"/>
          <w:szCs w:val="24"/>
        </w:rPr>
        <w:t xml:space="preserve"> и т.п.).</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BD7A25">
        <w:rPr>
          <w:rFonts w:ascii="Times New Roman" w:eastAsia="Calibri" w:hAnsi="Times New Roman" w:cs="Times New Roman"/>
          <w:sz w:val="24"/>
          <w:szCs w:val="24"/>
        </w:rPr>
        <w:t>. Статистический метод — в его пределах широко применяются следующие конкретные методики:</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sidRPr="00BD7A25">
        <w:rPr>
          <w:rFonts w:ascii="Times New Roman" w:eastAsia="Calibri" w:hAnsi="Times New Roman" w:cs="Times New Roman"/>
          <w:sz w:val="24"/>
          <w:szCs w:val="24"/>
        </w:rPr>
        <w:t>регистрация — выявление определенного качества у явления данного класса и подсчет количества по наличию или отсутствию данного качества;</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r w:rsidRPr="00BD7A25">
        <w:rPr>
          <w:rFonts w:ascii="Times New Roman" w:eastAsia="Calibri" w:hAnsi="Times New Roman" w:cs="Times New Roman"/>
          <w:sz w:val="24"/>
          <w:szCs w:val="24"/>
        </w:rPr>
        <w:t>ранжирование — расположение собранных данных в определенной последовательности, определение места в этом ряду объектов;</w:t>
      </w:r>
    </w:p>
    <w:p w:rsidR="00C92540" w:rsidRPr="00BD7A25" w:rsidRDefault="00C92540" w:rsidP="00C92540">
      <w:pPr>
        <w:shd w:val="clear" w:color="auto" w:fill="FFFFFF"/>
        <w:spacing w:after="0" w:line="360" w:lineRule="auto"/>
        <w:ind w:firstLine="720"/>
        <w:jc w:val="both"/>
        <w:rPr>
          <w:rFonts w:ascii="Times New Roman" w:eastAsia="Calibri" w:hAnsi="Times New Roman" w:cs="Times New Roman"/>
          <w:sz w:val="24"/>
          <w:szCs w:val="24"/>
        </w:rPr>
      </w:pPr>
      <w:proofErr w:type="spellStart"/>
      <w:r w:rsidRPr="00BD7A25">
        <w:rPr>
          <w:rFonts w:ascii="Times New Roman" w:eastAsia="Calibri" w:hAnsi="Times New Roman" w:cs="Times New Roman"/>
          <w:sz w:val="24"/>
          <w:szCs w:val="24"/>
        </w:rPr>
        <w:t>шкалирование</w:t>
      </w:r>
      <w:proofErr w:type="spellEnd"/>
      <w:r w:rsidRPr="00BD7A25">
        <w:rPr>
          <w:rFonts w:ascii="Times New Roman" w:eastAsia="Calibri" w:hAnsi="Times New Roman" w:cs="Times New Roman"/>
          <w:sz w:val="24"/>
          <w:szCs w:val="24"/>
        </w:rPr>
        <w:t xml:space="preserve"> — присвоение баллов или других цифровых показателей исследуемым характеристикам.</w:t>
      </w:r>
    </w:p>
    <w:p w:rsidR="00C92540" w:rsidRPr="00BD7A25" w:rsidRDefault="00C92540" w:rsidP="00C92540">
      <w:pPr>
        <w:shd w:val="clear" w:color="auto" w:fill="FFFFFF"/>
        <w:tabs>
          <w:tab w:val="left" w:pos="6038"/>
        </w:tabs>
        <w:spacing w:after="0"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10</w:t>
      </w:r>
      <w:r w:rsidRPr="00BD7A25">
        <w:rPr>
          <w:rFonts w:ascii="Times New Roman" w:hAnsi="Times New Roman" w:cs="Times New Roman"/>
          <w:sz w:val="24"/>
          <w:szCs w:val="24"/>
        </w:rPr>
        <w:t>. Э</w:t>
      </w:r>
      <w:r w:rsidRPr="00BD7A25">
        <w:rPr>
          <w:rFonts w:ascii="Times New Roman" w:eastAsia="Calibri" w:hAnsi="Times New Roman" w:cs="Times New Roman"/>
          <w:sz w:val="24"/>
          <w:szCs w:val="24"/>
        </w:rPr>
        <w:t>ксперимент</w:t>
      </w:r>
      <w:r w:rsidRPr="00BD7A25">
        <w:rPr>
          <w:rFonts w:ascii="Times New Roman" w:eastAsia="Calibri" w:hAnsi="Times New Roman" w:cs="Times New Roman"/>
          <w:b/>
          <w:sz w:val="24"/>
          <w:szCs w:val="24"/>
        </w:rPr>
        <w:t>.</w:t>
      </w:r>
      <w:r w:rsidRPr="00BD7A25">
        <w:rPr>
          <w:rFonts w:ascii="Times New Roman" w:eastAsia="Calibri" w:hAnsi="Times New Roman" w:cs="Times New Roman"/>
          <w:sz w:val="24"/>
          <w:szCs w:val="24"/>
        </w:rPr>
        <w:t xml:space="preserve"> Констатирующий эксперимент дает возможность изуч</w:t>
      </w:r>
      <w:r w:rsidRPr="00BD7A25">
        <w:rPr>
          <w:rFonts w:ascii="Times New Roman" w:hAnsi="Times New Roman" w:cs="Times New Roman"/>
          <w:sz w:val="24"/>
          <w:szCs w:val="24"/>
        </w:rPr>
        <w:t xml:space="preserve">ить существующие </w:t>
      </w:r>
      <w:r w:rsidRPr="00BD7A25">
        <w:rPr>
          <w:rFonts w:ascii="Times New Roman" w:eastAsia="Calibri" w:hAnsi="Times New Roman" w:cs="Times New Roman"/>
          <w:sz w:val="24"/>
          <w:szCs w:val="24"/>
        </w:rPr>
        <w:t xml:space="preserve">явления; при уточняющем эксперименте проверяется гипотеза; при </w:t>
      </w:r>
      <w:r w:rsidRPr="00BD7A25">
        <w:rPr>
          <w:rFonts w:ascii="Times New Roman" w:eastAsia="Calibri" w:hAnsi="Times New Roman" w:cs="Times New Roman"/>
          <w:sz w:val="24"/>
          <w:szCs w:val="24"/>
        </w:rPr>
        <w:lastRenderedPageBreak/>
        <w:t>формирующем эксперименте (преобразующем, созидательном) на основе констатации и осмысления фактов выявляются новые педагогические явления</w:t>
      </w:r>
      <w:r>
        <w:rPr>
          <w:rFonts w:ascii="Times New Roman" w:eastAsia="Calibri" w:hAnsi="Times New Roman" w:cs="Times New Roman"/>
          <w:sz w:val="24"/>
          <w:szCs w:val="24"/>
        </w:rPr>
        <w:t>.</w:t>
      </w:r>
    </w:p>
    <w:p w:rsidR="00C92540" w:rsidRPr="00BD7A25" w:rsidRDefault="00C92540" w:rsidP="00C92540">
      <w:pPr>
        <w:spacing w:after="0" w:line="360" w:lineRule="auto"/>
        <w:ind w:firstLine="720"/>
        <w:jc w:val="both"/>
        <w:rPr>
          <w:rFonts w:ascii="Times New Roman" w:hAnsi="Times New Roman" w:cs="Times New Roman"/>
          <w:color w:val="00B050"/>
          <w:sz w:val="24"/>
          <w:szCs w:val="24"/>
        </w:rPr>
      </w:pPr>
      <w:r w:rsidRPr="00BD7A25">
        <w:rPr>
          <w:rFonts w:ascii="Times New Roman" w:hAnsi="Times New Roman" w:cs="Times New Roman"/>
          <w:sz w:val="24"/>
          <w:szCs w:val="24"/>
        </w:rPr>
        <w:t xml:space="preserve">Сегодня юный исследователь должен обладать определенными </w:t>
      </w:r>
      <w:r w:rsidRPr="00BD7A25">
        <w:rPr>
          <w:rFonts w:ascii="Times New Roman" w:hAnsi="Times New Roman" w:cs="Times New Roman"/>
          <w:b/>
          <w:sz w:val="24"/>
          <w:szCs w:val="24"/>
        </w:rPr>
        <w:t>компетентностями:</w:t>
      </w:r>
      <w:r w:rsidRPr="00BD7A25">
        <w:rPr>
          <w:rFonts w:ascii="Times New Roman" w:hAnsi="Times New Roman" w:cs="Times New Roman"/>
          <w:color w:val="00B050"/>
          <w:sz w:val="24"/>
          <w:szCs w:val="24"/>
        </w:rPr>
        <w:t xml:space="preserve"> </w:t>
      </w:r>
    </w:p>
    <w:p w:rsidR="00C92540" w:rsidRPr="00B31848" w:rsidRDefault="00C92540" w:rsidP="00C92540">
      <w:pPr>
        <w:pStyle w:val="a5"/>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B31848">
        <w:rPr>
          <w:rFonts w:ascii="Times New Roman" w:hAnsi="Times New Roman" w:cs="Times New Roman"/>
          <w:sz w:val="24"/>
          <w:szCs w:val="24"/>
        </w:rPr>
        <w:t xml:space="preserve">Умение работать с рекомендованной литературой, а это является основой научного исследования. Необходимо читать материал последовательно, т.е. необходимо читать источник по порядку, досконально изучать все термины и понятия. </w:t>
      </w:r>
    </w:p>
    <w:p w:rsidR="00C92540" w:rsidRPr="00B31848" w:rsidRDefault="00C92540" w:rsidP="00C92540">
      <w:pPr>
        <w:tabs>
          <w:tab w:val="num"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B31848">
        <w:rPr>
          <w:rFonts w:ascii="Times New Roman" w:hAnsi="Times New Roman" w:cs="Times New Roman"/>
          <w:sz w:val="24"/>
          <w:szCs w:val="24"/>
        </w:rPr>
        <w:t>Умение критически осмысливать материал, представленный в книге, т.е. необходимо уметь самостоятельно сопоставлять понятия и явления, делать собственные выводы. Умение чётко и ясно излагать свои мысли. Каждое положение своего исследования необходимо излагать последовательно, не перескакивая с одной проблемы на другую. В работе должны быть использованы такие слова и выражения, как Я считаю, Я думаю, Мне известно, Анализ фактов показывает, Я не согласен с тем, что.</w:t>
      </w: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spacing w:line="360" w:lineRule="auto"/>
        <w:rPr>
          <w:rFonts w:ascii="Times New Roman" w:hAnsi="Times New Roman" w:cs="Times New Roman"/>
          <w:sz w:val="24"/>
          <w:szCs w:val="24"/>
        </w:rPr>
      </w:pPr>
    </w:p>
    <w:p w:rsidR="00C92540" w:rsidRDefault="00C92540" w:rsidP="00C92540">
      <w:pPr>
        <w:jc w:val="both"/>
        <w:rPr>
          <w:rFonts w:ascii="Times New Roman" w:hAnsi="Times New Roman" w:cs="Times New Roman"/>
          <w:sz w:val="24"/>
          <w:szCs w:val="24"/>
        </w:rPr>
      </w:pPr>
    </w:p>
    <w:p w:rsidR="00C92540" w:rsidRPr="005C0990" w:rsidRDefault="00C92540" w:rsidP="00C92540">
      <w:pPr>
        <w:spacing w:line="360" w:lineRule="auto"/>
        <w:jc w:val="center"/>
        <w:rPr>
          <w:rFonts w:ascii="Times New Roman" w:hAnsi="Times New Roman" w:cs="Times New Roman"/>
          <w:sz w:val="24"/>
          <w:szCs w:val="24"/>
        </w:rPr>
      </w:pPr>
      <w:r w:rsidRPr="005C0990">
        <w:rPr>
          <w:rFonts w:ascii="Times New Roman" w:hAnsi="Times New Roman" w:cs="Times New Roman"/>
          <w:sz w:val="24"/>
          <w:szCs w:val="24"/>
        </w:rPr>
        <w:lastRenderedPageBreak/>
        <w:t>Глава 2</w:t>
      </w:r>
      <w:r>
        <w:rPr>
          <w:rFonts w:ascii="Times New Roman" w:hAnsi="Times New Roman" w:cs="Times New Roman"/>
          <w:sz w:val="24"/>
          <w:szCs w:val="24"/>
        </w:rPr>
        <w:t>. Э</w:t>
      </w:r>
      <w:r w:rsidRPr="005C0990">
        <w:rPr>
          <w:rFonts w:ascii="Times New Roman" w:hAnsi="Times New Roman" w:cs="Times New Roman"/>
          <w:sz w:val="24"/>
          <w:szCs w:val="24"/>
        </w:rPr>
        <w:t>ффективный способ организации</w:t>
      </w:r>
      <w:r w:rsidRPr="005C0990">
        <w:rPr>
          <w:rFonts w:ascii="Times New Roman" w:eastAsia="Calibri" w:hAnsi="Times New Roman" w:cs="Times New Roman"/>
          <w:sz w:val="24"/>
          <w:szCs w:val="24"/>
        </w:rPr>
        <w:t xml:space="preserve"> исследовательской работы в сельской школе</w:t>
      </w:r>
      <w:r>
        <w:rPr>
          <w:rFonts w:ascii="Times New Roman" w:eastAsia="Calibri" w:hAnsi="Times New Roman" w:cs="Times New Roman"/>
          <w:sz w:val="24"/>
          <w:szCs w:val="24"/>
        </w:rPr>
        <w:t xml:space="preserve"> на примере</w:t>
      </w:r>
      <w:r w:rsidRPr="005C0990">
        <w:rPr>
          <w:rFonts w:ascii="Times New Roman" w:hAnsi="Times New Roman" w:cs="Times New Roman"/>
          <w:sz w:val="24"/>
          <w:szCs w:val="24"/>
        </w:rPr>
        <w:t xml:space="preserve">  МБОУ «Мастахская средняя общеобразовательная школа»</w:t>
      </w:r>
      <w:r>
        <w:rPr>
          <w:rFonts w:ascii="Times New Roman" w:hAnsi="Times New Roman" w:cs="Times New Roman"/>
          <w:sz w:val="24"/>
          <w:szCs w:val="24"/>
        </w:rPr>
        <w:t>.</w:t>
      </w: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ind w:firstLine="708"/>
        <w:jc w:val="center"/>
        <w:rPr>
          <w:rFonts w:ascii="Times New Roman" w:hAnsi="Times New Roman" w:cs="Times New Roman"/>
          <w:sz w:val="24"/>
          <w:szCs w:val="24"/>
        </w:rPr>
      </w:pPr>
      <w:r w:rsidRPr="005B76CC">
        <w:rPr>
          <w:rFonts w:ascii="Times New Roman" w:hAnsi="Times New Roman" w:cs="Times New Roman"/>
          <w:sz w:val="24"/>
          <w:szCs w:val="24"/>
        </w:rPr>
        <w:t>2.</w:t>
      </w:r>
      <w:r w:rsidRPr="006937A6">
        <w:rPr>
          <w:rFonts w:ascii="Times New Roman" w:hAnsi="Times New Roman" w:cs="Times New Roman"/>
          <w:sz w:val="24"/>
          <w:szCs w:val="24"/>
        </w:rPr>
        <w:t xml:space="preserve">1. </w:t>
      </w:r>
      <w:r w:rsidRPr="005C0990">
        <w:rPr>
          <w:rFonts w:ascii="Times New Roman" w:hAnsi="Times New Roman" w:cs="Times New Roman"/>
          <w:sz w:val="24"/>
          <w:szCs w:val="24"/>
        </w:rPr>
        <w:t>Описание проводимых мероп</w:t>
      </w:r>
      <w:r>
        <w:rPr>
          <w:rFonts w:ascii="Times New Roman" w:hAnsi="Times New Roman" w:cs="Times New Roman"/>
          <w:sz w:val="24"/>
          <w:szCs w:val="24"/>
        </w:rPr>
        <w:t>р</w:t>
      </w:r>
      <w:r w:rsidRPr="005C0990">
        <w:rPr>
          <w:rFonts w:ascii="Times New Roman" w:hAnsi="Times New Roman" w:cs="Times New Roman"/>
          <w:sz w:val="24"/>
          <w:szCs w:val="24"/>
        </w:rPr>
        <w:t>и</w:t>
      </w:r>
      <w:r>
        <w:rPr>
          <w:rFonts w:ascii="Times New Roman" w:hAnsi="Times New Roman" w:cs="Times New Roman"/>
          <w:sz w:val="24"/>
          <w:szCs w:val="24"/>
        </w:rPr>
        <w:t>я</w:t>
      </w:r>
      <w:r w:rsidRPr="005C0990">
        <w:rPr>
          <w:rFonts w:ascii="Times New Roman" w:hAnsi="Times New Roman" w:cs="Times New Roman"/>
          <w:sz w:val="24"/>
          <w:szCs w:val="24"/>
        </w:rPr>
        <w:t>тий</w:t>
      </w:r>
      <w:r>
        <w:rPr>
          <w:rFonts w:ascii="Times New Roman" w:hAnsi="Times New Roman" w:cs="Times New Roman"/>
          <w:sz w:val="24"/>
          <w:szCs w:val="24"/>
        </w:rPr>
        <w:t>.</w:t>
      </w:r>
    </w:p>
    <w:p w:rsidR="00C92540" w:rsidRDefault="00C92540" w:rsidP="00C92540">
      <w:pPr>
        <w:spacing w:line="360" w:lineRule="auto"/>
        <w:ind w:firstLine="708"/>
        <w:jc w:val="center"/>
        <w:rPr>
          <w:rFonts w:ascii="Times New Roman" w:eastAsia="Calibri" w:hAnsi="Times New Roman" w:cs="Times New Roman"/>
          <w:sz w:val="24"/>
          <w:szCs w:val="24"/>
        </w:rPr>
      </w:pPr>
    </w:p>
    <w:p w:rsidR="00C92540" w:rsidRPr="005B76CC" w:rsidRDefault="00C92540" w:rsidP="00C92540">
      <w:pPr>
        <w:spacing w:after="0" w:line="360" w:lineRule="auto"/>
        <w:ind w:firstLine="851"/>
        <w:jc w:val="both"/>
        <w:rPr>
          <w:rFonts w:ascii="Times New Roman" w:hAnsi="Times New Roman" w:cs="Times New Roman"/>
          <w:sz w:val="24"/>
          <w:szCs w:val="24"/>
        </w:rPr>
      </w:pPr>
      <w:r w:rsidRPr="005B76CC">
        <w:rPr>
          <w:rFonts w:ascii="Times New Roman" w:hAnsi="Times New Roman" w:cs="Times New Roman"/>
          <w:bCs/>
          <w:iCs/>
          <w:sz w:val="24"/>
          <w:szCs w:val="24"/>
          <w:lang w:val="sah-RU"/>
        </w:rPr>
        <w:t xml:space="preserve">В </w:t>
      </w:r>
      <w:r w:rsidRPr="005B76CC">
        <w:rPr>
          <w:rFonts w:ascii="Times New Roman" w:hAnsi="Times New Roman" w:cs="Times New Roman"/>
          <w:sz w:val="24"/>
          <w:szCs w:val="24"/>
        </w:rPr>
        <w:t xml:space="preserve">МБОУ «Мастахская средняя общеобразовательная школа» </w:t>
      </w:r>
      <w:proofErr w:type="spellStart"/>
      <w:r w:rsidRPr="005B76CC">
        <w:rPr>
          <w:rFonts w:ascii="Times New Roman" w:hAnsi="Times New Roman" w:cs="Times New Roman"/>
          <w:sz w:val="24"/>
          <w:szCs w:val="24"/>
        </w:rPr>
        <w:t>п</w:t>
      </w:r>
      <w:proofErr w:type="spellEnd"/>
      <w:r w:rsidRPr="005B76CC">
        <w:rPr>
          <w:rFonts w:ascii="Times New Roman" w:hAnsi="Times New Roman" w:cs="Times New Roman"/>
          <w:bCs/>
          <w:iCs/>
          <w:sz w:val="24"/>
          <w:szCs w:val="24"/>
          <w:lang w:val="sah-RU"/>
        </w:rPr>
        <w:t xml:space="preserve">ри организации исследовательской работы учащихся школы главный акцент делается на литературное краеведение. </w:t>
      </w:r>
      <w:r w:rsidRPr="005B76CC">
        <w:rPr>
          <w:rFonts w:ascii="Times New Roman" w:hAnsi="Times New Roman" w:cs="Times New Roman"/>
          <w:bCs/>
          <w:iCs/>
          <w:sz w:val="24"/>
          <w:szCs w:val="24"/>
        </w:rPr>
        <w:t>Ведь краеведение нацеливает учащихся на познание истории и культуры своей малой родины и вводит региональный компонент образования.</w:t>
      </w:r>
      <w:r w:rsidRPr="005B76CC">
        <w:rPr>
          <w:rFonts w:ascii="Times New Roman" w:hAnsi="Times New Roman" w:cs="Times New Roman"/>
          <w:sz w:val="24"/>
          <w:szCs w:val="24"/>
          <w:lang w:val="sah-RU"/>
        </w:rPr>
        <w:t xml:space="preserve"> </w:t>
      </w:r>
      <w:r w:rsidRPr="005B76CC">
        <w:rPr>
          <w:rFonts w:ascii="Times New Roman" w:hAnsi="Times New Roman" w:cs="Times New Roman"/>
          <w:sz w:val="24"/>
          <w:szCs w:val="24"/>
        </w:rPr>
        <w:t>Краеведческие знания углубляют представления учащихся об исторических и культурных связях родного края с жизнью страны, а вековые традиции народной культуры осмысливаются глубже именно на занятиях краеведением.</w:t>
      </w:r>
    </w:p>
    <w:p w:rsidR="00C92540" w:rsidRDefault="00C92540" w:rsidP="00C92540">
      <w:pPr>
        <w:spacing w:after="0" w:line="360" w:lineRule="auto"/>
        <w:ind w:firstLine="851"/>
        <w:jc w:val="both"/>
        <w:rPr>
          <w:rFonts w:ascii="Times New Roman" w:hAnsi="Times New Roman" w:cs="Times New Roman"/>
          <w:sz w:val="24"/>
          <w:szCs w:val="24"/>
        </w:rPr>
      </w:pPr>
      <w:r w:rsidRPr="005B76CC">
        <w:rPr>
          <w:rFonts w:ascii="Times New Roman" w:hAnsi="Times New Roman" w:cs="Times New Roman"/>
          <w:sz w:val="24"/>
          <w:szCs w:val="24"/>
        </w:rPr>
        <w:t xml:space="preserve">Для исследовательских работ характерно использование научной методики и собственного экспериментального литературного краеведческого материала. В работах содержатся обязательные элементы научного исследования: постановка цели, формулирование задач, определение объекта и предмета исследования, выдвижение гипотезы, выбор методов сбора и обработки фактического материала, проведение наблюдений, опытов, экспериментов, анализ и обсуждение полученного материала, выводы (ответы на поставленные вопросы), презентация полученных результатов. </w:t>
      </w:r>
    </w:p>
    <w:p w:rsidR="00C92540" w:rsidRPr="006F45F5" w:rsidRDefault="00C92540" w:rsidP="00C92540">
      <w:pPr>
        <w:spacing w:after="0" w:line="360" w:lineRule="auto"/>
        <w:ind w:firstLine="851"/>
        <w:jc w:val="both"/>
        <w:rPr>
          <w:rFonts w:ascii="Times New Roman" w:eastAsia="Calibri" w:hAnsi="Times New Roman" w:cs="Times New Roman"/>
          <w:color w:val="000000" w:themeColor="text1"/>
          <w:sz w:val="24"/>
          <w:szCs w:val="24"/>
        </w:rPr>
      </w:pPr>
      <w:r w:rsidRPr="005B76CC">
        <w:rPr>
          <w:rFonts w:ascii="Times New Roman" w:eastAsia="Calibri" w:hAnsi="Times New Roman" w:cs="Times New Roman"/>
          <w:sz w:val="24"/>
          <w:szCs w:val="24"/>
        </w:rPr>
        <w:t xml:space="preserve">В зависимости от объекта исследования ученические работы можно разделить на </w:t>
      </w:r>
      <w:r w:rsidRPr="006F45F5">
        <w:rPr>
          <w:rFonts w:ascii="Times New Roman" w:eastAsia="Calibri" w:hAnsi="Times New Roman" w:cs="Times New Roman"/>
          <w:color w:val="000000" w:themeColor="text1"/>
          <w:sz w:val="24"/>
          <w:szCs w:val="24"/>
        </w:rPr>
        <w:t xml:space="preserve">следующие </w:t>
      </w:r>
      <w:r w:rsidRPr="006F45F5">
        <w:rPr>
          <w:rFonts w:ascii="Times New Roman" w:eastAsia="Calibri" w:hAnsi="Times New Roman" w:cs="Times New Roman"/>
          <w:b/>
          <w:color w:val="000000" w:themeColor="text1"/>
          <w:sz w:val="24"/>
          <w:szCs w:val="24"/>
        </w:rPr>
        <w:t>виды</w:t>
      </w:r>
      <w:r w:rsidRPr="006F45F5">
        <w:rPr>
          <w:rFonts w:ascii="Times New Roman" w:eastAsia="Calibri" w:hAnsi="Times New Roman" w:cs="Times New Roman"/>
          <w:color w:val="000000" w:themeColor="text1"/>
          <w:sz w:val="24"/>
          <w:szCs w:val="24"/>
        </w:rPr>
        <w:t>:</w:t>
      </w:r>
    </w:p>
    <w:p w:rsidR="00C92540" w:rsidRPr="006F45F5" w:rsidRDefault="00C92540" w:rsidP="00C92540">
      <w:pPr>
        <w:spacing w:after="0" w:line="360" w:lineRule="auto"/>
        <w:jc w:val="both"/>
        <w:rPr>
          <w:rFonts w:ascii="Times New Roman" w:eastAsia="Calibri" w:hAnsi="Times New Roman" w:cs="Times New Roman"/>
          <w:bCs/>
          <w:color w:val="000000" w:themeColor="text1"/>
          <w:sz w:val="24"/>
          <w:szCs w:val="24"/>
        </w:rPr>
      </w:pPr>
      <w:r w:rsidRPr="006F45F5">
        <w:rPr>
          <w:rFonts w:ascii="Times New Roman" w:eastAsia="Calibri" w:hAnsi="Times New Roman" w:cs="Times New Roman"/>
          <w:color w:val="000000" w:themeColor="text1"/>
          <w:sz w:val="24"/>
          <w:szCs w:val="24"/>
        </w:rPr>
        <w:t xml:space="preserve">1.  Работы, в которых проводится анализ текста художественного произведения с целью выявления его художественного своеобразия. Например: </w:t>
      </w:r>
      <w:r w:rsidRPr="006F45F5">
        <w:rPr>
          <w:rFonts w:ascii="Times New Roman" w:eastAsia="Calibri" w:hAnsi="Times New Roman" w:cs="Times New Roman"/>
          <w:iCs/>
          <w:color w:val="000000" w:themeColor="text1"/>
          <w:sz w:val="24"/>
          <w:szCs w:val="24"/>
        </w:rPr>
        <w:t>«</w:t>
      </w:r>
      <w:proofErr w:type="spellStart"/>
      <w:r w:rsidRPr="006F45F5">
        <w:rPr>
          <w:rFonts w:ascii="Times New Roman" w:eastAsia="Calibri" w:hAnsi="Times New Roman" w:cs="Times New Roman"/>
          <w:iCs/>
          <w:color w:val="000000" w:themeColor="text1"/>
          <w:sz w:val="24"/>
          <w:szCs w:val="24"/>
        </w:rPr>
        <w:t>Олонхоьут</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ойуу</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тылынан</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эпическэй</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эйгэни</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хоьуйуута</w:t>
      </w:r>
      <w:proofErr w:type="spellEnd"/>
      <w:r w:rsidRPr="006F45F5">
        <w:rPr>
          <w:rFonts w:ascii="Times New Roman" w:eastAsia="Calibri" w:hAnsi="Times New Roman" w:cs="Times New Roman"/>
          <w:iCs/>
          <w:color w:val="000000" w:themeColor="text1"/>
          <w:sz w:val="24"/>
          <w:szCs w:val="24"/>
        </w:rPr>
        <w:t>» (Ф.С.Семенов «</w:t>
      </w:r>
      <w:proofErr w:type="spellStart"/>
      <w:r w:rsidRPr="006F45F5">
        <w:rPr>
          <w:rFonts w:ascii="Times New Roman" w:eastAsia="Calibri" w:hAnsi="Times New Roman" w:cs="Times New Roman"/>
          <w:iCs/>
          <w:color w:val="000000" w:themeColor="text1"/>
          <w:sz w:val="24"/>
          <w:szCs w:val="24"/>
        </w:rPr>
        <w:t>Биэ</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кололоох</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Бэйбэлдьин</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тулаайах</w:t>
      </w:r>
      <w:proofErr w:type="spellEnd"/>
      <w:r w:rsidRPr="006F45F5">
        <w:rPr>
          <w:rFonts w:ascii="Times New Roman" w:eastAsia="Calibri" w:hAnsi="Times New Roman" w:cs="Times New Roman"/>
          <w:iCs/>
          <w:color w:val="000000" w:themeColor="text1"/>
          <w:sz w:val="24"/>
          <w:szCs w:val="24"/>
        </w:rPr>
        <w:t xml:space="preserve">» </w:t>
      </w:r>
      <w:proofErr w:type="spellStart"/>
      <w:r w:rsidRPr="006F45F5">
        <w:rPr>
          <w:rFonts w:ascii="Times New Roman" w:eastAsia="Calibri" w:hAnsi="Times New Roman" w:cs="Times New Roman"/>
          <w:iCs/>
          <w:color w:val="000000" w:themeColor="text1"/>
          <w:sz w:val="24"/>
          <w:szCs w:val="24"/>
        </w:rPr>
        <w:t>олонхотунан</w:t>
      </w:r>
      <w:proofErr w:type="spellEnd"/>
      <w:r w:rsidRPr="006F45F5">
        <w:rPr>
          <w:rFonts w:ascii="Times New Roman" w:eastAsia="Calibri" w:hAnsi="Times New Roman" w:cs="Times New Roman"/>
          <w:iCs/>
          <w:color w:val="000000" w:themeColor="text1"/>
          <w:sz w:val="24"/>
          <w:szCs w:val="24"/>
        </w:rPr>
        <w:t xml:space="preserve">) </w:t>
      </w:r>
      <w:r w:rsidRPr="006F45F5">
        <w:rPr>
          <w:rFonts w:ascii="Times New Roman" w:eastAsia="Calibri" w:hAnsi="Times New Roman" w:cs="Times New Roman"/>
          <w:color w:val="000000" w:themeColor="text1"/>
          <w:sz w:val="24"/>
          <w:szCs w:val="24"/>
        </w:rPr>
        <w:t xml:space="preserve">- </w:t>
      </w:r>
      <w:proofErr w:type="spellStart"/>
      <w:r w:rsidRPr="006F45F5">
        <w:rPr>
          <w:rFonts w:ascii="Times New Roman" w:eastAsia="Calibri" w:hAnsi="Times New Roman" w:cs="Times New Roman"/>
          <w:color w:val="000000" w:themeColor="text1"/>
          <w:sz w:val="24"/>
          <w:szCs w:val="24"/>
        </w:rPr>
        <w:t>Стручкова</w:t>
      </w:r>
      <w:proofErr w:type="spellEnd"/>
      <w:r w:rsidRPr="006F45F5">
        <w:rPr>
          <w:rFonts w:ascii="Times New Roman" w:eastAsia="Calibri" w:hAnsi="Times New Roman" w:cs="Times New Roman"/>
          <w:color w:val="000000" w:themeColor="text1"/>
          <w:sz w:val="24"/>
          <w:szCs w:val="24"/>
        </w:rPr>
        <w:t xml:space="preserve"> </w:t>
      </w:r>
      <w:proofErr w:type="spellStart"/>
      <w:r w:rsidRPr="006F45F5">
        <w:rPr>
          <w:rFonts w:ascii="Times New Roman" w:eastAsia="Calibri" w:hAnsi="Times New Roman" w:cs="Times New Roman"/>
          <w:color w:val="000000" w:themeColor="text1"/>
          <w:sz w:val="24"/>
          <w:szCs w:val="24"/>
        </w:rPr>
        <w:t>Ньургуяна</w:t>
      </w:r>
      <w:proofErr w:type="spellEnd"/>
      <w:r w:rsidRPr="006F45F5">
        <w:rPr>
          <w:rFonts w:ascii="Times New Roman" w:eastAsia="Calibri" w:hAnsi="Times New Roman" w:cs="Times New Roman"/>
          <w:color w:val="000000" w:themeColor="text1"/>
          <w:sz w:val="24"/>
          <w:szCs w:val="24"/>
        </w:rPr>
        <w:t xml:space="preserve">, 10 класс;  </w:t>
      </w:r>
    </w:p>
    <w:p w:rsidR="00C92540" w:rsidRPr="006F45F5" w:rsidRDefault="00C92540" w:rsidP="00C92540">
      <w:pPr>
        <w:spacing w:after="0" w:line="360" w:lineRule="auto"/>
        <w:jc w:val="both"/>
        <w:rPr>
          <w:rFonts w:ascii="Times New Roman" w:eastAsia="Calibri" w:hAnsi="Times New Roman" w:cs="Times New Roman"/>
          <w:b/>
          <w:color w:val="000000" w:themeColor="text1"/>
          <w:sz w:val="24"/>
          <w:szCs w:val="24"/>
        </w:rPr>
      </w:pPr>
      <w:r w:rsidRPr="006F45F5">
        <w:rPr>
          <w:rFonts w:ascii="Times New Roman" w:eastAsia="Calibri" w:hAnsi="Times New Roman" w:cs="Times New Roman"/>
          <w:color w:val="000000" w:themeColor="text1"/>
          <w:sz w:val="24"/>
          <w:szCs w:val="24"/>
        </w:rPr>
        <w:t xml:space="preserve">2. Работы, в которых разрешение поставленной проблемы осуществляется на основе сравнения двух или нескольких произведений. Проблемы могут носить различный характер — теоретико-литературный, мировоззренческий, эстетический, культурологический. Например, «Олонхо5о </w:t>
      </w:r>
      <w:proofErr w:type="spellStart"/>
      <w:r w:rsidRPr="006F45F5">
        <w:rPr>
          <w:rFonts w:ascii="Times New Roman" w:eastAsia="Calibri" w:hAnsi="Times New Roman" w:cs="Times New Roman"/>
          <w:color w:val="000000" w:themeColor="text1"/>
          <w:sz w:val="24"/>
          <w:szCs w:val="24"/>
        </w:rPr>
        <w:t>кордоьуу</w:t>
      </w:r>
      <w:proofErr w:type="spellEnd"/>
      <w:r w:rsidRPr="006F45F5">
        <w:rPr>
          <w:rFonts w:ascii="Times New Roman" w:eastAsia="Calibri" w:hAnsi="Times New Roman" w:cs="Times New Roman"/>
          <w:color w:val="000000" w:themeColor="text1"/>
          <w:sz w:val="24"/>
          <w:szCs w:val="24"/>
        </w:rPr>
        <w:t xml:space="preserve"> </w:t>
      </w:r>
      <w:proofErr w:type="spellStart"/>
      <w:r w:rsidRPr="006F45F5">
        <w:rPr>
          <w:rFonts w:ascii="Times New Roman" w:eastAsia="Calibri" w:hAnsi="Times New Roman" w:cs="Times New Roman"/>
          <w:color w:val="000000" w:themeColor="text1"/>
          <w:sz w:val="24"/>
          <w:szCs w:val="24"/>
        </w:rPr>
        <w:t>сиэрэ-туома</w:t>
      </w:r>
      <w:proofErr w:type="spellEnd"/>
      <w:r w:rsidRPr="006F45F5">
        <w:rPr>
          <w:rFonts w:ascii="Times New Roman" w:eastAsia="Calibri" w:hAnsi="Times New Roman" w:cs="Times New Roman"/>
          <w:color w:val="000000" w:themeColor="text1"/>
          <w:sz w:val="24"/>
          <w:szCs w:val="24"/>
        </w:rPr>
        <w:t>…</w:t>
      </w:r>
      <w:r w:rsidRPr="006F45F5">
        <w:rPr>
          <w:rFonts w:ascii="Times New Roman" w:hAnsi="Times New Roman" w:cs="Times New Roman"/>
          <w:color w:val="000000" w:themeColor="text1"/>
          <w:sz w:val="24"/>
          <w:szCs w:val="24"/>
        </w:rPr>
        <w:t xml:space="preserve">» - </w:t>
      </w:r>
      <w:r w:rsidRPr="006F45F5">
        <w:rPr>
          <w:rFonts w:ascii="Times New Roman" w:eastAsia="Calibri" w:hAnsi="Times New Roman" w:cs="Times New Roman"/>
          <w:color w:val="000000" w:themeColor="text1"/>
          <w:sz w:val="24"/>
          <w:szCs w:val="24"/>
        </w:rPr>
        <w:t>Захарова Ангелина</w:t>
      </w:r>
      <w:r w:rsidRPr="006F45F5">
        <w:rPr>
          <w:rFonts w:ascii="Times New Roman" w:hAnsi="Times New Roman" w:cs="Times New Roman"/>
          <w:color w:val="000000" w:themeColor="text1"/>
          <w:sz w:val="24"/>
          <w:szCs w:val="24"/>
        </w:rPr>
        <w:t>, 7 класс;</w:t>
      </w:r>
      <w:r w:rsidRPr="006F45F5">
        <w:rPr>
          <w:rFonts w:ascii="Times New Roman" w:eastAsia="Calibri" w:hAnsi="Times New Roman" w:cs="Times New Roman"/>
          <w:color w:val="000000" w:themeColor="text1"/>
          <w:sz w:val="24"/>
          <w:szCs w:val="24"/>
        </w:rPr>
        <w:t xml:space="preserve"> «</w:t>
      </w:r>
      <w:r w:rsidRPr="006F45F5">
        <w:rPr>
          <w:rFonts w:ascii="Times New Roman" w:hAnsi="Times New Roman" w:cs="Times New Roman"/>
          <w:color w:val="000000" w:themeColor="text1"/>
          <w:sz w:val="24"/>
          <w:szCs w:val="24"/>
        </w:rPr>
        <w:t xml:space="preserve">Речевой этикет приветствия в </w:t>
      </w:r>
      <w:r w:rsidRPr="006F45F5">
        <w:rPr>
          <w:rFonts w:ascii="Times New Roman" w:eastAsia="Calibri" w:hAnsi="Times New Roman" w:cs="Times New Roman"/>
          <w:color w:val="000000" w:themeColor="text1"/>
          <w:sz w:val="24"/>
          <w:szCs w:val="24"/>
        </w:rPr>
        <w:t>героических эпосах народов</w:t>
      </w:r>
      <w:r w:rsidRPr="006F45F5">
        <w:rPr>
          <w:rFonts w:ascii="Times New Roman" w:hAnsi="Times New Roman" w:cs="Times New Roman"/>
          <w:color w:val="000000" w:themeColor="text1"/>
          <w:sz w:val="24"/>
          <w:szCs w:val="24"/>
        </w:rPr>
        <w:t xml:space="preserve">», Софронов </w:t>
      </w:r>
      <w:proofErr w:type="spellStart"/>
      <w:r w:rsidRPr="006F45F5">
        <w:rPr>
          <w:rFonts w:ascii="Times New Roman" w:hAnsi="Times New Roman" w:cs="Times New Roman"/>
          <w:color w:val="000000" w:themeColor="text1"/>
          <w:sz w:val="24"/>
          <w:szCs w:val="24"/>
        </w:rPr>
        <w:t>Любомир</w:t>
      </w:r>
      <w:proofErr w:type="spellEnd"/>
      <w:r w:rsidRPr="006F45F5">
        <w:rPr>
          <w:rFonts w:ascii="Times New Roman" w:hAnsi="Times New Roman" w:cs="Times New Roman"/>
          <w:color w:val="000000" w:themeColor="text1"/>
          <w:sz w:val="24"/>
          <w:szCs w:val="24"/>
        </w:rPr>
        <w:t xml:space="preserve">, 9 класс; </w:t>
      </w:r>
    </w:p>
    <w:p w:rsidR="00C92540" w:rsidRPr="006F45F5" w:rsidRDefault="00C92540" w:rsidP="00C92540">
      <w:pPr>
        <w:pStyle w:val="a3"/>
        <w:spacing w:line="360" w:lineRule="auto"/>
        <w:ind w:firstLine="0"/>
        <w:rPr>
          <w:color w:val="000000" w:themeColor="text1"/>
          <w:szCs w:val="24"/>
        </w:rPr>
      </w:pPr>
      <w:r w:rsidRPr="005B76CC">
        <w:rPr>
          <w:rFonts w:eastAsia="Calibri"/>
          <w:szCs w:val="24"/>
        </w:rPr>
        <w:t>3. Работы, предполагающие интеграцию литературы и истории, философии, лингвистики, приучающие учащихся видеть общность гуманитарных знаний, осваивать разные методо</w:t>
      </w:r>
      <w:r w:rsidRPr="005B76CC">
        <w:rPr>
          <w:rFonts w:eastAsia="Calibri"/>
          <w:szCs w:val="24"/>
        </w:rPr>
        <w:softHyphen/>
      </w:r>
      <w:r w:rsidRPr="005B76CC">
        <w:rPr>
          <w:rFonts w:eastAsia="Calibri"/>
          <w:szCs w:val="24"/>
        </w:rPr>
        <w:lastRenderedPageBreak/>
        <w:t>логические подходы к анализу явлений искусства и жизни. Например</w:t>
      </w:r>
      <w:r w:rsidRPr="006F45F5">
        <w:rPr>
          <w:rFonts w:eastAsia="Calibri"/>
          <w:color w:val="000000" w:themeColor="text1"/>
          <w:szCs w:val="24"/>
        </w:rPr>
        <w:t xml:space="preserve">: «Слова свободы, мужества и гнева в стихотворении П. </w:t>
      </w:r>
      <w:proofErr w:type="spellStart"/>
      <w:r w:rsidRPr="006F45F5">
        <w:rPr>
          <w:rFonts w:eastAsia="Calibri"/>
          <w:color w:val="000000" w:themeColor="text1"/>
          <w:szCs w:val="24"/>
        </w:rPr>
        <w:t>Одорусова</w:t>
      </w:r>
      <w:proofErr w:type="spellEnd"/>
      <w:r w:rsidRPr="006F45F5">
        <w:rPr>
          <w:rFonts w:eastAsia="Calibri"/>
          <w:color w:val="000000" w:themeColor="text1"/>
          <w:szCs w:val="24"/>
        </w:rPr>
        <w:t xml:space="preserve">  «</w:t>
      </w:r>
      <w:proofErr w:type="spellStart"/>
      <w:r w:rsidRPr="006F45F5">
        <w:rPr>
          <w:rFonts w:eastAsia="Calibri"/>
          <w:color w:val="000000" w:themeColor="text1"/>
          <w:szCs w:val="24"/>
        </w:rPr>
        <w:t>Тыыннахтар</w:t>
      </w:r>
      <w:proofErr w:type="spellEnd"/>
      <w:r w:rsidRPr="006F45F5">
        <w:rPr>
          <w:rFonts w:eastAsia="Calibri"/>
          <w:color w:val="000000" w:themeColor="text1"/>
          <w:szCs w:val="24"/>
        </w:rPr>
        <w:t xml:space="preserve"> </w:t>
      </w:r>
      <w:proofErr w:type="spellStart"/>
      <w:r w:rsidRPr="006F45F5">
        <w:rPr>
          <w:rFonts w:eastAsia="Calibri"/>
          <w:color w:val="000000" w:themeColor="text1"/>
          <w:szCs w:val="24"/>
        </w:rPr>
        <w:t>умнубат</w:t>
      </w:r>
      <w:proofErr w:type="spellEnd"/>
      <w:r w:rsidRPr="006F45F5">
        <w:rPr>
          <w:rFonts w:eastAsia="Calibri"/>
          <w:color w:val="000000" w:themeColor="text1"/>
          <w:szCs w:val="24"/>
        </w:rPr>
        <w:t xml:space="preserve"> </w:t>
      </w:r>
      <w:proofErr w:type="spellStart"/>
      <w:r w:rsidRPr="006F45F5">
        <w:rPr>
          <w:rFonts w:eastAsia="Calibri"/>
          <w:color w:val="000000" w:themeColor="text1"/>
          <w:szCs w:val="24"/>
        </w:rPr>
        <w:t>сыллара</w:t>
      </w:r>
      <w:proofErr w:type="spellEnd"/>
      <w:r w:rsidRPr="006F45F5">
        <w:rPr>
          <w:rFonts w:eastAsia="Calibri"/>
          <w:color w:val="000000" w:themeColor="text1"/>
          <w:szCs w:val="24"/>
        </w:rPr>
        <w:t>» и его перевода «Живым не забыть никогда!» Т. Петровой</w:t>
      </w:r>
      <w:r w:rsidRPr="006F45F5">
        <w:rPr>
          <w:color w:val="000000" w:themeColor="text1"/>
          <w:szCs w:val="24"/>
        </w:rPr>
        <w:t xml:space="preserve">», Семенова </w:t>
      </w:r>
      <w:proofErr w:type="spellStart"/>
      <w:r w:rsidRPr="006F45F5">
        <w:rPr>
          <w:color w:val="000000" w:themeColor="text1"/>
          <w:szCs w:val="24"/>
        </w:rPr>
        <w:t>Саина</w:t>
      </w:r>
      <w:proofErr w:type="spellEnd"/>
      <w:r w:rsidRPr="006F45F5">
        <w:rPr>
          <w:color w:val="000000" w:themeColor="text1"/>
          <w:szCs w:val="24"/>
        </w:rPr>
        <w:t xml:space="preserve">, 10 класс и «Они сокрушали врага и как поэт, и как солдат: </w:t>
      </w:r>
      <w:proofErr w:type="spellStart"/>
      <w:r w:rsidRPr="006F45F5">
        <w:rPr>
          <w:color w:val="000000" w:themeColor="text1"/>
          <w:szCs w:val="24"/>
        </w:rPr>
        <w:t>Сметанин</w:t>
      </w:r>
      <w:proofErr w:type="spellEnd"/>
      <w:r w:rsidRPr="006F45F5">
        <w:rPr>
          <w:color w:val="000000" w:themeColor="text1"/>
          <w:szCs w:val="24"/>
        </w:rPr>
        <w:t xml:space="preserve"> и русские поэты-фронтовики», Алексеева Мая, 10 класс;</w:t>
      </w:r>
    </w:p>
    <w:p w:rsidR="00C92540" w:rsidRPr="00751DAB" w:rsidRDefault="00C92540" w:rsidP="00C92540">
      <w:pPr>
        <w:spacing w:after="0" w:line="360" w:lineRule="auto"/>
        <w:jc w:val="both"/>
        <w:rPr>
          <w:rFonts w:ascii="Times New Roman" w:hAnsi="Times New Roman" w:cs="Times New Roman"/>
          <w:color w:val="FF0000"/>
          <w:sz w:val="24"/>
          <w:szCs w:val="24"/>
        </w:rPr>
      </w:pPr>
      <w:r>
        <w:rPr>
          <w:rFonts w:ascii="Times New Roman" w:eastAsia="Calibri" w:hAnsi="Times New Roman" w:cs="Times New Roman"/>
          <w:color w:val="000000" w:themeColor="text1"/>
          <w:sz w:val="24"/>
          <w:szCs w:val="24"/>
        </w:rPr>
        <w:t xml:space="preserve">4. </w:t>
      </w:r>
      <w:r w:rsidRPr="00751DAB">
        <w:rPr>
          <w:rFonts w:ascii="Times New Roman" w:eastAsia="Calibri" w:hAnsi="Times New Roman" w:cs="Times New Roman"/>
          <w:color w:val="000000" w:themeColor="text1"/>
          <w:sz w:val="24"/>
          <w:szCs w:val="24"/>
        </w:rPr>
        <w:t>Работы</w:t>
      </w:r>
      <w:r w:rsidRPr="00751DAB">
        <w:rPr>
          <w:rFonts w:ascii="Times New Roman" w:eastAsia="Calibri" w:hAnsi="Times New Roman" w:cs="Times New Roman"/>
          <w:sz w:val="24"/>
          <w:szCs w:val="24"/>
        </w:rPr>
        <w:t xml:space="preserve">, посвященные изучению жизни и творчества писателей, чьи </w:t>
      </w:r>
      <w:r w:rsidRPr="00751DAB">
        <w:rPr>
          <w:rFonts w:ascii="Times New Roman" w:hAnsi="Times New Roman" w:cs="Times New Roman"/>
          <w:sz w:val="24"/>
          <w:szCs w:val="24"/>
        </w:rPr>
        <w:t xml:space="preserve">судьбы </w:t>
      </w:r>
      <w:r w:rsidRPr="00751DAB">
        <w:rPr>
          <w:rFonts w:ascii="Times New Roman" w:hAnsi="Times New Roman" w:cs="Times New Roman"/>
          <w:color w:val="000000" w:themeColor="text1"/>
          <w:sz w:val="24"/>
          <w:szCs w:val="24"/>
        </w:rPr>
        <w:t>связаны с историей улуса, наслега</w:t>
      </w:r>
      <w:r w:rsidRPr="00751DAB">
        <w:rPr>
          <w:rFonts w:ascii="Times New Roman" w:eastAsia="Calibri" w:hAnsi="Times New Roman" w:cs="Times New Roman"/>
          <w:color w:val="000000" w:themeColor="text1"/>
          <w:sz w:val="24"/>
          <w:szCs w:val="24"/>
        </w:rPr>
        <w:t>. Например, «</w:t>
      </w:r>
      <w:r w:rsidRPr="00751DAB">
        <w:rPr>
          <w:rFonts w:ascii="Times New Roman" w:hAnsi="Times New Roman" w:cs="Times New Roman"/>
          <w:color w:val="000000" w:themeColor="text1"/>
          <w:sz w:val="24"/>
          <w:szCs w:val="24"/>
        </w:rPr>
        <w:t xml:space="preserve">Неопубликованный перевод Н.П. </w:t>
      </w:r>
      <w:r w:rsidRPr="00751DAB">
        <w:rPr>
          <w:rFonts w:ascii="Times New Roman" w:eastAsia="Calibri" w:hAnsi="Times New Roman" w:cs="Times New Roman"/>
          <w:color w:val="000000" w:themeColor="text1"/>
          <w:sz w:val="24"/>
          <w:szCs w:val="24"/>
        </w:rPr>
        <w:t>Егорова»</w:t>
      </w:r>
      <w:r w:rsidRPr="00751DAB">
        <w:rPr>
          <w:rFonts w:ascii="Times New Roman" w:hAnsi="Times New Roman" w:cs="Times New Roman"/>
          <w:color w:val="000000" w:themeColor="text1"/>
          <w:sz w:val="24"/>
          <w:szCs w:val="24"/>
        </w:rPr>
        <w:t xml:space="preserve"> </w:t>
      </w:r>
      <w:r w:rsidRPr="00751DAB">
        <w:rPr>
          <w:rFonts w:ascii="Times New Roman" w:eastAsia="Calibri" w:hAnsi="Times New Roman" w:cs="Times New Roman"/>
          <w:color w:val="000000" w:themeColor="text1"/>
          <w:sz w:val="24"/>
          <w:szCs w:val="24"/>
        </w:rPr>
        <w:t>(сравнение переводов повести С. Алексеева на якутский язык</w:t>
      </w:r>
      <w:r w:rsidRPr="00751DAB">
        <w:rPr>
          <w:rFonts w:ascii="Times New Roman" w:hAnsi="Times New Roman" w:cs="Times New Roman"/>
          <w:color w:val="000000" w:themeColor="text1"/>
          <w:sz w:val="24"/>
          <w:szCs w:val="24"/>
        </w:rPr>
        <w:t xml:space="preserve"> </w:t>
      </w:r>
      <w:r w:rsidRPr="00751DAB">
        <w:rPr>
          <w:rFonts w:ascii="Times New Roman" w:eastAsia="Calibri" w:hAnsi="Times New Roman" w:cs="Times New Roman"/>
          <w:color w:val="000000" w:themeColor="text1"/>
          <w:sz w:val="24"/>
          <w:szCs w:val="24"/>
        </w:rPr>
        <w:t>якутским писателем и самобытным переводчиком)</w:t>
      </w:r>
      <w:r w:rsidRPr="00751DAB">
        <w:rPr>
          <w:rFonts w:ascii="Times New Roman" w:hAnsi="Times New Roman" w:cs="Times New Roman"/>
          <w:color w:val="000000" w:themeColor="text1"/>
          <w:sz w:val="24"/>
          <w:szCs w:val="24"/>
        </w:rPr>
        <w:t xml:space="preserve">, Афанасьев </w:t>
      </w:r>
      <w:proofErr w:type="spellStart"/>
      <w:r w:rsidRPr="00751DAB">
        <w:rPr>
          <w:rFonts w:ascii="Times New Roman" w:hAnsi="Times New Roman" w:cs="Times New Roman"/>
          <w:color w:val="000000" w:themeColor="text1"/>
          <w:sz w:val="24"/>
          <w:szCs w:val="24"/>
        </w:rPr>
        <w:t>Нифонт</w:t>
      </w:r>
      <w:proofErr w:type="spellEnd"/>
      <w:r w:rsidRPr="00751DAB">
        <w:rPr>
          <w:rFonts w:ascii="Times New Roman" w:hAnsi="Times New Roman" w:cs="Times New Roman"/>
          <w:color w:val="000000" w:themeColor="text1"/>
          <w:sz w:val="24"/>
          <w:szCs w:val="24"/>
        </w:rPr>
        <w:t>, 10 класс,  «Н.</w:t>
      </w:r>
      <w:r>
        <w:rPr>
          <w:rFonts w:ascii="Times New Roman" w:hAnsi="Times New Roman" w:cs="Times New Roman"/>
          <w:color w:val="000000" w:themeColor="text1"/>
          <w:sz w:val="24"/>
          <w:szCs w:val="24"/>
        </w:rPr>
        <w:t xml:space="preserve">А. </w:t>
      </w:r>
      <w:proofErr w:type="spellStart"/>
      <w:r w:rsidRPr="00751DAB">
        <w:rPr>
          <w:rFonts w:ascii="Times New Roman" w:hAnsi="Times New Roman" w:cs="Times New Roman"/>
          <w:color w:val="000000" w:themeColor="text1"/>
          <w:sz w:val="24"/>
          <w:szCs w:val="24"/>
        </w:rPr>
        <w:t>Лугинов</w:t>
      </w:r>
      <w:proofErr w:type="spellEnd"/>
      <w:r w:rsidRPr="00751DAB">
        <w:rPr>
          <w:rFonts w:ascii="Times New Roman" w:hAnsi="Times New Roman" w:cs="Times New Roman"/>
          <w:color w:val="000000" w:themeColor="text1"/>
          <w:sz w:val="24"/>
          <w:szCs w:val="24"/>
        </w:rPr>
        <w:t xml:space="preserve"> </w:t>
      </w:r>
      <w:proofErr w:type="spellStart"/>
      <w:r w:rsidRPr="00751DAB">
        <w:rPr>
          <w:rFonts w:ascii="Times New Roman" w:hAnsi="Times New Roman" w:cs="Times New Roman"/>
          <w:color w:val="000000" w:themeColor="text1"/>
          <w:sz w:val="24"/>
          <w:szCs w:val="24"/>
        </w:rPr>
        <w:t>поэзията</w:t>
      </w:r>
      <w:proofErr w:type="spellEnd"/>
      <w:r w:rsidRPr="00751DAB">
        <w:rPr>
          <w:rFonts w:ascii="Times New Roman" w:hAnsi="Times New Roman" w:cs="Times New Roman"/>
          <w:color w:val="000000" w:themeColor="text1"/>
          <w:sz w:val="24"/>
          <w:szCs w:val="24"/>
        </w:rPr>
        <w:t xml:space="preserve"> - </w:t>
      </w:r>
      <w:proofErr w:type="spellStart"/>
      <w:r w:rsidRPr="00751DAB">
        <w:rPr>
          <w:rFonts w:ascii="Times New Roman" w:hAnsi="Times New Roman" w:cs="Times New Roman"/>
          <w:color w:val="000000" w:themeColor="text1"/>
          <w:sz w:val="24"/>
          <w:szCs w:val="24"/>
        </w:rPr>
        <w:t>хоьоонунан</w:t>
      </w:r>
      <w:proofErr w:type="spellEnd"/>
      <w:r w:rsidRPr="00751DAB">
        <w:rPr>
          <w:rFonts w:ascii="Times New Roman" w:hAnsi="Times New Roman" w:cs="Times New Roman"/>
          <w:color w:val="000000" w:themeColor="text1"/>
          <w:sz w:val="24"/>
          <w:szCs w:val="24"/>
        </w:rPr>
        <w:t xml:space="preserve"> проза ча5ылхай </w:t>
      </w:r>
      <w:proofErr w:type="spellStart"/>
      <w:r w:rsidRPr="00751DAB">
        <w:rPr>
          <w:rFonts w:ascii="Times New Roman" w:hAnsi="Times New Roman" w:cs="Times New Roman"/>
          <w:color w:val="000000" w:themeColor="text1"/>
          <w:sz w:val="24"/>
          <w:szCs w:val="24"/>
        </w:rPr>
        <w:t>холобура</w:t>
      </w:r>
      <w:proofErr w:type="spellEnd"/>
      <w:r w:rsidRPr="00751DAB">
        <w:rPr>
          <w:rFonts w:ascii="Times New Roman" w:hAnsi="Times New Roman" w:cs="Times New Roman"/>
          <w:color w:val="000000" w:themeColor="text1"/>
          <w:sz w:val="24"/>
          <w:szCs w:val="24"/>
        </w:rPr>
        <w:t xml:space="preserve">», Михайлова </w:t>
      </w:r>
      <w:proofErr w:type="spellStart"/>
      <w:r w:rsidRPr="00751DAB">
        <w:rPr>
          <w:rFonts w:ascii="Times New Roman" w:hAnsi="Times New Roman" w:cs="Times New Roman"/>
          <w:color w:val="000000" w:themeColor="text1"/>
          <w:sz w:val="24"/>
          <w:szCs w:val="24"/>
        </w:rPr>
        <w:t>Саргы</w:t>
      </w:r>
      <w:proofErr w:type="spellEnd"/>
      <w:r w:rsidRPr="00751DAB">
        <w:rPr>
          <w:rFonts w:ascii="Times New Roman" w:hAnsi="Times New Roman" w:cs="Times New Roman"/>
          <w:color w:val="000000" w:themeColor="text1"/>
          <w:sz w:val="24"/>
          <w:szCs w:val="24"/>
        </w:rPr>
        <w:t>, 8 класс.</w:t>
      </w:r>
    </w:p>
    <w:p w:rsidR="00C92540" w:rsidRPr="005B76CC" w:rsidRDefault="00C92540" w:rsidP="00C92540">
      <w:pPr>
        <w:spacing w:after="0" w:line="360" w:lineRule="auto"/>
        <w:ind w:firstLine="720"/>
        <w:jc w:val="both"/>
        <w:rPr>
          <w:rFonts w:ascii="Times New Roman" w:eastAsia="Calibri" w:hAnsi="Times New Roman" w:cs="Times New Roman"/>
          <w:sz w:val="24"/>
          <w:szCs w:val="24"/>
        </w:rPr>
      </w:pPr>
      <w:r w:rsidRPr="005B76CC">
        <w:rPr>
          <w:rFonts w:ascii="Times New Roman" w:eastAsia="Calibri" w:hAnsi="Times New Roman" w:cs="Times New Roman"/>
          <w:sz w:val="24"/>
          <w:szCs w:val="24"/>
        </w:rPr>
        <w:t>Отчёт о результатах индивидуального исследования оформляется в виде до</w:t>
      </w:r>
      <w:r w:rsidRPr="005B76CC">
        <w:rPr>
          <w:rFonts w:ascii="Times New Roman" w:eastAsia="Calibri" w:hAnsi="Times New Roman" w:cs="Times New Roman"/>
          <w:sz w:val="24"/>
          <w:szCs w:val="24"/>
        </w:rPr>
        <w:softHyphen/>
        <w:t>клада или сообщения. Можно выделить несколько типов докладов: историографические, языковедчес</w:t>
      </w:r>
      <w:r w:rsidRPr="005B76CC">
        <w:rPr>
          <w:rFonts w:ascii="Times New Roman" w:eastAsia="Calibri" w:hAnsi="Times New Roman" w:cs="Times New Roman"/>
          <w:sz w:val="24"/>
          <w:szCs w:val="24"/>
        </w:rPr>
        <w:softHyphen/>
        <w:t>кие, а также доклады, раскрывающие философию и мировоззрение якутского народа, нравственный воспитывающий потенциал героического эпоса, творчества якутских писателей, поэтов, наконец, своих земляков. Особый интерес представляют сообщения Аман ос, тематика которых связа</w:t>
      </w:r>
      <w:r w:rsidRPr="005B76CC">
        <w:rPr>
          <w:rFonts w:ascii="Times New Roman" w:eastAsia="Calibri" w:hAnsi="Times New Roman" w:cs="Times New Roman"/>
          <w:sz w:val="24"/>
          <w:szCs w:val="24"/>
        </w:rPr>
        <w:softHyphen/>
        <w:t>на с эмоциональным состоянием героев якутского героического эпоса. Особое место занимают доклады, при подго</w:t>
      </w:r>
      <w:r w:rsidRPr="005B76CC">
        <w:rPr>
          <w:rFonts w:ascii="Times New Roman" w:eastAsia="Calibri" w:hAnsi="Times New Roman" w:cs="Times New Roman"/>
          <w:sz w:val="24"/>
          <w:szCs w:val="24"/>
        </w:rPr>
        <w:softHyphen/>
        <w:t>товке которых применяется так называемый мотивный анализ. Вот как могут быть сфор</w:t>
      </w:r>
      <w:r w:rsidRPr="005B76CC">
        <w:rPr>
          <w:rFonts w:ascii="Times New Roman" w:eastAsia="Calibri" w:hAnsi="Times New Roman" w:cs="Times New Roman"/>
          <w:sz w:val="24"/>
          <w:szCs w:val="24"/>
        </w:rPr>
        <w:softHyphen/>
        <w:t>мулированы темы названных типов докла</w:t>
      </w:r>
      <w:r w:rsidRPr="005B76CC">
        <w:rPr>
          <w:rFonts w:ascii="Times New Roman" w:eastAsia="Calibri" w:hAnsi="Times New Roman" w:cs="Times New Roman"/>
          <w:sz w:val="24"/>
          <w:szCs w:val="24"/>
        </w:rPr>
        <w:softHyphen/>
        <w:t>дов, подготовленных на материалах литературного краеведения.</w:t>
      </w:r>
    </w:p>
    <w:p w:rsidR="00C92540" w:rsidRPr="006F45F5" w:rsidRDefault="00C92540" w:rsidP="00C92540">
      <w:pPr>
        <w:spacing w:after="0" w:line="360" w:lineRule="auto"/>
        <w:jc w:val="both"/>
        <w:rPr>
          <w:rFonts w:ascii="Times New Roman" w:hAnsi="Times New Roman" w:cs="Times New Roman"/>
          <w:color w:val="000000" w:themeColor="text1"/>
          <w:sz w:val="24"/>
          <w:szCs w:val="24"/>
        </w:rPr>
      </w:pPr>
      <w:r w:rsidRPr="005B76CC">
        <w:rPr>
          <w:rFonts w:ascii="Times New Roman" w:eastAsia="Calibri" w:hAnsi="Times New Roman" w:cs="Times New Roman"/>
          <w:sz w:val="24"/>
          <w:szCs w:val="24"/>
        </w:rPr>
        <w:t xml:space="preserve">  </w:t>
      </w:r>
      <w:r w:rsidRPr="005B76CC">
        <w:rPr>
          <w:rFonts w:ascii="Times New Roman" w:eastAsia="Calibri" w:hAnsi="Times New Roman" w:cs="Times New Roman"/>
          <w:color w:val="FF0000"/>
          <w:sz w:val="24"/>
          <w:szCs w:val="24"/>
        </w:rPr>
        <w:tab/>
      </w:r>
      <w:r w:rsidRPr="005B76CC">
        <w:rPr>
          <w:rFonts w:ascii="Times New Roman" w:eastAsia="Calibri" w:hAnsi="Times New Roman" w:cs="Times New Roman"/>
          <w:sz w:val="24"/>
          <w:szCs w:val="24"/>
        </w:rPr>
        <w:t xml:space="preserve">Историографические (культурологические) темы: </w:t>
      </w:r>
      <w:r w:rsidRPr="005B76CC">
        <w:rPr>
          <w:rFonts w:ascii="Times New Roman" w:hAnsi="Times New Roman" w:cs="Times New Roman"/>
          <w:sz w:val="24"/>
          <w:szCs w:val="24"/>
        </w:rPr>
        <w:t xml:space="preserve"> </w:t>
      </w:r>
      <w:r w:rsidRPr="005B76CC">
        <w:rPr>
          <w:rFonts w:ascii="Times New Roman" w:eastAsia="Calibri" w:hAnsi="Times New Roman" w:cs="Times New Roman"/>
          <w:sz w:val="24"/>
          <w:szCs w:val="24"/>
        </w:rPr>
        <w:t xml:space="preserve"> </w:t>
      </w:r>
      <w:r w:rsidRPr="006F45F5">
        <w:rPr>
          <w:rFonts w:ascii="Times New Roman" w:hAnsi="Times New Roman" w:cs="Times New Roman"/>
          <w:color w:val="000000" w:themeColor="text1"/>
          <w:sz w:val="24"/>
          <w:szCs w:val="24"/>
        </w:rPr>
        <w:t xml:space="preserve">«Здоровая пища: обращение к традиционной системе питания якутов», </w:t>
      </w:r>
      <w:proofErr w:type="spellStart"/>
      <w:r w:rsidRPr="006F45F5">
        <w:rPr>
          <w:rFonts w:ascii="Times New Roman" w:hAnsi="Times New Roman" w:cs="Times New Roman"/>
          <w:color w:val="000000" w:themeColor="text1"/>
          <w:sz w:val="24"/>
          <w:szCs w:val="24"/>
        </w:rPr>
        <w:t>Стручкова</w:t>
      </w:r>
      <w:proofErr w:type="spellEnd"/>
      <w:r w:rsidRPr="006F45F5">
        <w:rPr>
          <w:rFonts w:ascii="Times New Roman" w:hAnsi="Times New Roman" w:cs="Times New Roman"/>
          <w:color w:val="000000" w:themeColor="text1"/>
          <w:sz w:val="24"/>
          <w:szCs w:val="24"/>
        </w:rPr>
        <w:t xml:space="preserve"> </w:t>
      </w:r>
      <w:proofErr w:type="spellStart"/>
      <w:r w:rsidRPr="006F45F5">
        <w:rPr>
          <w:rFonts w:ascii="Times New Roman" w:hAnsi="Times New Roman" w:cs="Times New Roman"/>
          <w:color w:val="000000" w:themeColor="text1"/>
          <w:sz w:val="24"/>
          <w:szCs w:val="24"/>
        </w:rPr>
        <w:t>Ньургуяна</w:t>
      </w:r>
      <w:proofErr w:type="spellEnd"/>
      <w:r w:rsidRPr="006F45F5">
        <w:rPr>
          <w:rFonts w:ascii="Times New Roman" w:hAnsi="Times New Roman" w:cs="Times New Roman"/>
          <w:color w:val="000000" w:themeColor="text1"/>
          <w:sz w:val="24"/>
          <w:szCs w:val="24"/>
        </w:rPr>
        <w:t>, 11 «б» класс; «</w:t>
      </w:r>
      <w:proofErr w:type="spellStart"/>
      <w:r w:rsidRPr="006F45F5">
        <w:rPr>
          <w:rFonts w:ascii="Times New Roman" w:hAnsi="Times New Roman" w:cs="Times New Roman"/>
          <w:color w:val="000000" w:themeColor="text1"/>
          <w:sz w:val="24"/>
          <w:szCs w:val="24"/>
        </w:rPr>
        <w:t>Са</w:t>
      </w:r>
      <w:proofErr w:type="spellEnd"/>
      <w:proofErr w:type="gramStart"/>
      <w:r w:rsidRPr="006F45F5">
        <w:rPr>
          <w:rFonts w:ascii="Times New Roman" w:hAnsi="Times New Roman" w:cs="Times New Roman"/>
          <w:color w:val="000000" w:themeColor="text1"/>
          <w:sz w:val="24"/>
          <w:szCs w:val="24"/>
          <w:lang w:val="en-US"/>
        </w:rPr>
        <w:t>h</w:t>
      </w:r>
      <w:proofErr w:type="spellStart"/>
      <w:proofErr w:type="gramEnd"/>
      <w:r w:rsidRPr="006F45F5">
        <w:rPr>
          <w:rFonts w:ascii="Times New Roman" w:hAnsi="Times New Roman" w:cs="Times New Roman"/>
          <w:color w:val="000000" w:themeColor="text1"/>
          <w:sz w:val="24"/>
          <w:szCs w:val="24"/>
        </w:rPr>
        <w:t>арбыт</w:t>
      </w:r>
      <w:proofErr w:type="spellEnd"/>
      <w:r w:rsidRPr="006F45F5">
        <w:rPr>
          <w:rFonts w:ascii="Times New Roman" w:hAnsi="Times New Roman" w:cs="Times New Roman"/>
          <w:color w:val="000000" w:themeColor="text1"/>
          <w:sz w:val="24"/>
          <w:szCs w:val="24"/>
        </w:rPr>
        <w:t xml:space="preserve"> </w:t>
      </w:r>
      <w:proofErr w:type="spellStart"/>
      <w:r w:rsidRPr="006F45F5">
        <w:rPr>
          <w:rFonts w:ascii="Times New Roman" w:hAnsi="Times New Roman" w:cs="Times New Roman"/>
          <w:color w:val="000000" w:themeColor="text1"/>
          <w:sz w:val="24"/>
          <w:szCs w:val="24"/>
        </w:rPr>
        <w:t>хаартыскалар</w:t>
      </w:r>
      <w:proofErr w:type="spellEnd"/>
      <w:r w:rsidRPr="006F45F5">
        <w:rPr>
          <w:rFonts w:ascii="Times New Roman" w:hAnsi="Times New Roman" w:cs="Times New Roman"/>
          <w:color w:val="000000" w:themeColor="text1"/>
          <w:sz w:val="24"/>
          <w:szCs w:val="24"/>
        </w:rPr>
        <w:t xml:space="preserve">», Егорова Вика, 5 класс; «Вклад моих земляков в развитие якутской журналистики», Егорова Марфа, 10 класс; «У истоков геральдики наслегов Кобяйского улуса», Яковлев </w:t>
      </w:r>
      <w:proofErr w:type="spellStart"/>
      <w:r w:rsidRPr="006F45F5">
        <w:rPr>
          <w:rFonts w:ascii="Times New Roman" w:hAnsi="Times New Roman" w:cs="Times New Roman"/>
          <w:color w:val="000000" w:themeColor="text1"/>
          <w:sz w:val="24"/>
          <w:szCs w:val="24"/>
        </w:rPr>
        <w:t>Дьулустаан</w:t>
      </w:r>
      <w:proofErr w:type="spellEnd"/>
      <w:r w:rsidRPr="006F45F5">
        <w:rPr>
          <w:rFonts w:ascii="Times New Roman" w:hAnsi="Times New Roman" w:cs="Times New Roman"/>
          <w:color w:val="000000" w:themeColor="text1"/>
          <w:sz w:val="24"/>
          <w:szCs w:val="24"/>
        </w:rPr>
        <w:t>, 6 класс;</w:t>
      </w:r>
    </w:p>
    <w:p w:rsidR="00C92540" w:rsidRPr="006F45F5" w:rsidRDefault="00C92540" w:rsidP="00C92540">
      <w:pPr>
        <w:tabs>
          <w:tab w:val="left" w:pos="709"/>
          <w:tab w:val="left" w:pos="2060"/>
        </w:tabs>
        <w:spacing w:after="0" w:line="360" w:lineRule="auto"/>
        <w:jc w:val="both"/>
        <w:rPr>
          <w:rFonts w:ascii="Times New Roman" w:eastAsia="Calibri" w:hAnsi="Times New Roman" w:cs="Times New Roman"/>
          <w:color w:val="000000" w:themeColor="text1"/>
          <w:sz w:val="24"/>
          <w:szCs w:val="24"/>
        </w:rPr>
      </w:pPr>
      <w:r w:rsidRPr="005B76CC">
        <w:rPr>
          <w:rFonts w:ascii="Times New Roman" w:eastAsia="Calibri" w:hAnsi="Times New Roman" w:cs="Times New Roman"/>
          <w:sz w:val="24"/>
          <w:szCs w:val="24"/>
        </w:rPr>
        <w:t xml:space="preserve">  </w:t>
      </w:r>
      <w:r w:rsidRPr="005B76CC">
        <w:rPr>
          <w:rFonts w:ascii="Times New Roman" w:hAnsi="Times New Roman" w:cs="Times New Roman"/>
          <w:sz w:val="24"/>
          <w:szCs w:val="24"/>
        </w:rPr>
        <w:tab/>
      </w:r>
      <w:r w:rsidRPr="005B76CC">
        <w:rPr>
          <w:rFonts w:ascii="Times New Roman" w:eastAsia="Calibri" w:hAnsi="Times New Roman" w:cs="Times New Roman"/>
          <w:sz w:val="24"/>
          <w:szCs w:val="24"/>
        </w:rPr>
        <w:t xml:space="preserve">Языковедческие темы: </w:t>
      </w:r>
      <w:r w:rsidRPr="006F45F5">
        <w:rPr>
          <w:rFonts w:ascii="Times New Roman" w:eastAsia="Calibri" w:hAnsi="Times New Roman" w:cs="Times New Roman"/>
          <w:color w:val="000000" w:themeColor="text1"/>
          <w:sz w:val="24"/>
          <w:szCs w:val="24"/>
        </w:rPr>
        <w:t xml:space="preserve">«Функционирование речевых </w:t>
      </w:r>
      <w:r w:rsidRPr="006F45F5">
        <w:rPr>
          <w:rFonts w:ascii="Times New Roman" w:hAnsi="Times New Roman" w:cs="Times New Roman"/>
          <w:color w:val="000000" w:themeColor="text1"/>
          <w:sz w:val="24"/>
          <w:szCs w:val="24"/>
        </w:rPr>
        <w:t xml:space="preserve">формул в описании якутских </w:t>
      </w:r>
      <w:r w:rsidRPr="006F45F5">
        <w:rPr>
          <w:rFonts w:ascii="Times New Roman" w:eastAsia="Calibri" w:hAnsi="Times New Roman" w:cs="Times New Roman"/>
          <w:color w:val="000000" w:themeColor="text1"/>
          <w:sz w:val="24"/>
          <w:szCs w:val="24"/>
        </w:rPr>
        <w:t xml:space="preserve">красавиц </w:t>
      </w:r>
      <w:proofErr w:type="spellStart"/>
      <w:r w:rsidRPr="006F45F5">
        <w:rPr>
          <w:rFonts w:ascii="Times New Roman" w:eastAsia="Calibri" w:hAnsi="Times New Roman" w:cs="Times New Roman"/>
          <w:color w:val="000000" w:themeColor="text1"/>
          <w:sz w:val="24"/>
          <w:szCs w:val="24"/>
        </w:rPr>
        <w:t>олонхо</w:t>
      </w:r>
      <w:proofErr w:type="spellEnd"/>
      <w:r w:rsidRPr="006F45F5">
        <w:rPr>
          <w:rFonts w:ascii="Times New Roman" w:eastAsia="Calibri" w:hAnsi="Times New Roman" w:cs="Times New Roman"/>
          <w:color w:val="000000" w:themeColor="text1"/>
          <w:sz w:val="24"/>
          <w:szCs w:val="24"/>
        </w:rPr>
        <w:t>»</w:t>
      </w:r>
      <w:r w:rsidRPr="006F45F5">
        <w:rPr>
          <w:rFonts w:ascii="Times New Roman" w:hAnsi="Times New Roman" w:cs="Times New Roman"/>
          <w:color w:val="000000" w:themeColor="text1"/>
          <w:sz w:val="24"/>
          <w:szCs w:val="24"/>
        </w:rPr>
        <w:t xml:space="preserve">, Егорова Муся, 6 класс; </w:t>
      </w:r>
      <w:r w:rsidRPr="006F45F5">
        <w:rPr>
          <w:rFonts w:ascii="Times New Roman" w:hAnsi="Times New Roman" w:cs="Times New Roman"/>
          <w:iCs/>
          <w:color w:val="000000" w:themeColor="text1"/>
          <w:sz w:val="24"/>
          <w:szCs w:val="24"/>
        </w:rPr>
        <w:t>«</w:t>
      </w:r>
      <w:proofErr w:type="spellStart"/>
      <w:r w:rsidRPr="006F45F5">
        <w:rPr>
          <w:rFonts w:ascii="Times New Roman" w:hAnsi="Times New Roman" w:cs="Times New Roman"/>
          <w:iCs/>
          <w:color w:val="000000" w:themeColor="text1"/>
          <w:sz w:val="24"/>
          <w:szCs w:val="24"/>
        </w:rPr>
        <w:t>Олонхоьут</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ойуу</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тылынан</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эпическэй</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эйгэни</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хоьуйуута</w:t>
      </w:r>
      <w:proofErr w:type="spellEnd"/>
      <w:r w:rsidRPr="006F45F5">
        <w:rPr>
          <w:rFonts w:ascii="Times New Roman" w:hAnsi="Times New Roman" w:cs="Times New Roman"/>
          <w:iCs/>
          <w:color w:val="000000" w:themeColor="text1"/>
          <w:sz w:val="24"/>
          <w:szCs w:val="24"/>
        </w:rPr>
        <w:t>» (Ф.С.Семенов «</w:t>
      </w:r>
      <w:proofErr w:type="spellStart"/>
      <w:r w:rsidRPr="006F45F5">
        <w:rPr>
          <w:rFonts w:ascii="Times New Roman" w:hAnsi="Times New Roman" w:cs="Times New Roman"/>
          <w:iCs/>
          <w:color w:val="000000" w:themeColor="text1"/>
          <w:sz w:val="24"/>
          <w:szCs w:val="24"/>
        </w:rPr>
        <w:t>Биэ</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кололоох</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Бэйбэлдьин</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тулаайах</w:t>
      </w:r>
      <w:proofErr w:type="spellEnd"/>
      <w:r w:rsidRPr="006F45F5">
        <w:rPr>
          <w:rFonts w:ascii="Times New Roman" w:hAnsi="Times New Roman" w:cs="Times New Roman"/>
          <w:iCs/>
          <w:color w:val="000000" w:themeColor="text1"/>
          <w:sz w:val="24"/>
          <w:szCs w:val="24"/>
        </w:rPr>
        <w:t xml:space="preserve">» </w:t>
      </w:r>
      <w:proofErr w:type="spellStart"/>
      <w:r w:rsidRPr="006F45F5">
        <w:rPr>
          <w:rFonts w:ascii="Times New Roman" w:hAnsi="Times New Roman" w:cs="Times New Roman"/>
          <w:iCs/>
          <w:color w:val="000000" w:themeColor="text1"/>
          <w:sz w:val="24"/>
          <w:szCs w:val="24"/>
        </w:rPr>
        <w:t>олонхотунан</w:t>
      </w:r>
      <w:proofErr w:type="spellEnd"/>
      <w:r w:rsidRPr="006F45F5">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Стручкова</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Ньургуяна</w:t>
      </w:r>
      <w:proofErr w:type="spellEnd"/>
      <w:r>
        <w:rPr>
          <w:rFonts w:ascii="Times New Roman" w:hAnsi="Times New Roman" w:cs="Times New Roman"/>
          <w:iCs/>
          <w:color w:val="000000" w:themeColor="text1"/>
          <w:sz w:val="24"/>
          <w:szCs w:val="24"/>
        </w:rPr>
        <w:t>, 9 класс;</w:t>
      </w:r>
    </w:p>
    <w:p w:rsidR="00C92540" w:rsidRPr="006F45F5" w:rsidRDefault="00C92540" w:rsidP="00C92540">
      <w:pPr>
        <w:spacing w:after="0" w:line="360" w:lineRule="auto"/>
        <w:ind w:firstLine="720"/>
        <w:jc w:val="both"/>
        <w:rPr>
          <w:rFonts w:ascii="Times New Roman" w:hAnsi="Times New Roman" w:cs="Times New Roman"/>
          <w:color w:val="000000" w:themeColor="text1"/>
          <w:sz w:val="24"/>
          <w:szCs w:val="24"/>
        </w:rPr>
      </w:pPr>
      <w:r w:rsidRPr="005B76CC">
        <w:rPr>
          <w:rFonts w:ascii="Times New Roman" w:eastAsia="Calibri" w:hAnsi="Times New Roman" w:cs="Times New Roman"/>
          <w:sz w:val="24"/>
          <w:szCs w:val="24"/>
        </w:rPr>
        <w:t>Доклады на темы, проясняющие стру</w:t>
      </w:r>
      <w:r w:rsidRPr="005B76CC">
        <w:rPr>
          <w:rFonts w:ascii="Times New Roman" w:eastAsia="Calibri" w:hAnsi="Times New Roman" w:cs="Times New Roman"/>
          <w:sz w:val="24"/>
          <w:szCs w:val="24"/>
        </w:rPr>
        <w:softHyphen/>
        <w:t xml:space="preserve">ктуру и образную систему произведения: </w:t>
      </w:r>
      <w:r w:rsidRPr="006F45F5">
        <w:rPr>
          <w:rFonts w:ascii="Times New Roman" w:eastAsia="Calibri" w:hAnsi="Times New Roman" w:cs="Times New Roman"/>
          <w:color w:val="000000" w:themeColor="text1"/>
          <w:sz w:val="24"/>
          <w:szCs w:val="24"/>
        </w:rPr>
        <w:t>«Два представления о внешней красоте человека</w:t>
      </w:r>
      <w:r w:rsidRPr="006F45F5">
        <w:rPr>
          <w:rFonts w:ascii="Times New Roman" w:hAnsi="Times New Roman" w:cs="Times New Roman"/>
          <w:color w:val="000000" w:themeColor="text1"/>
          <w:sz w:val="24"/>
          <w:szCs w:val="24"/>
        </w:rPr>
        <w:t xml:space="preserve"> </w:t>
      </w:r>
      <w:r w:rsidRPr="006F45F5">
        <w:rPr>
          <w:rFonts w:ascii="Times New Roman" w:eastAsia="Calibri" w:hAnsi="Times New Roman" w:cs="Times New Roman"/>
          <w:color w:val="000000" w:themeColor="text1"/>
          <w:sz w:val="24"/>
          <w:szCs w:val="24"/>
        </w:rPr>
        <w:t>в героических эпосах</w:t>
      </w:r>
      <w:r w:rsidRPr="006F45F5">
        <w:rPr>
          <w:rFonts w:ascii="Times New Roman" w:hAnsi="Times New Roman" w:cs="Times New Roman"/>
          <w:color w:val="000000" w:themeColor="text1"/>
          <w:sz w:val="24"/>
          <w:szCs w:val="24"/>
        </w:rPr>
        <w:t xml:space="preserve">», Егорова Муся, 5 класс; </w:t>
      </w:r>
    </w:p>
    <w:p w:rsidR="00C92540" w:rsidRPr="006F45F5" w:rsidRDefault="00C92540" w:rsidP="00C92540">
      <w:pPr>
        <w:spacing w:after="0" w:line="360" w:lineRule="auto"/>
        <w:ind w:firstLine="708"/>
        <w:jc w:val="both"/>
        <w:rPr>
          <w:rFonts w:ascii="Times New Roman" w:hAnsi="Times New Roman" w:cs="Times New Roman"/>
          <w:color w:val="000000" w:themeColor="text1"/>
          <w:sz w:val="24"/>
          <w:szCs w:val="24"/>
          <w:lang w:val="sah-RU"/>
        </w:rPr>
      </w:pPr>
      <w:r w:rsidRPr="006F45F5">
        <w:rPr>
          <w:rFonts w:ascii="Times New Roman" w:eastAsia="Calibri" w:hAnsi="Times New Roman" w:cs="Times New Roman"/>
          <w:color w:val="000000" w:themeColor="text1"/>
          <w:sz w:val="24"/>
          <w:szCs w:val="24"/>
        </w:rPr>
        <w:t>Определённую новиз</w:t>
      </w:r>
      <w:r w:rsidRPr="006F45F5">
        <w:rPr>
          <w:rFonts w:ascii="Times New Roman" w:eastAsia="Calibri" w:hAnsi="Times New Roman" w:cs="Times New Roman"/>
          <w:color w:val="000000" w:themeColor="text1"/>
          <w:sz w:val="24"/>
          <w:szCs w:val="24"/>
        </w:rPr>
        <w:softHyphen/>
        <w:t xml:space="preserve">ну для учащихся представляет тип докладов, при работе над которыми применяется упомянутый сравнительный анализ. Вот только некоторые </w:t>
      </w:r>
      <w:r w:rsidRPr="006F45F5">
        <w:rPr>
          <w:rFonts w:ascii="Times New Roman" w:eastAsia="Calibri" w:hAnsi="Times New Roman" w:cs="Times New Roman"/>
          <w:color w:val="000000" w:themeColor="text1"/>
          <w:sz w:val="24"/>
          <w:szCs w:val="24"/>
        </w:rPr>
        <w:lastRenderedPageBreak/>
        <w:t>возможные темы: «Имманентный анализ</w:t>
      </w:r>
      <w:r w:rsidRPr="006F45F5">
        <w:rPr>
          <w:rFonts w:ascii="Times New Roman" w:hAnsi="Times New Roman" w:cs="Times New Roman"/>
          <w:color w:val="000000" w:themeColor="text1"/>
          <w:sz w:val="24"/>
          <w:szCs w:val="24"/>
        </w:rPr>
        <w:t xml:space="preserve"> </w:t>
      </w:r>
      <w:r w:rsidRPr="006F45F5">
        <w:rPr>
          <w:rFonts w:ascii="Times New Roman" w:eastAsia="Calibri" w:hAnsi="Times New Roman" w:cs="Times New Roman"/>
          <w:color w:val="000000" w:themeColor="text1"/>
          <w:sz w:val="24"/>
          <w:szCs w:val="24"/>
        </w:rPr>
        <w:t xml:space="preserve">стихотворения П. </w:t>
      </w:r>
      <w:proofErr w:type="spellStart"/>
      <w:r w:rsidRPr="006F45F5">
        <w:rPr>
          <w:rFonts w:ascii="Times New Roman" w:eastAsia="Calibri" w:hAnsi="Times New Roman" w:cs="Times New Roman"/>
          <w:color w:val="000000" w:themeColor="text1"/>
          <w:sz w:val="24"/>
          <w:szCs w:val="24"/>
        </w:rPr>
        <w:t>Тобурокова</w:t>
      </w:r>
      <w:proofErr w:type="spellEnd"/>
      <w:r w:rsidRPr="006F45F5">
        <w:rPr>
          <w:rFonts w:ascii="Times New Roman" w:eastAsia="Calibri" w:hAnsi="Times New Roman" w:cs="Times New Roman"/>
          <w:color w:val="000000" w:themeColor="text1"/>
          <w:sz w:val="24"/>
          <w:szCs w:val="24"/>
        </w:rPr>
        <w:t xml:space="preserve"> «</w:t>
      </w:r>
      <w:proofErr w:type="spellStart"/>
      <w:r w:rsidRPr="006F45F5">
        <w:rPr>
          <w:rFonts w:ascii="Times New Roman" w:eastAsia="Calibri" w:hAnsi="Times New Roman" w:cs="Times New Roman"/>
          <w:color w:val="000000" w:themeColor="text1"/>
          <w:sz w:val="24"/>
          <w:szCs w:val="24"/>
        </w:rPr>
        <w:t>Мутукча</w:t>
      </w:r>
      <w:proofErr w:type="spellEnd"/>
      <w:r w:rsidRPr="006F45F5">
        <w:rPr>
          <w:rFonts w:ascii="Times New Roman" w:eastAsia="Calibri" w:hAnsi="Times New Roman" w:cs="Times New Roman"/>
          <w:color w:val="000000" w:themeColor="text1"/>
          <w:sz w:val="24"/>
          <w:szCs w:val="24"/>
        </w:rPr>
        <w:t xml:space="preserve"> сыта</w:t>
      </w:r>
      <w:r w:rsidRPr="006F45F5">
        <w:rPr>
          <w:rFonts w:ascii="Times New Roman" w:hAnsi="Times New Roman" w:cs="Times New Roman"/>
          <w:color w:val="000000" w:themeColor="text1"/>
          <w:sz w:val="24"/>
          <w:szCs w:val="24"/>
        </w:rPr>
        <w:t xml:space="preserve">» </w:t>
      </w:r>
      <w:r w:rsidRPr="006F45F5">
        <w:rPr>
          <w:rFonts w:ascii="Times New Roman" w:eastAsia="Calibri" w:hAnsi="Times New Roman" w:cs="Times New Roman"/>
          <w:color w:val="000000" w:themeColor="text1"/>
          <w:sz w:val="24"/>
          <w:szCs w:val="24"/>
        </w:rPr>
        <w:t>и его переводов на русский язык»</w:t>
      </w:r>
      <w:r w:rsidRPr="006F45F5">
        <w:rPr>
          <w:rFonts w:ascii="Times New Roman" w:hAnsi="Times New Roman" w:cs="Times New Roman"/>
          <w:color w:val="000000" w:themeColor="text1"/>
          <w:sz w:val="24"/>
          <w:szCs w:val="24"/>
        </w:rPr>
        <w:t xml:space="preserve">, Семенова </w:t>
      </w:r>
      <w:proofErr w:type="spellStart"/>
      <w:r w:rsidRPr="006F45F5">
        <w:rPr>
          <w:rFonts w:ascii="Times New Roman" w:hAnsi="Times New Roman" w:cs="Times New Roman"/>
          <w:color w:val="000000" w:themeColor="text1"/>
          <w:sz w:val="24"/>
          <w:szCs w:val="24"/>
        </w:rPr>
        <w:t>Саина</w:t>
      </w:r>
      <w:proofErr w:type="spellEnd"/>
      <w:r w:rsidRPr="006F45F5">
        <w:rPr>
          <w:rFonts w:ascii="Times New Roman" w:hAnsi="Times New Roman" w:cs="Times New Roman"/>
          <w:color w:val="000000" w:themeColor="text1"/>
          <w:sz w:val="24"/>
          <w:szCs w:val="24"/>
        </w:rPr>
        <w:t>, 9 класс.</w:t>
      </w:r>
    </w:p>
    <w:p w:rsidR="00C92540" w:rsidRPr="005B76CC" w:rsidRDefault="00C92540" w:rsidP="00C92540">
      <w:pPr>
        <w:tabs>
          <w:tab w:val="left" w:pos="3030"/>
        </w:tabs>
        <w:spacing w:after="0" w:line="360" w:lineRule="auto"/>
        <w:ind w:firstLine="851"/>
        <w:jc w:val="both"/>
        <w:rPr>
          <w:rFonts w:ascii="Times New Roman" w:hAnsi="Times New Roman" w:cs="Times New Roman"/>
          <w:sz w:val="24"/>
          <w:szCs w:val="24"/>
        </w:rPr>
      </w:pPr>
      <w:r w:rsidRPr="005B76CC">
        <w:rPr>
          <w:rFonts w:ascii="Times New Roman" w:hAnsi="Times New Roman" w:cs="Times New Roman"/>
          <w:sz w:val="24"/>
          <w:szCs w:val="24"/>
        </w:rPr>
        <w:t>Эффективным методом при организации исследования учителя и школьники нашей школы называют эвристический метод, при котором расширяется содержание изучаемого материала, идет поиск разрешения проблем. Данный метод чаще всего осуществляется в эвристической беседе. Методические приемы, реализующие организацию эвристического метода: построение логически четкой системы вопросов, что поможет осуществить самостоятельное добывание знаний, построение системы заданий по тексту, постановка проблем. Виды учебной деятельности школьников: подбор материала из художественного произведения, элементы анализа текста, анализ эпизода, анализ образа-персонажа, составление плана к выступлению, к докладу, постановка проблемы.</w:t>
      </w:r>
    </w:p>
    <w:p w:rsidR="00C92540" w:rsidRPr="005B76CC" w:rsidRDefault="00C92540" w:rsidP="00C92540">
      <w:pPr>
        <w:tabs>
          <w:tab w:val="left" w:pos="3030"/>
        </w:tabs>
        <w:spacing w:after="0" w:line="360" w:lineRule="auto"/>
        <w:ind w:firstLine="851"/>
        <w:jc w:val="both"/>
        <w:rPr>
          <w:rFonts w:ascii="Times New Roman" w:hAnsi="Times New Roman" w:cs="Times New Roman"/>
          <w:sz w:val="24"/>
          <w:szCs w:val="24"/>
        </w:rPr>
      </w:pPr>
      <w:r w:rsidRPr="005B76CC">
        <w:rPr>
          <w:rFonts w:ascii="Times New Roman" w:hAnsi="Times New Roman" w:cs="Times New Roman"/>
          <w:sz w:val="24"/>
          <w:szCs w:val="24"/>
        </w:rPr>
        <w:t xml:space="preserve">Основным стержнем является исследовательский метод, суть которого заключается в развитии умения самостоятельного анализа литературного произведения. При этом педагоги  используют приемы постановки проблемных вопросов, исследовательских заданий. </w:t>
      </w:r>
    </w:p>
    <w:p w:rsidR="00C92540" w:rsidRPr="005B76CC" w:rsidRDefault="00C92540" w:rsidP="00C92540">
      <w:pPr>
        <w:spacing w:after="0" w:line="360" w:lineRule="auto"/>
        <w:ind w:firstLine="851"/>
        <w:jc w:val="both"/>
        <w:rPr>
          <w:rFonts w:ascii="Times New Roman" w:hAnsi="Times New Roman" w:cs="Times New Roman"/>
          <w:sz w:val="24"/>
          <w:szCs w:val="24"/>
        </w:rPr>
      </w:pPr>
      <w:r w:rsidRPr="005B76CC">
        <w:rPr>
          <w:rFonts w:ascii="Times New Roman" w:hAnsi="Times New Roman" w:cs="Times New Roman"/>
          <w:sz w:val="24"/>
          <w:szCs w:val="24"/>
        </w:rPr>
        <w:t>А также большое внимание уделяется использованию цифровы</w:t>
      </w:r>
      <w:r>
        <w:rPr>
          <w:rFonts w:ascii="Times New Roman" w:hAnsi="Times New Roman" w:cs="Times New Roman"/>
          <w:sz w:val="24"/>
          <w:szCs w:val="24"/>
        </w:rPr>
        <w:t xml:space="preserve">х образовательных ресурсов: </w:t>
      </w:r>
      <w:r w:rsidRPr="005B76CC">
        <w:rPr>
          <w:rFonts w:ascii="Times New Roman" w:hAnsi="Times New Roman" w:cs="Times New Roman"/>
          <w:sz w:val="24"/>
          <w:szCs w:val="24"/>
        </w:rPr>
        <w:t>компьютерных программ, электронных учебников, дисков с учебными фильмами и электронными презентациями. Использование ЦОР приводит к изменению характера взаимодействия учителя и ученика (в том числе, самостоятельное изучение материала с оценкой результатов, ориентация на индивидуализацию пути освоения материала), формированию новых видов учебной деятельности.</w:t>
      </w:r>
    </w:p>
    <w:p w:rsidR="00C92540" w:rsidRPr="005B76CC" w:rsidRDefault="00C92540" w:rsidP="00C92540">
      <w:pPr>
        <w:spacing w:after="0" w:line="360" w:lineRule="auto"/>
        <w:ind w:firstLine="851"/>
        <w:jc w:val="both"/>
        <w:rPr>
          <w:rFonts w:ascii="Times New Roman" w:hAnsi="Times New Roman" w:cs="Times New Roman"/>
          <w:sz w:val="24"/>
          <w:szCs w:val="24"/>
        </w:rPr>
      </w:pPr>
      <w:r w:rsidRPr="005B76CC">
        <w:rPr>
          <w:rFonts w:ascii="Times New Roman" w:hAnsi="Times New Roman" w:cs="Times New Roman"/>
          <w:sz w:val="24"/>
          <w:szCs w:val="24"/>
        </w:rPr>
        <w:t>Таким образом, в школе выстраивается система обучения учебно-исследовательской деятельности и возможностей для включения учащихся в самостоятельное исследование в период обучения в школе: от вводного курса «Введение в научное исследование», через систему занятий в секциях НОУ, в проектных часах, во внеаудиторных занятиях к выбору наставника – учителя и выбору темы исследования; от определения интересующей проблемы через начало индивидуального  краеведческого литературного исследования до его завершения и публикации.</w:t>
      </w:r>
    </w:p>
    <w:p w:rsidR="00C92540" w:rsidRPr="005B76CC" w:rsidRDefault="00C92540" w:rsidP="00C92540">
      <w:pPr>
        <w:pStyle w:val="a6"/>
        <w:spacing w:before="0" w:beforeAutospacing="0" w:after="0" w:afterAutospacing="0" w:line="360" w:lineRule="auto"/>
        <w:ind w:firstLine="851"/>
        <w:jc w:val="both"/>
      </w:pPr>
      <w:proofErr w:type="gramStart"/>
      <w:r w:rsidRPr="005B76CC">
        <w:t>В воспитании исследовательской грамотности и культуры активную роль играет школьное научное общество учащихся, располагающая уникальными возможностями для школьников черпать исследовательские знания.</w:t>
      </w:r>
      <w:proofErr w:type="gramEnd"/>
      <w:r w:rsidRPr="005B76CC">
        <w:t xml:space="preserve"> Учителя-руководители проводят беседы, обзоры исследовательской литературы, исследования. В улусной научно-практической конференции в 2011 г. наша школа заняла 2 место. Большая работа проводится  по изучению </w:t>
      </w:r>
      <w:proofErr w:type="spellStart"/>
      <w:r w:rsidRPr="005B76CC">
        <w:t>олонхо</w:t>
      </w:r>
      <w:proofErr w:type="spellEnd"/>
      <w:r w:rsidRPr="005B76CC">
        <w:t xml:space="preserve">, по исследованию природы, экологии родного края, изучению якутского </w:t>
      </w:r>
      <w:r w:rsidRPr="005B76CC">
        <w:lastRenderedPageBreak/>
        <w:t xml:space="preserve">героического эпоса, жизни и творчеству якутских поэтов, писателей, самобытных </w:t>
      </w:r>
      <w:proofErr w:type="spellStart"/>
      <w:r w:rsidRPr="005B76CC">
        <w:t>олонхосутов</w:t>
      </w:r>
      <w:proofErr w:type="spellEnd"/>
      <w:r w:rsidRPr="005B76CC">
        <w:t xml:space="preserve">, накоплен богатый наглядный материал, созданы кино- и видеотека. </w:t>
      </w:r>
    </w:p>
    <w:p w:rsidR="00C92540" w:rsidRPr="005B76CC" w:rsidRDefault="00C92540" w:rsidP="00C92540">
      <w:pPr>
        <w:pStyle w:val="a6"/>
        <w:spacing w:before="0" w:beforeAutospacing="0" w:after="0" w:afterAutospacing="0" w:line="360" w:lineRule="auto"/>
        <w:ind w:firstLine="851"/>
        <w:jc w:val="both"/>
      </w:pPr>
      <w:r w:rsidRPr="005B76CC">
        <w:t xml:space="preserve">В школе образовательная среда разнообразна по содержанию. Она дает возможность каждому ребенку раскрыть себя и </w:t>
      </w:r>
      <w:proofErr w:type="spellStart"/>
      <w:r w:rsidRPr="005B76CC">
        <w:t>самореализоваться</w:t>
      </w:r>
      <w:proofErr w:type="spellEnd"/>
      <w:r w:rsidRPr="005B76CC">
        <w:t>, позволяет выявить подлинную индивидуальность ребенка в условиях школы, а в дальнейшем - в жизни.</w:t>
      </w:r>
    </w:p>
    <w:p w:rsidR="00C92540" w:rsidRDefault="00C92540" w:rsidP="00C92540">
      <w:pPr>
        <w:spacing w:line="360" w:lineRule="auto"/>
        <w:ind w:firstLine="851"/>
        <w:jc w:val="both"/>
        <w:rPr>
          <w:rFonts w:ascii="Times New Roman" w:hAnsi="Times New Roman" w:cs="Times New Roman"/>
          <w:sz w:val="24"/>
          <w:szCs w:val="24"/>
        </w:rPr>
      </w:pPr>
      <w:r w:rsidRPr="005B76CC">
        <w:rPr>
          <w:rFonts w:ascii="Times New Roman" w:hAnsi="Times New Roman" w:cs="Times New Roman"/>
          <w:sz w:val="24"/>
          <w:szCs w:val="24"/>
        </w:rPr>
        <w:t>Таким образом, за время действия экспериментальной площадки была проведена вся запланированная работа по всем направлениям, которая не прошла даром и показала возросший уровень образования и воспитания юных исследователей-учащихся школы.</w:t>
      </w:r>
    </w:p>
    <w:p w:rsidR="00C92540" w:rsidRDefault="00C92540" w:rsidP="00C92540">
      <w:pPr>
        <w:pStyle w:val="a5"/>
        <w:spacing w:line="360" w:lineRule="auto"/>
        <w:ind w:left="0" w:firstLine="450"/>
        <w:jc w:val="both"/>
        <w:rPr>
          <w:rFonts w:ascii="Times New Roman" w:hAnsi="Times New Roman" w:cs="Times New Roman"/>
          <w:b/>
          <w:sz w:val="24"/>
          <w:szCs w:val="24"/>
        </w:rPr>
      </w:pPr>
    </w:p>
    <w:p w:rsidR="00C92540" w:rsidRDefault="00C92540" w:rsidP="00C92540">
      <w:pPr>
        <w:pStyle w:val="a5"/>
        <w:spacing w:line="360" w:lineRule="auto"/>
        <w:ind w:left="0" w:firstLine="450"/>
        <w:jc w:val="both"/>
        <w:rPr>
          <w:rFonts w:ascii="Times New Roman" w:hAnsi="Times New Roman" w:cs="Times New Roman"/>
          <w:b/>
          <w:sz w:val="24"/>
          <w:szCs w:val="24"/>
        </w:rPr>
      </w:pPr>
    </w:p>
    <w:p w:rsidR="00C92540" w:rsidRDefault="00C92540" w:rsidP="00C92540">
      <w:pPr>
        <w:spacing w:line="360" w:lineRule="auto"/>
        <w:jc w:val="center"/>
        <w:rPr>
          <w:rFonts w:ascii="Times New Roman" w:hAnsi="Times New Roman" w:cs="Times New Roman"/>
          <w:sz w:val="24"/>
          <w:szCs w:val="24"/>
        </w:rPr>
      </w:pPr>
      <w:r w:rsidRPr="006937A6">
        <w:rPr>
          <w:rFonts w:ascii="Times New Roman" w:hAnsi="Times New Roman" w:cs="Times New Roman"/>
          <w:sz w:val="24"/>
          <w:szCs w:val="24"/>
        </w:rPr>
        <w:t>2.2. Основные направления организации исследовательской деятельности учащихс</w:t>
      </w:r>
      <w:r>
        <w:rPr>
          <w:rFonts w:ascii="Times New Roman" w:hAnsi="Times New Roman" w:cs="Times New Roman"/>
          <w:sz w:val="24"/>
          <w:szCs w:val="24"/>
        </w:rPr>
        <w:t>я</w:t>
      </w:r>
    </w:p>
    <w:p w:rsidR="00C92540" w:rsidRPr="006937A6" w:rsidRDefault="00C92540" w:rsidP="00C92540">
      <w:pPr>
        <w:spacing w:line="360" w:lineRule="auto"/>
        <w:jc w:val="center"/>
        <w:rPr>
          <w:rFonts w:ascii="Times New Roman" w:hAnsi="Times New Roman" w:cs="Times New Roman"/>
          <w:sz w:val="24"/>
          <w:szCs w:val="24"/>
        </w:rPr>
      </w:pPr>
      <w:r w:rsidRPr="006937A6">
        <w:rPr>
          <w:rFonts w:ascii="Times New Roman" w:hAnsi="Times New Roman" w:cs="Times New Roman"/>
          <w:sz w:val="24"/>
          <w:szCs w:val="24"/>
        </w:rPr>
        <w:t xml:space="preserve"> в МБОУ «Мастахская средняя общеобразовательная школа».</w:t>
      </w:r>
    </w:p>
    <w:p w:rsidR="00C92540" w:rsidRDefault="00C92540" w:rsidP="00C92540">
      <w:pPr>
        <w:spacing w:line="360" w:lineRule="auto"/>
        <w:jc w:val="center"/>
        <w:rPr>
          <w:rFonts w:ascii="Times New Roman" w:hAnsi="Times New Roman" w:cs="Times New Roman"/>
          <w:color w:val="FF0000"/>
          <w:sz w:val="24"/>
          <w:szCs w:val="24"/>
        </w:rPr>
      </w:pPr>
    </w:p>
    <w:p w:rsidR="00C92540" w:rsidRPr="005B76CC" w:rsidRDefault="00C92540" w:rsidP="00C92540">
      <w:pPr>
        <w:spacing w:after="0" w:line="360" w:lineRule="auto"/>
        <w:ind w:firstLine="708"/>
        <w:jc w:val="both"/>
        <w:rPr>
          <w:rFonts w:ascii="Times New Roman" w:hAnsi="Times New Roman" w:cs="Times New Roman"/>
          <w:sz w:val="24"/>
          <w:szCs w:val="24"/>
        </w:rPr>
      </w:pPr>
      <w:r w:rsidRPr="005B76CC">
        <w:rPr>
          <w:rFonts w:ascii="Times New Roman" w:hAnsi="Times New Roman" w:cs="Times New Roman"/>
          <w:sz w:val="24"/>
          <w:szCs w:val="24"/>
        </w:rPr>
        <w:t xml:space="preserve">В муниципальном бюджетном общеобразовательном учреждении «Мастахская средняя общеобразовательная школа» создано научное объединение учащихся, которые проявляют интерес к исследовательской работе, стремятся реализовать свои способности в новом увлекательном деле. На начальном этапе работы (в младших или средних классах) показывается значение исследовательских умений и навыков для дальнейшего обучения, создаются условия для мотивации к самообразованию и саморазвитию личности. Ожидаемые результаты дифференцируются в зависимости от возраста. Подростки участвуют в коллективной исследовательской работе, старшеклассники выполняют индивидуальное исследование, в том числе используют проектную методику. </w:t>
      </w:r>
    </w:p>
    <w:p w:rsidR="00C92540" w:rsidRDefault="00C92540" w:rsidP="00C92540">
      <w:pPr>
        <w:spacing w:after="0" w:line="360" w:lineRule="auto"/>
        <w:ind w:firstLine="708"/>
        <w:jc w:val="both"/>
        <w:rPr>
          <w:rFonts w:ascii="Times New Roman" w:hAnsi="Times New Roman" w:cs="Times New Roman"/>
          <w:sz w:val="24"/>
          <w:szCs w:val="24"/>
        </w:rPr>
      </w:pPr>
      <w:r w:rsidRPr="005B76CC">
        <w:rPr>
          <w:rFonts w:ascii="Times New Roman" w:hAnsi="Times New Roman"/>
          <w:sz w:val="24"/>
          <w:szCs w:val="24"/>
        </w:rPr>
        <w:t>Литературное краеведение за время своего развития накопило богатейший опыт. Это относится и к школьному литературному краеведению, значение которого особенно возрастает.</w:t>
      </w:r>
      <w:r w:rsidRPr="005B76CC">
        <w:rPr>
          <w:rFonts w:ascii="Times New Roman" w:eastAsia="Times New Roman" w:hAnsi="Times New Roman"/>
          <w:sz w:val="24"/>
          <w:szCs w:val="24"/>
          <w:lang w:eastAsia="ru-RU"/>
        </w:rPr>
        <w:t xml:space="preserve"> Курс «Литературное краеведение»  повсеместно введен в школах. Так, в</w:t>
      </w:r>
      <w:r w:rsidRPr="005B76CC">
        <w:rPr>
          <w:rFonts w:ascii="Times New Roman" w:hAnsi="Times New Roman" w:cs="Times New Roman"/>
          <w:sz w:val="24"/>
          <w:szCs w:val="24"/>
        </w:rPr>
        <w:t xml:space="preserve"> последние годы основное внимание НОУ МБОУ «Мастахская средняя общеобразовательная школа» было сосредоточено именно на научно-исследовательской работе по краеведческому материалу. </w:t>
      </w:r>
    </w:p>
    <w:p w:rsidR="00C92540" w:rsidRPr="005B76CC" w:rsidRDefault="00C92540" w:rsidP="00C92540">
      <w:pPr>
        <w:spacing w:after="0" w:line="360" w:lineRule="auto"/>
        <w:ind w:firstLine="708"/>
        <w:jc w:val="both"/>
        <w:rPr>
          <w:rFonts w:ascii="Times New Roman" w:hAnsi="Times New Roman" w:cs="Times New Roman"/>
          <w:sz w:val="24"/>
          <w:szCs w:val="24"/>
        </w:rPr>
      </w:pPr>
      <w:r w:rsidRPr="005B76CC">
        <w:rPr>
          <w:rFonts w:ascii="Times New Roman" w:hAnsi="Times New Roman" w:cs="Times New Roman"/>
          <w:sz w:val="24"/>
          <w:szCs w:val="24"/>
        </w:rPr>
        <w:t xml:space="preserve">С 2008 года реализована </w:t>
      </w:r>
      <w:r w:rsidRPr="00EC6F61">
        <w:rPr>
          <w:rFonts w:ascii="Times New Roman" w:hAnsi="Times New Roman" w:cs="Times New Roman"/>
          <w:i/>
          <w:sz w:val="24"/>
          <w:szCs w:val="24"/>
        </w:rPr>
        <w:t>программа «</w:t>
      </w:r>
      <w:r w:rsidRPr="00EC6F61">
        <w:rPr>
          <w:rFonts w:ascii="Times New Roman" w:hAnsi="Times New Roman" w:cs="Times New Roman"/>
          <w:i/>
          <w:sz w:val="24"/>
          <w:szCs w:val="24"/>
          <w:lang w:val="sr-Cyrl-CS"/>
        </w:rPr>
        <w:t>Нэ</w:t>
      </w:r>
      <w:proofErr w:type="gramStart"/>
      <w:r w:rsidRPr="00EC6F61">
        <w:rPr>
          <w:rFonts w:ascii="Times New Roman" w:hAnsi="Times New Roman" w:cs="Times New Roman"/>
          <w:i/>
          <w:sz w:val="24"/>
          <w:szCs w:val="24"/>
          <w:lang w:val="en-US"/>
        </w:rPr>
        <w:t>h</w:t>
      </w:r>
      <w:proofErr w:type="gramEnd"/>
      <w:r w:rsidRPr="00EC6F61">
        <w:rPr>
          <w:rFonts w:ascii="Times New Roman" w:eastAsia="Calibri" w:hAnsi="Times New Roman" w:cs="Times New Roman"/>
          <w:i/>
          <w:sz w:val="24"/>
          <w:szCs w:val="24"/>
          <w:lang w:val="sr-Cyrl-CS"/>
        </w:rPr>
        <w:t>илиэккэ олонхо эйгэтин кэнэтии,</w:t>
      </w:r>
      <w:r w:rsidRPr="00EC6F61">
        <w:rPr>
          <w:rFonts w:ascii="Times New Roman" w:hAnsi="Times New Roman" w:cs="Times New Roman"/>
          <w:i/>
          <w:sz w:val="24"/>
          <w:szCs w:val="24"/>
          <w:lang w:val="sr-Cyrl-CS"/>
        </w:rPr>
        <w:t xml:space="preserve"> </w:t>
      </w:r>
      <w:proofErr w:type="spellStart"/>
      <w:r w:rsidRPr="00EC6F61">
        <w:rPr>
          <w:rFonts w:ascii="Times New Roman" w:eastAsia="Calibri" w:hAnsi="Times New Roman" w:cs="Times New Roman"/>
          <w:i/>
          <w:sz w:val="24"/>
          <w:szCs w:val="24"/>
        </w:rPr>
        <w:t>муудара</w:t>
      </w:r>
      <w:proofErr w:type="spellEnd"/>
      <w:r w:rsidRPr="00EC6F61">
        <w:rPr>
          <w:rFonts w:ascii="Times New Roman" w:hAnsi="Times New Roman" w:cs="Times New Roman"/>
          <w:i/>
          <w:sz w:val="24"/>
          <w:szCs w:val="24"/>
          <w:lang w:val="en-US"/>
        </w:rPr>
        <w:t>h</w:t>
      </w:r>
      <w:proofErr w:type="spellStart"/>
      <w:r w:rsidRPr="00EC6F61">
        <w:rPr>
          <w:rFonts w:ascii="Times New Roman" w:eastAsia="Calibri" w:hAnsi="Times New Roman" w:cs="Times New Roman"/>
          <w:i/>
          <w:sz w:val="24"/>
          <w:szCs w:val="24"/>
        </w:rPr>
        <w:t>ын</w:t>
      </w:r>
      <w:proofErr w:type="spellEnd"/>
      <w:r w:rsidRPr="00EC6F61">
        <w:rPr>
          <w:rFonts w:ascii="Times New Roman" w:eastAsia="Calibri" w:hAnsi="Times New Roman" w:cs="Times New Roman"/>
          <w:i/>
          <w:sz w:val="24"/>
          <w:szCs w:val="24"/>
        </w:rPr>
        <w:t xml:space="preserve">, </w:t>
      </w:r>
      <w:proofErr w:type="spellStart"/>
      <w:r w:rsidRPr="00EC6F61">
        <w:rPr>
          <w:rFonts w:ascii="Times New Roman" w:eastAsia="Calibri" w:hAnsi="Times New Roman" w:cs="Times New Roman"/>
          <w:i/>
          <w:sz w:val="24"/>
          <w:szCs w:val="24"/>
        </w:rPr>
        <w:t>философиятын</w:t>
      </w:r>
      <w:proofErr w:type="spellEnd"/>
      <w:r w:rsidRPr="00EC6F61">
        <w:rPr>
          <w:rFonts w:ascii="Times New Roman" w:eastAsia="Calibri" w:hAnsi="Times New Roman" w:cs="Times New Roman"/>
          <w:i/>
          <w:sz w:val="24"/>
          <w:szCs w:val="24"/>
        </w:rPr>
        <w:t xml:space="preserve">  </w:t>
      </w:r>
      <w:proofErr w:type="spellStart"/>
      <w:r w:rsidRPr="00EC6F61">
        <w:rPr>
          <w:rFonts w:ascii="Times New Roman" w:eastAsia="Calibri" w:hAnsi="Times New Roman" w:cs="Times New Roman"/>
          <w:i/>
          <w:sz w:val="24"/>
          <w:szCs w:val="24"/>
        </w:rPr>
        <w:t>олохсутуу</w:t>
      </w:r>
      <w:proofErr w:type="spellEnd"/>
      <w:r w:rsidRPr="00EC6F61">
        <w:rPr>
          <w:rFonts w:ascii="Times New Roman" w:hAnsi="Times New Roman" w:cs="Times New Roman"/>
          <w:i/>
          <w:sz w:val="24"/>
          <w:szCs w:val="24"/>
        </w:rPr>
        <w:t>»</w:t>
      </w:r>
      <w:r w:rsidRPr="00EC6F61">
        <w:rPr>
          <w:rFonts w:ascii="Times New Roman" w:eastAsia="Calibri" w:hAnsi="Times New Roman" w:cs="Times New Roman"/>
          <w:i/>
          <w:sz w:val="24"/>
          <w:szCs w:val="24"/>
        </w:rPr>
        <w:t>.</w:t>
      </w:r>
      <w:r w:rsidRPr="00EC6F61">
        <w:rPr>
          <w:rFonts w:ascii="Times New Roman" w:hAnsi="Times New Roman" w:cs="Times New Roman"/>
          <w:sz w:val="24"/>
          <w:szCs w:val="24"/>
        </w:rPr>
        <w:t xml:space="preserve"> </w:t>
      </w:r>
      <w:r w:rsidRPr="005B76CC">
        <w:rPr>
          <w:rFonts w:ascii="Times New Roman" w:hAnsi="Times New Roman" w:cs="Times New Roman"/>
          <w:sz w:val="24"/>
          <w:szCs w:val="24"/>
        </w:rPr>
        <w:t xml:space="preserve">Актуальность изучения в школе </w:t>
      </w:r>
      <w:proofErr w:type="spellStart"/>
      <w:r w:rsidRPr="005B76CC">
        <w:rPr>
          <w:rFonts w:ascii="Times New Roman" w:hAnsi="Times New Roman" w:cs="Times New Roman"/>
          <w:sz w:val="24"/>
          <w:szCs w:val="24"/>
        </w:rPr>
        <w:t>олонхо</w:t>
      </w:r>
      <w:proofErr w:type="spellEnd"/>
      <w:r w:rsidRPr="005B76CC">
        <w:rPr>
          <w:rFonts w:ascii="Times New Roman" w:hAnsi="Times New Roman" w:cs="Times New Roman"/>
          <w:sz w:val="24"/>
          <w:szCs w:val="24"/>
        </w:rPr>
        <w:t xml:space="preserve"> диктуется необходимостью приобщения учащихся к общечеловеческим ценностям через освоение ими духовного наследия своего народа, формирования у них нравственно-</w:t>
      </w:r>
      <w:r w:rsidRPr="005B76CC">
        <w:rPr>
          <w:rFonts w:ascii="Times New Roman" w:hAnsi="Times New Roman" w:cs="Times New Roman"/>
          <w:sz w:val="24"/>
          <w:szCs w:val="24"/>
        </w:rPr>
        <w:lastRenderedPageBreak/>
        <w:t xml:space="preserve">эстетических идеалов в период социальной нестабильности, развития интеллектуальных и творческих способностей учащихся в процессе изучения </w:t>
      </w:r>
      <w:proofErr w:type="spellStart"/>
      <w:r w:rsidRPr="005B76CC">
        <w:rPr>
          <w:rFonts w:ascii="Times New Roman" w:hAnsi="Times New Roman" w:cs="Times New Roman"/>
          <w:sz w:val="24"/>
          <w:szCs w:val="24"/>
        </w:rPr>
        <w:t>олонхо</w:t>
      </w:r>
      <w:proofErr w:type="spellEnd"/>
      <w:r w:rsidRPr="005B76CC">
        <w:rPr>
          <w:rFonts w:ascii="Times New Roman" w:hAnsi="Times New Roman" w:cs="Times New Roman"/>
          <w:sz w:val="24"/>
          <w:szCs w:val="24"/>
        </w:rPr>
        <w:t>.</w:t>
      </w:r>
    </w:p>
    <w:p w:rsidR="00C92540" w:rsidRPr="005B76CC" w:rsidRDefault="00C92540" w:rsidP="00C92540">
      <w:pPr>
        <w:spacing w:after="0" w:line="360" w:lineRule="auto"/>
        <w:ind w:firstLine="708"/>
        <w:jc w:val="both"/>
        <w:rPr>
          <w:rFonts w:ascii="Times New Roman" w:hAnsi="Times New Roman" w:cs="Times New Roman"/>
          <w:sz w:val="24"/>
          <w:szCs w:val="24"/>
        </w:rPr>
      </w:pPr>
      <w:r w:rsidRPr="005B76CC">
        <w:rPr>
          <w:rFonts w:ascii="Times New Roman" w:hAnsi="Times New Roman" w:cs="Times New Roman"/>
          <w:sz w:val="24"/>
          <w:szCs w:val="24"/>
        </w:rPr>
        <w:t>Наша программа основана на философской концепции формирования человеческой души «</w:t>
      </w:r>
      <w:proofErr w:type="spellStart"/>
      <w:proofErr w:type="gramStart"/>
      <w:r w:rsidRPr="005B76CC">
        <w:rPr>
          <w:rFonts w:ascii="Times New Roman" w:hAnsi="Times New Roman" w:cs="Times New Roman"/>
          <w:sz w:val="24"/>
          <w:szCs w:val="24"/>
        </w:rPr>
        <w:t>Кут-сюр</w:t>
      </w:r>
      <w:proofErr w:type="spellEnd"/>
      <w:proofErr w:type="gramEnd"/>
      <w:r w:rsidRPr="005B76CC">
        <w:rPr>
          <w:rFonts w:ascii="Times New Roman" w:hAnsi="Times New Roman" w:cs="Times New Roman"/>
          <w:sz w:val="24"/>
          <w:szCs w:val="24"/>
        </w:rPr>
        <w:t xml:space="preserve">» народа Саха. Нужно отметить ее стержневую линию, осмысляющую развитие человека и общества в согласии с Природой. </w:t>
      </w:r>
    </w:p>
    <w:p w:rsidR="00C92540" w:rsidRPr="005B76CC" w:rsidRDefault="00C92540" w:rsidP="00C92540">
      <w:pPr>
        <w:spacing w:after="0" w:line="360" w:lineRule="auto"/>
        <w:ind w:firstLine="708"/>
        <w:jc w:val="both"/>
        <w:rPr>
          <w:rFonts w:ascii="Times New Roman" w:hAnsi="Times New Roman" w:cs="Times New Roman"/>
          <w:sz w:val="24"/>
          <w:szCs w:val="24"/>
        </w:rPr>
      </w:pPr>
      <w:r w:rsidRPr="005B76CC">
        <w:rPr>
          <w:rFonts w:ascii="Times New Roman" w:hAnsi="Times New Roman" w:cs="Times New Roman"/>
          <w:sz w:val="24"/>
          <w:szCs w:val="24"/>
        </w:rPr>
        <w:t xml:space="preserve">Мы уверены, что настало время воспитывать наших детей на традициях, на философии Олонхо. Олонхо, как сокровищница вековой мудрости народа, должна служить средством гуманистического, эстетического, нравственного воспитания гармонично развитой личности, почитающей свою самобытную национальную культуру, богатый язык, высоко ставящей достоинство народа саха. Через философию </w:t>
      </w:r>
      <w:proofErr w:type="spellStart"/>
      <w:r w:rsidRPr="005B76CC">
        <w:rPr>
          <w:rFonts w:ascii="Times New Roman" w:hAnsi="Times New Roman" w:cs="Times New Roman"/>
          <w:sz w:val="24"/>
          <w:szCs w:val="24"/>
        </w:rPr>
        <w:t>олонхо</w:t>
      </w:r>
      <w:proofErr w:type="spellEnd"/>
      <w:r w:rsidRPr="005B76CC">
        <w:rPr>
          <w:rFonts w:ascii="Times New Roman" w:hAnsi="Times New Roman" w:cs="Times New Roman"/>
          <w:sz w:val="24"/>
          <w:szCs w:val="24"/>
        </w:rPr>
        <w:t xml:space="preserve"> мы можем приобщать молодое поколение к народной педагогике, этнической и экологической культуре своего народа.</w:t>
      </w:r>
    </w:p>
    <w:p w:rsidR="00C92540" w:rsidRPr="005B76CC" w:rsidRDefault="00C92540" w:rsidP="00C92540">
      <w:pPr>
        <w:spacing w:after="0" w:line="360" w:lineRule="auto"/>
        <w:ind w:firstLine="851"/>
        <w:jc w:val="both"/>
        <w:rPr>
          <w:rFonts w:ascii="Times New Roman" w:hAnsi="Times New Roman" w:cs="Times New Roman"/>
          <w:sz w:val="24"/>
          <w:szCs w:val="24"/>
        </w:rPr>
      </w:pPr>
      <w:r w:rsidRPr="005B76CC">
        <w:rPr>
          <w:rFonts w:ascii="Times New Roman" w:hAnsi="Times New Roman" w:cs="Times New Roman"/>
          <w:sz w:val="24"/>
          <w:szCs w:val="24"/>
        </w:rPr>
        <w:t xml:space="preserve">С 2009 г. введена </w:t>
      </w:r>
      <w:r w:rsidRPr="00EC6F61">
        <w:rPr>
          <w:rFonts w:ascii="Times New Roman" w:hAnsi="Times New Roman" w:cs="Times New Roman"/>
          <w:i/>
          <w:sz w:val="24"/>
          <w:szCs w:val="24"/>
        </w:rPr>
        <w:t>программа «Юный эколог-исследователь»</w:t>
      </w:r>
      <w:r w:rsidRPr="005B76CC">
        <w:rPr>
          <w:rFonts w:ascii="Times New Roman" w:hAnsi="Times New Roman" w:cs="Times New Roman"/>
          <w:sz w:val="24"/>
          <w:szCs w:val="24"/>
        </w:rPr>
        <w:t xml:space="preserve"> с целью организации исследовательской работы учащихся в природе, воспитания у школьников основ экологической культуры, изучения родного края, самореализации учащихся в мероприятиях экологической направленности в связи с открытием природного парка «</w:t>
      </w:r>
      <w:proofErr w:type="spellStart"/>
      <w:r w:rsidRPr="005B76CC">
        <w:rPr>
          <w:rFonts w:ascii="Times New Roman" w:hAnsi="Times New Roman" w:cs="Times New Roman"/>
          <w:sz w:val="24"/>
          <w:szCs w:val="24"/>
        </w:rPr>
        <w:t>Тукулаан</w:t>
      </w:r>
      <w:proofErr w:type="spellEnd"/>
      <w:r w:rsidRPr="005B76CC">
        <w:rPr>
          <w:rFonts w:ascii="Times New Roman" w:hAnsi="Times New Roman" w:cs="Times New Roman"/>
          <w:sz w:val="24"/>
          <w:szCs w:val="24"/>
        </w:rPr>
        <w:t xml:space="preserve">». Она даёт возможность учащимся изучить в естественных условиях растения и животных в составе природных </w:t>
      </w:r>
      <w:proofErr w:type="spellStart"/>
      <w:r w:rsidRPr="005B76CC">
        <w:rPr>
          <w:rFonts w:ascii="Times New Roman" w:hAnsi="Times New Roman" w:cs="Times New Roman"/>
          <w:sz w:val="24"/>
          <w:szCs w:val="24"/>
        </w:rPr>
        <w:t>комплексов-экосистемНаряду</w:t>
      </w:r>
      <w:proofErr w:type="spellEnd"/>
      <w:r w:rsidRPr="005B76CC">
        <w:rPr>
          <w:rFonts w:ascii="Times New Roman" w:hAnsi="Times New Roman" w:cs="Times New Roman"/>
          <w:sz w:val="24"/>
          <w:szCs w:val="24"/>
        </w:rPr>
        <w:t xml:space="preserve"> с теоретическими занятиями и практикумами большое внимание в работе уделяется экскурсиям, походам, исследовательской работе в природе, реализации детских природоохранных проектов. </w:t>
      </w:r>
    </w:p>
    <w:p w:rsidR="00C92540" w:rsidRPr="005B76CC" w:rsidRDefault="00C92540" w:rsidP="00C92540">
      <w:pPr>
        <w:spacing w:after="0" w:line="360" w:lineRule="auto"/>
        <w:ind w:firstLine="708"/>
        <w:jc w:val="both"/>
        <w:rPr>
          <w:rFonts w:ascii="Times New Roman" w:hAnsi="Times New Roman" w:cs="Times New Roman"/>
          <w:sz w:val="24"/>
          <w:szCs w:val="24"/>
        </w:rPr>
      </w:pPr>
      <w:r w:rsidRPr="005B76CC">
        <w:rPr>
          <w:rFonts w:ascii="Times New Roman" w:hAnsi="Times New Roman" w:cs="Times New Roman"/>
          <w:sz w:val="24"/>
          <w:szCs w:val="24"/>
        </w:rPr>
        <w:t xml:space="preserve">Исходили из того, что учащиеся должны знать не только теоретические основы наук, но и уметь оценивать экологическую обстановку на той территории, где проживают, проводить исследования воздуха, леса, озера,  участвовать в практических природоохранных мероприятиях. Такой подход дал положительные результаты: возрос интерес учащихся к исследованиям в природе, организовано научное руководство исследовательскими работами, появились призовые места на республиканских конкурсах  учащихся. </w:t>
      </w:r>
    </w:p>
    <w:p w:rsidR="00C92540" w:rsidRPr="005B76CC" w:rsidRDefault="00C92540" w:rsidP="00C92540">
      <w:pPr>
        <w:pStyle w:val="a6"/>
        <w:spacing w:before="0" w:beforeAutospacing="0" w:after="0" w:afterAutospacing="0" w:line="360" w:lineRule="auto"/>
        <w:ind w:firstLine="708"/>
        <w:jc w:val="both"/>
      </w:pPr>
      <w:r w:rsidRPr="005B76CC">
        <w:t xml:space="preserve">С 2009 года в МБОУ «Мастахская средняя общеобразовательная школа» работает </w:t>
      </w:r>
      <w:r w:rsidRPr="00EC6F61">
        <w:rPr>
          <w:i/>
        </w:rPr>
        <w:t>проект «Здоровье».</w:t>
      </w:r>
      <w:r w:rsidRPr="005B76CC">
        <w:rPr>
          <w:color w:val="FF0000"/>
        </w:rPr>
        <w:t xml:space="preserve"> </w:t>
      </w:r>
      <w:r w:rsidRPr="005B76CC">
        <w:t xml:space="preserve"> Так как мы понимаем, что состояние здоровья подрастающего поколения – важнейший показатель благополучия общества и государства. В рамках реализации образовательной программы МБОУ «Мастахская средняя общеобразовательная школа», одного из ее направлений «Программы здоровья», мы сегодня обращаемся к этому вопросу.</w:t>
      </w:r>
    </w:p>
    <w:p w:rsidR="00C92540" w:rsidRDefault="00C92540" w:rsidP="00C92540">
      <w:pPr>
        <w:spacing w:after="0" w:line="360" w:lineRule="auto"/>
        <w:ind w:firstLine="708"/>
        <w:jc w:val="both"/>
        <w:rPr>
          <w:rFonts w:ascii="Times New Roman" w:hAnsi="Times New Roman" w:cs="Times New Roman"/>
          <w:color w:val="FF0000"/>
          <w:sz w:val="24"/>
          <w:szCs w:val="24"/>
        </w:rPr>
      </w:pPr>
      <w:r w:rsidRPr="006937A6">
        <w:rPr>
          <w:rFonts w:ascii="Times New Roman" w:hAnsi="Times New Roman" w:cs="Times New Roman"/>
          <w:sz w:val="24"/>
          <w:szCs w:val="24"/>
        </w:rPr>
        <w:t xml:space="preserve">Работает совет НОУ, раз в год проводится общешкольная конференция. </w:t>
      </w:r>
      <w:proofErr w:type="gramStart"/>
      <w:r w:rsidRPr="006937A6">
        <w:rPr>
          <w:rFonts w:ascii="Times New Roman" w:hAnsi="Times New Roman" w:cs="Times New Roman"/>
          <w:sz w:val="24"/>
          <w:szCs w:val="24"/>
        </w:rPr>
        <w:t xml:space="preserve">На конференцию учащиеся представляют работы, как связанные с учебными предметами </w:t>
      </w:r>
      <w:r w:rsidRPr="006937A6">
        <w:rPr>
          <w:rFonts w:ascii="Times New Roman" w:hAnsi="Times New Roman" w:cs="Times New Roman"/>
          <w:sz w:val="24"/>
          <w:szCs w:val="24"/>
        </w:rPr>
        <w:lastRenderedPageBreak/>
        <w:t>(химия, история, биология, география, математика, музыка, физика), так и междисциплинарные (краеведение, экологический мониторинг, исследование социальных явлений).</w:t>
      </w:r>
      <w:proofErr w:type="gramEnd"/>
      <w:r w:rsidRPr="006937A6">
        <w:rPr>
          <w:rFonts w:ascii="Times New Roman" w:hAnsi="Times New Roman" w:cs="Times New Roman"/>
          <w:sz w:val="24"/>
          <w:szCs w:val="24"/>
        </w:rPr>
        <w:t xml:space="preserve"> Особое внимание уделяется литературному краеведению</w:t>
      </w:r>
      <w:r w:rsidRPr="00C35BE0">
        <w:rPr>
          <w:rFonts w:ascii="Times New Roman" w:hAnsi="Times New Roman" w:cs="Times New Roman"/>
          <w:color w:val="FF0000"/>
          <w:sz w:val="24"/>
          <w:szCs w:val="24"/>
        </w:rPr>
        <w:t>.</w:t>
      </w:r>
    </w:p>
    <w:p w:rsidR="00C92540" w:rsidRDefault="00C92540" w:rsidP="00C92540">
      <w:pPr>
        <w:spacing w:after="0" w:line="360" w:lineRule="auto"/>
        <w:ind w:firstLine="708"/>
        <w:jc w:val="center"/>
        <w:rPr>
          <w:rFonts w:ascii="Times New Roman" w:hAnsi="Times New Roman" w:cs="Times New Roman"/>
          <w:sz w:val="24"/>
          <w:szCs w:val="24"/>
        </w:rPr>
      </w:pPr>
    </w:p>
    <w:p w:rsidR="00C92540" w:rsidRDefault="00C92540" w:rsidP="00C92540">
      <w:pPr>
        <w:spacing w:after="0" w:line="360" w:lineRule="auto"/>
        <w:ind w:firstLine="708"/>
        <w:jc w:val="center"/>
        <w:rPr>
          <w:rFonts w:ascii="Times New Roman" w:hAnsi="Times New Roman" w:cs="Times New Roman"/>
          <w:sz w:val="24"/>
          <w:szCs w:val="24"/>
        </w:rPr>
      </w:pPr>
      <w:r w:rsidRPr="005C0990">
        <w:rPr>
          <w:rFonts w:ascii="Times New Roman" w:hAnsi="Times New Roman" w:cs="Times New Roman"/>
          <w:sz w:val="24"/>
          <w:szCs w:val="24"/>
        </w:rPr>
        <w:t xml:space="preserve">2.3. Анализ </w:t>
      </w:r>
      <w:proofErr w:type="gramStart"/>
      <w:r w:rsidRPr="005C0990">
        <w:rPr>
          <w:rFonts w:ascii="Times New Roman" w:hAnsi="Times New Roman" w:cs="Times New Roman"/>
          <w:sz w:val="24"/>
          <w:szCs w:val="24"/>
        </w:rPr>
        <w:t>эффективности введен</w:t>
      </w:r>
      <w:r>
        <w:rPr>
          <w:rFonts w:ascii="Times New Roman" w:hAnsi="Times New Roman" w:cs="Times New Roman"/>
          <w:sz w:val="24"/>
          <w:szCs w:val="24"/>
        </w:rPr>
        <w:t>ия</w:t>
      </w:r>
      <w:r w:rsidRPr="005C0990">
        <w:rPr>
          <w:rFonts w:ascii="Times New Roman" w:hAnsi="Times New Roman" w:cs="Times New Roman"/>
          <w:sz w:val="24"/>
          <w:szCs w:val="24"/>
        </w:rPr>
        <w:t xml:space="preserve"> формы организации исследовательск</w:t>
      </w:r>
      <w:r>
        <w:rPr>
          <w:rFonts w:ascii="Times New Roman" w:hAnsi="Times New Roman" w:cs="Times New Roman"/>
          <w:sz w:val="24"/>
          <w:szCs w:val="24"/>
        </w:rPr>
        <w:t>ой работы</w:t>
      </w:r>
      <w:proofErr w:type="gramEnd"/>
      <w:r>
        <w:rPr>
          <w:rFonts w:ascii="Times New Roman" w:hAnsi="Times New Roman" w:cs="Times New Roman"/>
          <w:sz w:val="24"/>
          <w:szCs w:val="24"/>
        </w:rPr>
        <w:t xml:space="preserve"> в МБОУ </w:t>
      </w:r>
      <w:r w:rsidRPr="005C0990">
        <w:rPr>
          <w:rFonts w:ascii="Times New Roman" w:hAnsi="Times New Roman" w:cs="Times New Roman"/>
          <w:sz w:val="24"/>
          <w:szCs w:val="24"/>
        </w:rPr>
        <w:t xml:space="preserve">«Мастахская средняя общеобразовательная школа» </w:t>
      </w:r>
    </w:p>
    <w:p w:rsidR="00C92540" w:rsidRPr="00B23353" w:rsidRDefault="00C92540" w:rsidP="00C92540">
      <w:pPr>
        <w:spacing w:after="0" w:line="360" w:lineRule="auto"/>
        <w:ind w:firstLine="708"/>
        <w:jc w:val="both"/>
        <w:rPr>
          <w:rFonts w:ascii="Times New Roman" w:hAnsi="Times New Roman" w:cs="Times New Roman"/>
          <w:color w:val="00B050"/>
          <w:sz w:val="24"/>
          <w:szCs w:val="24"/>
        </w:rPr>
      </w:pPr>
    </w:p>
    <w:p w:rsidR="00C92540" w:rsidRPr="00B23353" w:rsidRDefault="00C92540" w:rsidP="00C92540">
      <w:pPr>
        <w:spacing w:after="0" w:line="360" w:lineRule="auto"/>
        <w:ind w:firstLine="708"/>
        <w:jc w:val="both"/>
        <w:rPr>
          <w:rFonts w:ascii="Times New Roman" w:hAnsi="Times New Roman" w:cs="Times New Roman"/>
          <w:sz w:val="24"/>
          <w:szCs w:val="24"/>
        </w:rPr>
      </w:pPr>
      <w:r w:rsidRPr="00B23353">
        <w:rPr>
          <w:rFonts w:ascii="Times New Roman" w:hAnsi="Times New Roman" w:cs="Times New Roman"/>
          <w:sz w:val="24"/>
          <w:szCs w:val="24"/>
        </w:rPr>
        <w:t>Проанализируем итоги работы по организации исследовательской деятельности в МБОУ ««Мастахская средняя общеобразовательная школа» за последние три учебных года.</w:t>
      </w:r>
    </w:p>
    <w:p w:rsidR="00C92540" w:rsidRPr="00B23353" w:rsidRDefault="00C92540" w:rsidP="00C92540">
      <w:pPr>
        <w:spacing w:after="0" w:line="360" w:lineRule="auto"/>
        <w:ind w:firstLine="709"/>
        <w:jc w:val="both"/>
        <w:rPr>
          <w:rFonts w:ascii="Times New Roman" w:hAnsi="Times New Roman" w:cs="Times New Roman"/>
          <w:sz w:val="24"/>
          <w:szCs w:val="24"/>
        </w:rPr>
      </w:pPr>
      <w:r w:rsidRPr="00B23353">
        <w:rPr>
          <w:rFonts w:ascii="Times New Roman" w:hAnsi="Times New Roman" w:cs="Times New Roman"/>
          <w:b/>
          <w:sz w:val="24"/>
          <w:szCs w:val="24"/>
        </w:rPr>
        <w:t>Результативность в конкурсном движении</w:t>
      </w:r>
      <w:r w:rsidRPr="00B23353">
        <w:rPr>
          <w:rFonts w:ascii="Times New Roman" w:hAnsi="Times New Roman" w:cs="Times New Roman"/>
          <w:sz w:val="24"/>
          <w:szCs w:val="24"/>
        </w:rPr>
        <w:t xml:space="preserve"> исследоват</w:t>
      </w:r>
      <w:r>
        <w:rPr>
          <w:rFonts w:ascii="Times New Roman" w:hAnsi="Times New Roman" w:cs="Times New Roman"/>
          <w:sz w:val="24"/>
          <w:szCs w:val="24"/>
        </w:rPr>
        <w:t xml:space="preserve">ельских работ школьников за 2010-2013 </w:t>
      </w:r>
      <w:r w:rsidRPr="00B23353">
        <w:rPr>
          <w:rFonts w:ascii="Times New Roman" w:hAnsi="Times New Roman" w:cs="Times New Roman"/>
          <w:sz w:val="24"/>
          <w:szCs w:val="24"/>
        </w:rPr>
        <w:t>учебных годах:</w:t>
      </w:r>
    </w:p>
    <w:tbl>
      <w:tblPr>
        <w:tblStyle w:val="a7"/>
        <w:tblW w:w="0" w:type="auto"/>
        <w:tblInd w:w="360" w:type="dxa"/>
        <w:tblLook w:val="04A0"/>
      </w:tblPr>
      <w:tblGrid>
        <w:gridCol w:w="3434"/>
        <w:gridCol w:w="1417"/>
        <w:gridCol w:w="1701"/>
        <w:gridCol w:w="1524"/>
        <w:gridCol w:w="1135"/>
      </w:tblGrid>
      <w:tr w:rsidR="00C92540" w:rsidRPr="00B23353" w:rsidTr="00E93FD0">
        <w:tc>
          <w:tcPr>
            <w:tcW w:w="3434" w:type="dxa"/>
          </w:tcPr>
          <w:p w:rsidR="00C92540" w:rsidRPr="00B23353" w:rsidRDefault="00C92540" w:rsidP="00E93FD0">
            <w:pPr>
              <w:spacing w:line="360" w:lineRule="auto"/>
              <w:jc w:val="both"/>
              <w:rPr>
                <w:sz w:val="24"/>
                <w:szCs w:val="24"/>
              </w:rPr>
            </w:pPr>
          </w:p>
        </w:tc>
        <w:tc>
          <w:tcPr>
            <w:tcW w:w="1417" w:type="dxa"/>
          </w:tcPr>
          <w:p w:rsidR="00C92540" w:rsidRPr="00B23353" w:rsidRDefault="00C92540" w:rsidP="00E93FD0">
            <w:pPr>
              <w:jc w:val="center"/>
              <w:rPr>
                <w:sz w:val="24"/>
                <w:szCs w:val="24"/>
              </w:rPr>
            </w:pPr>
            <w:r>
              <w:rPr>
                <w:sz w:val="24"/>
                <w:szCs w:val="24"/>
              </w:rPr>
              <w:t>2010-2011</w:t>
            </w:r>
            <w:r w:rsidRPr="00B23353">
              <w:rPr>
                <w:sz w:val="24"/>
                <w:szCs w:val="24"/>
              </w:rPr>
              <w:t xml:space="preserve"> </w:t>
            </w:r>
            <w:proofErr w:type="spellStart"/>
            <w:r w:rsidRPr="00B23353">
              <w:rPr>
                <w:sz w:val="24"/>
                <w:szCs w:val="24"/>
              </w:rPr>
              <w:t>у.</w:t>
            </w:r>
            <w:proofErr w:type="gramStart"/>
            <w:r w:rsidRPr="00B23353">
              <w:rPr>
                <w:sz w:val="24"/>
                <w:szCs w:val="24"/>
              </w:rPr>
              <w:t>г</w:t>
            </w:r>
            <w:proofErr w:type="spellEnd"/>
            <w:proofErr w:type="gramEnd"/>
            <w:r w:rsidRPr="00B23353">
              <w:rPr>
                <w:sz w:val="24"/>
                <w:szCs w:val="24"/>
              </w:rPr>
              <w:t>.</w:t>
            </w:r>
          </w:p>
        </w:tc>
        <w:tc>
          <w:tcPr>
            <w:tcW w:w="1701" w:type="dxa"/>
          </w:tcPr>
          <w:p w:rsidR="00C92540" w:rsidRPr="00B23353" w:rsidRDefault="00C92540" w:rsidP="00E93FD0">
            <w:pPr>
              <w:jc w:val="center"/>
              <w:rPr>
                <w:sz w:val="24"/>
                <w:szCs w:val="24"/>
              </w:rPr>
            </w:pPr>
            <w:r>
              <w:rPr>
                <w:sz w:val="24"/>
                <w:szCs w:val="24"/>
              </w:rPr>
              <w:t>2011-2012</w:t>
            </w:r>
            <w:r w:rsidRPr="00B23353">
              <w:rPr>
                <w:sz w:val="24"/>
                <w:szCs w:val="24"/>
              </w:rPr>
              <w:t xml:space="preserve"> </w:t>
            </w:r>
            <w:proofErr w:type="spellStart"/>
            <w:r w:rsidRPr="00B23353">
              <w:rPr>
                <w:sz w:val="24"/>
                <w:szCs w:val="24"/>
              </w:rPr>
              <w:t>у.</w:t>
            </w:r>
            <w:proofErr w:type="gramStart"/>
            <w:r w:rsidRPr="00B23353">
              <w:rPr>
                <w:sz w:val="24"/>
                <w:szCs w:val="24"/>
              </w:rPr>
              <w:t>г</w:t>
            </w:r>
            <w:proofErr w:type="spellEnd"/>
            <w:proofErr w:type="gramEnd"/>
            <w:r w:rsidRPr="00B23353">
              <w:rPr>
                <w:sz w:val="24"/>
                <w:szCs w:val="24"/>
              </w:rPr>
              <w:t>.</w:t>
            </w:r>
          </w:p>
        </w:tc>
        <w:tc>
          <w:tcPr>
            <w:tcW w:w="1524" w:type="dxa"/>
          </w:tcPr>
          <w:p w:rsidR="00C92540" w:rsidRPr="00B23353" w:rsidRDefault="00C92540" w:rsidP="00E93FD0">
            <w:pPr>
              <w:jc w:val="center"/>
              <w:rPr>
                <w:sz w:val="24"/>
                <w:szCs w:val="24"/>
              </w:rPr>
            </w:pPr>
            <w:r>
              <w:rPr>
                <w:sz w:val="24"/>
                <w:szCs w:val="24"/>
              </w:rPr>
              <w:t>2012-2013</w:t>
            </w:r>
            <w:r w:rsidRPr="00B23353">
              <w:rPr>
                <w:sz w:val="24"/>
                <w:szCs w:val="24"/>
              </w:rPr>
              <w:t xml:space="preserve"> </w:t>
            </w:r>
            <w:proofErr w:type="spellStart"/>
            <w:r w:rsidRPr="00B23353">
              <w:rPr>
                <w:sz w:val="24"/>
                <w:szCs w:val="24"/>
              </w:rPr>
              <w:t>у.</w:t>
            </w:r>
            <w:proofErr w:type="gramStart"/>
            <w:r w:rsidRPr="00B23353">
              <w:rPr>
                <w:sz w:val="24"/>
                <w:szCs w:val="24"/>
              </w:rPr>
              <w:t>г</w:t>
            </w:r>
            <w:proofErr w:type="spellEnd"/>
            <w:proofErr w:type="gramEnd"/>
            <w:r w:rsidRPr="00B23353">
              <w:rPr>
                <w:sz w:val="24"/>
                <w:szCs w:val="24"/>
              </w:rPr>
              <w:t>.</w:t>
            </w:r>
          </w:p>
        </w:tc>
        <w:tc>
          <w:tcPr>
            <w:tcW w:w="1135" w:type="dxa"/>
          </w:tcPr>
          <w:p w:rsidR="00C92540" w:rsidRPr="00B23353" w:rsidRDefault="00C92540" w:rsidP="00E93FD0">
            <w:pPr>
              <w:jc w:val="center"/>
              <w:rPr>
                <w:sz w:val="24"/>
                <w:szCs w:val="24"/>
              </w:rPr>
            </w:pPr>
          </w:p>
        </w:tc>
      </w:tr>
      <w:tr w:rsidR="00C92540" w:rsidRPr="00B23353" w:rsidTr="00E93FD0">
        <w:trPr>
          <w:trHeight w:val="808"/>
        </w:trPr>
        <w:tc>
          <w:tcPr>
            <w:tcW w:w="3434" w:type="dxa"/>
          </w:tcPr>
          <w:p w:rsidR="00C92540" w:rsidRPr="00B23353" w:rsidRDefault="00C92540" w:rsidP="00E93FD0">
            <w:pPr>
              <w:jc w:val="both"/>
              <w:rPr>
                <w:sz w:val="24"/>
                <w:szCs w:val="24"/>
              </w:rPr>
            </w:pPr>
            <w:r w:rsidRPr="00B23353">
              <w:rPr>
                <w:sz w:val="24"/>
                <w:szCs w:val="24"/>
              </w:rPr>
              <w:t>Уровень достижений на улусном уровне</w:t>
            </w:r>
          </w:p>
        </w:tc>
        <w:tc>
          <w:tcPr>
            <w:tcW w:w="1417" w:type="dxa"/>
          </w:tcPr>
          <w:p w:rsidR="00C92540" w:rsidRPr="00B23353" w:rsidRDefault="00C92540" w:rsidP="00E93FD0">
            <w:pPr>
              <w:spacing w:line="360" w:lineRule="auto"/>
              <w:jc w:val="center"/>
              <w:rPr>
                <w:sz w:val="24"/>
                <w:szCs w:val="24"/>
              </w:rPr>
            </w:pPr>
            <w:r w:rsidRPr="00B23353">
              <w:rPr>
                <w:sz w:val="24"/>
                <w:szCs w:val="24"/>
              </w:rPr>
              <w:t>44,2</w:t>
            </w:r>
          </w:p>
        </w:tc>
        <w:tc>
          <w:tcPr>
            <w:tcW w:w="1701" w:type="dxa"/>
          </w:tcPr>
          <w:p w:rsidR="00C92540" w:rsidRPr="00B23353" w:rsidRDefault="00C92540" w:rsidP="00E93FD0">
            <w:pPr>
              <w:spacing w:line="360" w:lineRule="auto"/>
              <w:jc w:val="center"/>
              <w:rPr>
                <w:sz w:val="24"/>
                <w:szCs w:val="24"/>
              </w:rPr>
            </w:pPr>
            <w:r w:rsidRPr="00B23353">
              <w:rPr>
                <w:sz w:val="24"/>
                <w:szCs w:val="24"/>
              </w:rPr>
              <w:t>76%</w:t>
            </w:r>
          </w:p>
        </w:tc>
        <w:tc>
          <w:tcPr>
            <w:tcW w:w="1524" w:type="dxa"/>
          </w:tcPr>
          <w:p w:rsidR="00C92540" w:rsidRPr="00B23353" w:rsidRDefault="00C92540" w:rsidP="00E93FD0">
            <w:pPr>
              <w:pStyle w:val="a5"/>
              <w:spacing w:line="360" w:lineRule="auto"/>
              <w:ind w:left="34"/>
              <w:jc w:val="center"/>
              <w:rPr>
                <w:sz w:val="24"/>
                <w:szCs w:val="24"/>
              </w:rPr>
            </w:pPr>
            <w:r w:rsidRPr="00B23353">
              <w:rPr>
                <w:sz w:val="24"/>
                <w:szCs w:val="24"/>
              </w:rPr>
              <w:t>59%</w:t>
            </w:r>
          </w:p>
          <w:p w:rsidR="00C92540" w:rsidRPr="00B23353" w:rsidRDefault="00C92540" w:rsidP="00E93FD0">
            <w:pPr>
              <w:pStyle w:val="a5"/>
              <w:spacing w:line="360" w:lineRule="auto"/>
              <w:ind w:left="34"/>
              <w:jc w:val="center"/>
              <w:rPr>
                <w:sz w:val="24"/>
                <w:szCs w:val="24"/>
              </w:rPr>
            </w:pPr>
          </w:p>
        </w:tc>
        <w:tc>
          <w:tcPr>
            <w:tcW w:w="1135" w:type="dxa"/>
          </w:tcPr>
          <w:p w:rsidR="00C92540" w:rsidRPr="00B23353" w:rsidRDefault="00C92540" w:rsidP="00E93FD0">
            <w:pPr>
              <w:jc w:val="center"/>
              <w:rPr>
                <w:sz w:val="24"/>
                <w:szCs w:val="24"/>
              </w:rPr>
            </w:pPr>
            <w:r w:rsidRPr="00B23353">
              <w:rPr>
                <w:sz w:val="24"/>
                <w:szCs w:val="24"/>
              </w:rPr>
              <w:t>59,7%</w:t>
            </w:r>
          </w:p>
          <w:p w:rsidR="00C92540" w:rsidRPr="00B23353" w:rsidRDefault="00C92540" w:rsidP="00E93FD0">
            <w:pPr>
              <w:pStyle w:val="a5"/>
              <w:spacing w:line="360" w:lineRule="auto"/>
              <w:ind w:left="0"/>
              <w:jc w:val="center"/>
              <w:rPr>
                <w:sz w:val="24"/>
                <w:szCs w:val="24"/>
              </w:rPr>
            </w:pPr>
          </w:p>
        </w:tc>
      </w:tr>
      <w:tr w:rsidR="00C92540" w:rsidRPr="00B23353" w:rsidTr="00E93FD0">
        <w:tc>
          <w:tcPr>
            <w:tcW w:w="3434" w:type="dxa"/>
          </w:tcPr>
          <w:p w:rsidR="00C92540" w:rsidRPr="00B23353" w:rsidRDefault="00C92540" w:rsidP="00E93FD0">
            <w:pPr>
              <w:jc w:val="both"/>
              <w:rPr>
                <w:sz w:val="24"/>
                <w:szCs w:val="24"/>
              </w:rPr>
            </w:pPr>
            <w:r w:rsidRPr="00B23353">
              <w:rPr>
                <w:sz w:val="24"/>
                <w:szCs w:val="24"/>
              </w:rPr>
              <w:t>Уровень достижений на региональном уровне</w:t>
            </w:r>
          </w:p>
        </w:tc>
        <w:tc>
          <w:tcPr>
            <w:tcW w:w="1417" w:type="dxa"/>
          </w:tcPr>
          <w:p w:rsidR="00C92540" w:rsidRPr="00B23353" w:rsidRDefault="00C92540" w:rsidP="00E93FD0">
            <w:pPr>
              <w:spacing w:line="360" w:lineRule="auto"/>
              <w:jc w:val="center"/>
              <w:rPr>
                <w:sz w:val="24"/>
                <w:szCs w:val="24"/>
              </w:rPr>
            </w:pPr>
            <w:r w:rsidRPr="00B23353">
              <w:rPr>
                <w:sz w:val="24"/>
                <w:szCs w:val="24"/>
              </w:rPr>
              <w:t>47,3</w:t>
            </w:r>
          </w:p>
        </w:tc>
        <w:tc>
          <w:tcPr>
            <w:tcW w:w="1701" w:type="dxa"/>
          </w:tcPr>
          <w:p w:rsidR="00C92540" w:rsidRPr="00B23353" w:rsidRDefault="00C92540" w:rsidP="00E93FD0">
            <w:pPr>
              <w:spacing w:line="360" w:lineRule="auto"/>
              <w:jc w:val="center"/>
              <w:rPr>
                <w:sz w:val="24"/>
                <w:szCs w:val="24"/>
              </w:rPr>
            </w:pPr>
            <w:r w:rsidRPr="00B23353">
              <w:rPr>
                <w:sz w:val="24"/>
                <w:szCs w:val="24"/>
              </w:rPr>
              <w:t>48,3%</w:t>
            </w:r>
          </w:p>
        </w:tc>
        <w:tc>
          <w:tcPr>
            <w:tcW w:w="1524" w:type="dxa"/>
          </w:tcPr>
          <w:p w:rsidR="00C92540" w:rsidRPr="00B23353" w:rsidRDefault="00C92540" w:rsidP="00E93FD0">
            <w:pPr>
              <w:pStyle w:val="a5"/>
              <w:spacing w:line="360" w:lineRule="auto"/>
              <w:ind w:left="34"/>
              <w:jc w:val="center"/>
              <w:rPr>
                <w:sz w:val="24"/>
                <w:szCs w:val="24"/>
              </w:rPr>
            </w:pPr>
            <w:r w:rsidRPr="00B23353">
              <w:rPr>
                <w:sz w:val="24"/>
                <w:szCs w:val="24"/>
              </w:rPr>
              <w:t>50%</w:t>
            </w:r>
          </w:p>
          <w:p w:rsidR="00C92540" w:rsidRPr="00B23353" w:rsidRDefault="00C92540" w:rsidP="00E93FD0">
            <w:pPr>
              <w:spacing w:line="360" w:lineRule="auto"/>
              <w:ind w:left="34"/>
              <w:jc w:val="center"/>
              <w:rPr>
                <w:sz w:val="24"/>
                <w:szCs w:val="24"/>
              </w:rPr>
            </w:pPr>
          </w:p>
        </w:tc>
        <w:tc>
          <w:tcPr>
            <w:tcW w:w="1135" w:type="dxa"/>
          </w:tcPr>
          <w:p w:rsidR="00C92540" w:rsidRPr="00B23353" w:rsidRDefault="00C92540" w:rsidP="00E93FD0">
            <w:pPr>
              <w:jc w:val="center"/>
              <w:rPr>
                <w:sz w:val="24"/>
                <w:szCs w:val="24"/>
              </w:rPr>
            </w:pPr>
            <w:r w:rsidRPr="00B23353">
              <w:rPr>
                <w:sz w:val="24"/>
                <w:szCs w:val="24"/>
              </w:rPr>
              <w:t>48,5%</w:t>
            </w:r>
          </w:p>
          <w:p w:rsidR="00C92540" w:rsidRPr="00B23353" w:rsidRDefault="00C92540" w:rsidP="00E93FD0">
            <w:pPr>
              <w:spacing w:line="360" w:lineRule="auto"/>
              <w:jc w:val="center"/>
              <w:rPr>
                <w:sz w:val="24"/>
                <w:szCs w:val="24"/>
              </w:rPr>
            </w:pPr>
          </w:p>
        </w:tc>
      </w:tr>
      <w:tr w:rsidR="00C92540" w:rsidRPr="00B23353" w:rsidTr="00E93FD0">
        <w:tc>
          <w:tcPr>
            <w:tcW w:w="3434" w:type="dxa"/>
          </w:tcPr>
          <w:p w:rsidR="00C92540" w:rsidRPr="00B23353" w:rsidRDefault="00C92540" w:rsidP="00E93FD0">
            <w:pPr>
              <w:jc w:val="both"/>
              <w:rPr>
                <w:sz w:val="24"/>
                <w:szCs w:val="24"/>
              </w:rPr>
            </w:pPr>
            <w:r w:rsidRPr="00B23353">
              <w:rPr>
                <w:sz w:val="24"/>
                <w:szCs w:val="24"/>
              </w:rPr>
              <w:t>Уровень достижений на республиканском уровне</w:t>
            </w:r>
          </w:p>
        </w:tc>
        <w:tc>
          <w:tcPr>
            <w:tcW w:w="1417" w:type="dxa"/>
          </w:tcPr>
          <w:p w:rsidR="00C92540" w:rsidRPr="00B23353" w:rsidRDefault="00C92540" w:rsidP="00E93FD0">
            <w:pPr>
              <w:spacing w:line="360" w:lineRule="auto"/>
              <w:jc w:val="center"/>
              <w:rPr>
                <w:sz w:val="24"/>
                <w:szCs w:val="24"/>
              </w:rPr>
            </w:pPr>
            <w:r w:rsidRPr="00B23353">
              <w:rPr>
                <w:sz w:val="24"/>
                <w:szCs w:val="24"/>
              </w:rPr>
              <w:t>33,8</w:t>
            </w:r>
          </w:p>
        </w:tc>
        <w:tc>
          <w:tcPr>
            <w:tcW w:w="1701" w:type="dxa"/>
          </w:tcPr>
          <w:p w:rsidR="00C92540" w:rsidRPr="00B23353" w:rsidRDefault="00C92540" w:rsidP="00E93FD0">
            <w:pPr>
              <w:spacing w:line="360" w:lineRule="auto"/>
              <w:jc w:val="center"/>
              <w:rPr>
                <w:sz w:val="24"/>
                <w:szCs w:val="24"/>
              </w:rPr>
            </w:pPr>
            <w:r w:rsidRPr="00B23353">
              <w:rPr>
                <w:sz w:val="24"/>
                <w:szCs w:val="24"/>
              </w:rPr>
              <w:t>14,7%</w:t>
            </w:r>
          </w:p>
        </w:tc>
        <w:tc>
          <w:tcPr>
            <w:tcW w:w="1524" w:type="dxa"/>
          </w:tcPr>
          <w:p w:rsidR="00C92540" w:rsidRPr="00B23353" w:rsidRDefault="00C92540" w:rsidP="00E93FD0">
            <w:pPr>
              <w:pStyle w:val="a5"/>
              <w:spacing w:line="360" w:lineRule="auto"/>
              <w:ind w:left="34"/>
              <w:jc w:val="center"/>
              <w:rPr>
                <w:sz w:val="24"/>
                <w:szCs w:val="24"/>
              </w:rPr>
            </w:pPr>
            <w:r w:rsidRPr="00B23353">
              <w:rPr>
                <w:sz w:val="24"/>
                <w:szCs w:val="24"/>
              </w:rPr>
              <w:t>60%</w:t>
            </w:r>
          </w:p>
          <w:p w:rsidR="00C92540" w:rsidRPr="00B23353" w:rsidRDefault="00C92540" w:rsidP="00E93FD0">
            <w:pPr>
              <w:spacing w:line="360" w:lineRule="auto"/>
              <w:ind w:left="34"/>
              <w:jc w:val="center"/>
              <w:rPr>
                <w:sz w:val="24"/>
                <w:szCs w:val="24"/>
              </w:rPr>
            </w:pPr>
          </w:p>
        </w:tc>
        <w:tc>
          <w:tcPr>
            <w:tcW w:w="1135" w:type="dxa"/>
          </w:tcPr>
          <w:p w:rsidR="00C92540" w:rsidRPr="00B23353" w:rsidRDefault="00C92540" w:rsidP="00E93FD0">
            <w:pPr>
              <w:jc w:val="center"/>
              <w:rPr>
                <w:sz w:val="24"/>
                <w:szCs w:val="24"/>
              </w:rPr>
            </w:pPr>
            <w:r w:rsidRPr="00B23353">
              <w:rPr>
                <w:sz w:val="24"/>
                <w:szCs w:val="24"/>
              </w:rPr>
              <w:t>36,1%</w:t>
            </w:r>
          </w:p>
          <w:p w:rsidR="00C92540" w:rsidRPr="00B23353" w:rsidRDefault="00C92540" w:rsidP="00E93FD0">
            <w:pPr>
              <w:spacing w:line="360" w:lineRule="auto"/>
              <w:jc w:val="center"/>
              <w:rPr>
                <w:sz w:val="24"/>
                <w:szCs w:val="24"/>
              </w:rPr>
            </w:pPr>
          </w:p>
        </w:tc>
      </w:tr>
    </w:tbl>
    <w:p w:rsidR="00C92540" w:rsidRDefault="00C92540" w:rsidP="00C92540">
      <w:pPr>
        <w:spacing w:after="0" w:line="360" w:lineRule="auto"/>
        <w:jc w:val="both"/>
        <w:rPr>
          <w:rFonts w:ascii="Times New Roman" w:hAnsi="Times New Roman" w:cs="Times New Roman"/>
          <w:sz w:val="24"/>
          <w:szCs w:val="24"/>
        </w:rPr>
      </w:pPr>
    </w:p>
    <w:p w:rsidR="00C92540" w:rsidRPr="00B23353" w:rsidRDefault="00C92540" w:rsidP="00C92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23353">
        <w:rPr>
          <w:rFonts w:ascii="Times New Roman" w:hAnsi="Times New Roman" w:cs="Times New Roman"/>
          <w:sz w:val="24"/>
          <w:szCs w:val="24"/>
        </w:rPr>
        <w:t>Полученные данные выразим в диаграмме:</w:t>
      </w:r>
    </w:p>
    <w:p w:rsidR="00C92540" w:rsidRPr="00B23353" w:rsidRDefault="00C92540" w:rsidP="00C92540">
      <w:pPr>
        <w:spacing w:after="0" w:line="360" w:lineRule="auto"/>
        <w:jc w:val="center"/>
        <w:rPr>
          <w:rFonts w:ascii="Times New Roman" w:hAnsi="Times New Roman" w:cs="Times New Roman"/>
          <w:b/>
          <w:sz w:val="24"/>
          <w:szCs w:val="24"/>
        </w:rPr>
      </w:pPr>
      <w:r w:rsidRPr="00B23353">
        <w:rPr>
          <w:rFonts w:ascii="Times New Roman" w:hAnsi="Times New Roman" w:cs="Times New Roman"/>
          <w:b/>
          <w:noProof/>
          <w:sz w:val="24"/>
          <w:szCs w:val="24"/>
          <w:lang w:eastAsia="ru-RU"/>
        </w:rPr>
        <w:drawing>
          <wp:inline distT="0" distB="0" distL="0" distR="0">
            <wp:extent cx="5162550" cy="2514600"/>
            <wp:effectExtent l="19050" t="0" r="19050" b="0"/>
            <wp:docPr id="1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2540" w:rsidRPr="00B23353" w:rsidRDefault="00C92540" w:rsidP="00C92540">
      <w:pPr>
        <w:spacing w:after="0" w:line="360" w:lineRule="auto"/>
        <w:jc w:val="both"/>
        <w:rPr>
          <w:rFonts w:ascii="Times New Roman" w:hAnsi="Times New Roman" w:cs="Times New Roman"/>
          <w:sz w:val="24"/>
          <w:szCs w:val="24"/>
        </w:rPr>
      </w:pPr>
      <w:r w:rsidRPr="00B23353">
        <w:rPr>
          <w:rFonts w:ascii="Times New Roman" w:hAnsi="Times New Roman" w:cs="Times New Roman"/>
          <w:b/>
          <w:sz w:val="24"/>
          <w:szCs w:val="24"/>
        </w:rPr>
        <w:t xml:space="preserve">Вывод: </w:t>
      </w:r>
      <w:r w:rsidRPr="00B23353">
        <w:rPr>
          <w:rFonts w:ascii="Times New Roman" w:hAnsi="Times New Roman" w:cs="Times New Roman"/>
          <w:sz w:val="24"/>
          <w:szCs w:val="24"/>
        </w:rPr>
        <w:t xml:space="preserve">Из данной таблицы можно сделать вывод, что: </w:t>
      </w:r>
    </w:p>
    <w:p w:rsidR="00C92540" w:rsidRPr="00B23353" w:rsidRDefault="00C92540" w:rsidP="00C92540">
      <w:pPr>
        <w:spacing w:after="0" w:line="360" w:lineRule="auto"/>
        <w:jc w:val="both"/>
        <w:rPr>
          <w:rFonts w:ascii="Times New Roman" w:hAnsi="Times New Roman" w:cs="Times New Roman"/>
          <w:sz w:val="24"/>
          <w:szCs w:val="24"/>
        </w:rPr>
      </w:pPr>
      <w:r w:rsidRPr="00B23353">
        <w:rPr>
          <w:rFonts w:ascii="Times New Roman" w:hAnsi="Times New Roman" w:cs="Times New Roman"/>
          <w:sz w:val="24"/>
          <w:szCs w:val="24"/>
        </w:rPr>
        <w:t>- уровень достижений на</w:t>
      </w:r>
      <w:r>
        <w:rPr>
          <w:rFonts w:ascii="Times New Roman" w:hAnsi="Times New Roman" w:cs="Times New Roman"/>
          <w:sz w:val="24"/>
          <w:szCs w:val="24"/>
        </w:rPr>
        <w:t xml:space="preserve"> улусном уровне высок был в 2011</w:t>
      </w:r>
      <w:r w:rsidRPr="00B23353">
        <w:rPr>
          <w:rFonts w:ascii="Times New Roman" w:hAnsi="Times New Roman" w:cs="Times New Roman"/>
          <w:sz w:val="24"/>
          <w:szCs w:val="24"/>
        </w:rPr>
        <w:t>-</w:t>
      </w:r>
      <w:r>
        <w:rPr>
          <w:rFonts w:ascii="Times New Roman" w:hAnsi="Times New Roman" w:cs="Times New Roman"/>
          <w:sz w:val="24"/>
          <w:szCs w:val="24"/>
        </w:rPr>
        <w:t>2012 учебном году, а в 2010-2011</w:t>
      </w:r>
      <w:r w:rsidRPr="00B23353">
        <w:rPr>
          <w:rFonts w:ascii="Times New Roman" w:hAnsi="Times New Roman" w:cs="Times New Roman"/>
          <w:sz w:val="24"/>
          <w:szCs w:val="24"/>
        </w:rPr>
        <w:t xml:space="preserve"> учебном году– </w:t>
      </w:r>
      <w:proofErr w:type="gramStart"/>
      <w:r w:rsidRPr="00B23353">
        <w:rPr>
          <w:rFonts w:ascii="Times New Roman" w:hAnsi="Times New Roman" w:cs="Times New Roman"/>
          <w:sz w:val="24"/>
          <w:szCs w:val="24"/>
        </w:rPr>
        <w:t>ни</w:t>
      </w:r>
      <w:proofErr w:type="gramEnd"/>
      <w:r w:rsidRPr="00B23353">
        <w:rPr>
          <w:rFonts w:ascii="Times New Roman" w:hAnsi="Times New Roman" w:cs="Times New Roman"/>
          <w:sz w:val="24"/>
          <w:szCs w:val="24"/>
        </w:rPr>
        <w:t>зкий показатель;</w:t>
      </w:r>
    </w:p>
    <w:p w:rsidR="00C92540" w:rsidRPr="00B23353" w:rsidRDefault="00C92540" w:rsidP="00C92540">
      <w:pPr>
        <w:spacing w:after="0" w:line="360" w:lineRule="auto"/>
        <w:jc w:val="both"/>
        <w:rPr>
          <w:rFonts w:ascii="Times New Roman" w:hAnsi="Times New Roman" w:cs="Times New Roman"/>
          <w:sz w:val="24"/>
          <w:szCs w:val="24"/>
        </w:rPr>
      </w:pPr>
      <w:r w:rsidRPr="00B23353">
        <w:rPr>
          <w:rFonts w:ascii="Times New Roman" w:hAnsi="Times New Roman" w:cs="Times New Roman"/>
          <w:sz w:val="24"/>
          <w:szCs w:val="24"/>
        </w:rPr>
        <w:lastRenderedPageBreak/>
        <w:t>- уровень достижений на региональном уровне все три года остается на одном уровне;</w:t>
      </w:r>
    </w:p>
    <w:p w:rsidR="00C92540" w:rsidRPr="00B23353" w:rsidRDefault="00C92540" w:rsidP="00C92540">
      <w:pPr>
        <w:spacing w:after="0" w:line="360" w:lineRule="auto"/>
        <w:jc w:val="both"/>
        <w:rPr>
          <w:rFonts w:ascii="Times New Roman" w:hAnsi="Times New Roman" w:cs="Times New Roman"/>
          <w:sz w:val="24"/>
          <w:szCs w:val="24"/>
        </w:rPr>
      </w:pPr>
      <w:r w:rsidRPr="00B23353">
        <w:rPr>
          <w:rFonts w:ascii="Times New Roman" w:hAnsi="Times New Roman" w:cs="Times New Roman"/>
          <w:sz w:val="24"/>
          <w:szCs w:val="24"/>
        </w:rPr>
        <w:t>- уровень достижений на республиканском уровне – низкий по</w:t>
      </w:r>
      <w:r>
        <w:rPr>
          <w:rFonts w:ascii="Times New Roman" w:hAnsi="Times New Roman" w:cs="Times New Roman"/>
          <w:sz w:val="24"/>
          <w:szCs w:val="24"/>
        </w:rPr>
        <w:t>казатель наблюдается в 2011-2012</w:t>
      </w:r>
      <w:r w:rsidRPr="00B23353">
        <w:rPr>
          <w:rFonts w:ascii="Times New Roman" w:hAnsi="Times New Roman" w:cs="Times New Roman"/>
          <w:sz w:val="24"/>
          <w:szCs w:val="24"/>
        </w:rPr>
        <w:t xml:space="preserve"> учебном году, с</w:t>
      </w:r>
      <w:r>
        <w:rPr>
          <w:rFonts w:ascii="Times New Roman" w:hAnsi="Times New Roman" w:cs="Times New Roman"/>
          <w:sz w:val="24"/>
          <w:szCs w:val="24"/>
        </w:rPr>
        <w:t>амый высокий уровень – 2012-2013</w:t>
      </w:r>
      <w:r w:rsidRPr="00B23353">
        <w:rPr>
          <w:rFonts w:ascii="Times New Roman" w:hAnsi="Times New Roman" w:cs="Times New Roman"/>
          <w:sz w:val="24"/>
          <w:szCs w:val="24"/>
        </w:rPr>
        <w:t xml:space="preserve"> учебном году;</w:t>
      </w:r>
    </w:p>
    <w:p w:rsidR="00C92540" w:rsidRPr="00B23353" w:rsidRDefault="00C92540" w:rsidP="00C92540">
      <w:pPr>
        <w:spacing w:after="0" w:line="360" w:lineRule="auto"/>
        <w:jc w:val="both"/>
        <w:rPr>
          <w:rFonts w:ascii="Times New Roman" w:hAnsi="Times New Roman" w:cs="Times New Roman"/>
          <w:sz w:val="24"/>
          <w:szCs w:val="24"/>
        </w:rPr>
      </w:pPr>
      <w:r w:rsidRPr="00B23353">
        <w:rPr>
          <w:rFonts w:ascii="Times New Roman" w:hAnsi="Times New Roman" w:cs="Times New Roman"/>
          <w:sz w:val="24"/>
          <w:szCs w:val="24"/>
        </w:rPr>
        <w:t>- в общем, можно сказать, что увеличивается результативность участия школьников в НПК разных уровней.</w:t>
      </w:r>
    </w:p>
    <w:p w:rsidR="00C92540" w:rsidRPr="00B23353" w:rsidRDefault="00C92540" w:rsidP="00C92540">
      <w:pPr>
        <w:spacing w:line="360" w:lineRule="auto"/>
        <w:ind w:firstLine="708"/>
        <w:jc w:val="both"/>
        <w:rPr>
          <w:rFonts w:ascii="Times New Roman" w:hAnsi="Times New Roman" w:cs="Times New Roman"/>
          <w:sz w:val="24"/>
          <w:szCs w:val="24"/>
        </w:rPr>
      </w:pPr>
      <w:proofErr w:type="gramStart"/>
      <w:r w:rsidRPr="00B23353">
        <w:rPr>
          <w:rFonts w:ascii="Times New Roman" w:hAnsi="Times New Roman" w:cs="Times New Roman"/>
          <w:sz w:val="24"/>
          <w:szCs w:val="24"/>
        </w:rPr>
        <w:t xml:space="preserve">Анализ работы школьного научного общества показывает, что приобщение учащихся к исследовательской деятельности в условиях </w:t>
      </w:r>
      <w:proofErr w:type="spellStart"/>
      <w:r w:rsidRPr="00B23353">
        <w:rPr>
          <w:rFonts w:ascii="Times New Roman" w:hAnsi="Times New Roman" w:cs="Times New Roman"/>
          <w:sz w:val="24"/>
          <w:szCs w:val="24"/>
        </w:rPr>
        <w:t>Мастахской</w:t>
      </w:r>
      <w:proofErr w:type="spellEnd"/>
      <w:r w:rsidRPr="00B23353">
        <w:rPr>
          <w:rFonts w:ascii="Times New Roman" w:hAnsi="Times New Roman" w:cs="Times New Roman"/>
          <w:sz w:val="24"/>
          <w:szCs w:val="24"/>
        </w:rPr>
        <w:t xml:space="preserve"> средней общеобразовательной школы решает несколько важных педагогических проблем: стимулирование интеллектуальной активности обучающихся; привитие уважения и любви к истории, природе, творческому наследию родной земли;  приобщение учащихся к самостоятельной творческой деятельности; развитие творческого потенциала личности, реализация потребности в самоутверждении личности;</w:t>
      </w:r>
      <w:proofErr w:type="gramEnd"/>
      <w:r w:rsidRPr="00B23353">
        <w:rPr>
          <w:rFonts w:ascii="Times New Roman" w:hAnsi="Times New Roman" w:cs="Times New Roman"/>
          <w:sz w:val="24"/>
          <w:szCs w:val="24"/>
        </w:rPr>
        <w:t xml:space="preserve"> профессиональное самоопределение, подготовка к вузовскому образованию.</w:t>
      </w:r>
    </w:p>
    <w:p w:rsidR="00C92540" w:rsidRDefault="00C92540" w:rsidP="00C92540">
      <w:pPr>
        <w:spacing w:after="0" w:line="360" w:lineRule="auto"/>
        <w:ind w:firstLine="708"/>
        <w:jc w:val="both"/>
        <w:rPr>
          <w:rFonts w:ascii="Times New Roman" w:hAnsi="Times New Roman" w:cs="Times New Roman"/>
          <w:color w:val="FF0000"/>
          <w:sz w:val="24"/>
          <w:szCs w:val="24"/>
        </w:rPr>
      </w:pPr>
    </w:p>
    <w:p w:rsidR="00C92540" w:rsidRDefault="00C92540" w:rsidP="00C92540">
      <w:pPr>
        <w:spacing w:line="360" w:lineRule="auto"/>
        <w:rPr>
          <w:rFonts w:ascii="Times New Roman" w:hAnsi="Times New Roman" w:cs="Times New Roman"/>
          <w:color w:val="FF0000"/>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Default="00C92540" w:rsidP="00C92540">
      <w:pPr>
        <w:spacing w:line="360" w:lineRule="auto"/>
        <w:jc w:val="center"/>
        <w:rPr>
          <w:rFonts w:ascii="Times New Roman" w:hAnsi="Times New Roman" w:cs="Times New Roman"/>
          <w:sz w:val="24"/>
          <w:szCs w:val="24"/>
        </w:rPr>
      </w:pPr>
    </w:p>
    <w:p w:rsidR="00C92540" w:rsidRPr="00B23353" w:rsidRDefault="00C92540" w:rsidP="00C92540">
      <w:pPr>
        <w:spacing w:line="360" w:lineRule="auto"/>
        <w:jc w:val="center"/>
        <w:rPr>
          <w:rFonts w:ascii="Times New Roman" w:hAnsi="Times New Roman" w:cs="Times New Roman"/>
          <w:sz w:val="24"/>
          <w:szCs w:val="24"/>
        </w:rPr>
      </w:pPr>
      <w:r w:rsidRPr="00B23353">
        <w:rPr>
          <w:rFonts w:ascii="Times New Roman" w:hAnsi="Times New Roman" w:cs="Times New Roman"/>
          <w:sz w:val="24"/>
          <w:szCs w:val="24"/>
        </w:rPr>
        <w:lastRenderedPageBreak/>
        <w:t>Заключение</w:t>
      </w:r>
    </w:p>
    <w:p w:rsidR="00C92540" w:rsidRDefault="00C92540" w:rsidP="00C92540">
      <w:pPr>
        <w:pStyle w:val="a5"/>
        <w:spacing w:line="360" w:lineRule="auto"/>
        <w:ind w:left="0" w:firstLine="450"/>
        <w:jc w:val="center"/>
        <w:rPr>
          <w:rFonts w:ascii="Times New Roman" w:hAnsi="Times New Roman" w:cs="Times New Roman"/>
          <w:sz w:val="24"/>
          <w:szCs w:val="24"/>
        </w:rPr>
      </w:pPr>
    </w:p>
    <w:p w:rsidR="00C92540" w:rsidRPr="00BF5302" w:rsidRDefault="00C92540" w:rsidP="00C92540">
      <w:pPr>
        <w:pStyle w:val="a5"/>
        <w:spacing w:line="360" w:lineRule="auto"/>
        <w:ind w:left="0" w:firstLine="450"/>
        <w:jc w:val="center"/>
        <w:rPr>
          <w:rFonts w:ascii="Times New Roman" w:hAnsi="Times New Roman" w:cs="Times New Roman"/>
          <w:sz w:val="24"/>
          <w:szCs w:val="24"/>
        </w:rPr>
      </w:pPr>
    </w:p>
    <w:p w:rsidR="00C92540" w:rsidRPr="00D21EFA" w:rsidRDefault="00C92540" w:rsidP="00C92540">
      <w:pPr>
        <w:pStyle w:val="a5"/>
        <w:spacing w:line="360" w:lineRule="auto"/>
        <w:ind w:left="0" w:firstLine="450"/>
        <w:jc w:val="both"/>
        <w:rPr>
          <w:rFonts w:ascii="Times New Roman" w:hAnsi="Times New Roman" w:cs="Times New Roman"/>
          <w:sz w:val="24"/>
          <w:szCs w:val="24"/>
        </w:rPr>
      </w:pPr>
      <w:r w:rsidRPr="00BF5302">
        <w:rPr>
          <w:rFonts w:ascii="Times New Roman" w:hAnsi="Times New Roman" w:cs="Times New Roman"/>
          <w:sz w:val="24"/>
          <w:szCs w:val="24"/>
        </w:rPr>
        <w:t>В заключении</w:t>
      </w:r>
      <w:r w:rsidRPr="00D21EFA">
        <w:rPr>
          <w:rFonts w:ascii="Times New Roman" w:hAnsi="Times New Roman" w:cs="Times New Roman"/>
          <w:sz w:val="24"/>
          <w:szCs w:val="24"/>
        </w:rPr>
        <w:t xml:space="preserve"> хотелось бы отметить, что литературное краеведение является наиболее эффективной формой работы организации исследовательской деятельности учащихся, так как:</w:t>
      </w:r>
    </w:p>
    <w:p w:rsidR="00C92540" w:rsidRPr="00D21EFA" w:rsidRDefault="00C92540" w:rsidP="00C92540">
      <w:pPr>
        <w:pStyle w:val="a5"/>
        <w:numPr>
          <w:ilvl w:val="0"/>
          <w:numId w:val="5"/>
        </w:numPr>
        <w:spacing w:line="360" w:lineRule="auto"/>
        <w:ind w:left="1070"/>
        <w:jc w:val="both"/>
        <w:rPr>
          <w:rFonts w:ascii="Times New Roman" w:hAnsi="Times New Roman" w:cs="Times New Roman"/>
          <w:sz w:val="24"/>
          <w:szCs w:val="24"/>
        </w:rPr>
      </w:pPr>
      <w:r w:rsidRPr="00D21EFA">
        <w:rPr>
          <w:rFonts w:ascii="Times New Roman" w:hAnsi="Times New Roman" w:cs="Times New Roman"/>
          <w:sz w:val="24"/>
          <w:szCs w:val="24"/>
        </w:rPr>
        <w:t>У учащихся формируется ценностно-смысловые, общекультурные,  информационные и коммуникативные способности;</w:t>
      </w:r>
    </w:p>
    <w:p w:rsidR="00C92540" w:rsidRPr="00D21EFA" w:rsidRDefault="00C92540" w:rsidP="00C92540">
      <w:pPr>
        <w:pStyle w:val="a5"/>
        <w:numPr>
          <w:ilvl w:val="0"/>
          <w:numId w:val="5"/>
        </w:numPr>
        <w:spacing w:line="360" w:lineRule="auto"/>
        <w:ind w:left="1070"/>
        <w:jc w:val="both"/>
        <w:rPr>
          <w:rFonts w:ascii="Times New Roman" w:hAnsi="Times New Roman" w:cs="Times New Roman"/>
          <w:sz w:val="24"/>
          <w:szCs w:val="24"/>
        </w:rPr>
      </w:pPr>
      <w:r w:rsidRPr="00D21EFA">
        <w:rPr>
          <w:rFonts w:ascii="Times New Roman" w:hAnsi="Times New Roman" w:cs="Times New Roman"/>
          <w:sz w:val="24"/>
          <w:szCs w:val="24"/>
          <w:lang w:val="sah-RU"/>
        </w:rPr>
        <w:t xml:space="preserve"> У учащихся </w:t>
      </w:r>
      <w:r w:rsidRPr="00D21EFA">
        <w:rPr>
          <w:rFonts w:ascii="Times New Roman" w:hAnsi="Times New Roman" w:cs="Times New Roman"/>
          <w:sz w:val="24"/>
          <w:szCs w:val="24"/>
        </w:rPr>
        <w:t>углубляют</w:t>
      </w:r>
      <w:r w:rsidRPr="00D21EFA">
        <w:rPr>
          <w:rFonts w:ascii="Times New Roman" w:hAnsi="Times New Roman" w:cs="Times New Roman"/>
          <w:sz w:val="24"/>
          <w:szCs w:val="24"/>
          <w:lang w:val="sah-RU"/>
        </w:rPr>
        <w:t>ся</w:t>
      </w:r>
      <w:r w:rsidRPr="00D21EFA">
        <w:rPr>
          <w:rFonts w:ascii="Times New Roman" w:hAnsi="Times New Roman" w:cs="Times New Roman"/>
          <w:sz w:val="24"/>
          <w:szCs w:val="24"/>
        </w:rPr>
        <w:t xml:space="preserve"> </w:t>
      </w:r>
      <w:r w:rsidRPr="00D21EFA">
        <w:rPr>
          <w:rFonts w:ascii="Times New Roman" w:hAnsi="Times New Roman" w:cs="Times New Roman"/>
          <w:sz w:val="24"/>
          <w:szCs w:val="24"/>
          <w:lang w:val="sah-RU"/>
        </w:rPr>
        <w:t>к</w:t>
      </w:r>
      <w:proofErr w:type="spellStart"/>
      <w:r w:rsidRPr="00D21EFA">
        <w:rPr>
          <w:rFonts w:ascii="Times New Roman" w:hAnsi="Times New Roman" w:cs="Times New Roman"/>
          <w:sz w:val="24"/>
          <w:szCs w:val="24"/>
        </w:rPr>
        <w:t>раеведческие</w:t>
      </w:r>
      <w:proofErr w:type="spellEnd"/>
      <w:r w:rsidRPr="00D21EFA">
        <w:rPr>
          <w:rFonts w:ascii="Times New Roman" w:hAnsi="Times New Roman" w:cs="Times New Roman"/>
          <w:sz w:val="24"/>
          <w:szCs w:val="24"/>
        </w:rPr>
        <w:t xml:space="preserve"> знания</w:t>
      </w:r>
      <w:r w:rsidRPr="00D21EFA">
        <w:rPr>
          <w:rFonts w:ascii="Times New Roman" w:hAnsi="Times New Roman" w:cs="Times New Roman"/>
          <w:sz w:val="24"/>
          <w:szCs w:val="24"/>
          <w:lang w:val="sah-RU"/>
        </w:rPr>
        <w:t>,</w:t>
      </w:r>
      <w:r w:rsidRPr="00D21EFA">
        <w:rPr>
          <w:rFonts w:ascii="Times New Roman" w:hAnsi="Times New Roman" w:cs="Times New Roman"/>
          <w:sz w:val="24"/>
          <w:szCs w:val="24"/>
        </w:rPr>
        <w:t xml:space="preserve"> представления об исторических и культурных связях родного края с жизнью страны. </w:t>
      </w:r>
    </w:p>
    <w:p w:rsidR="00C92540" w:rsidRPr="00D21EFA" w:rsidRDefault="00C92540" w:rsidP="00C92540">
      <w:pPr>
        <w:pStyle w:val="a5"/>
        <w:numPr>
          <w:ilvl w:val="0"/>
          <w:numId w:val="5"/>
        </w:numPr>
        <w:spacing w:line="360" w:lineRule="auto"/>
        <w:ind w:left="1070"/>
        <w:jc w:val="both"/>
        <w:rPr>
          <w:rFonts w:ascii="Times New Roman" w:hAnsi="Times New Roman" w:cs="Times New Roman"/>
          <w:sz w:val="24"/>
          <w:szCs w:val="24"/>
        </w:rPr>
      </w:pPr>
      <w:r w:rsidRPr="00D21EFA">
        <w:rPr>
          <w:rFonts w:ascii="Times New Roman" w:hAnsi="Times New Roman" w:cs="Times New Roman"/>
          <w:sz w:val="24"/>
          <w:szCs w:val="24"/>
          <w:lang w:val="sah-RU"/>
        </w:rPr>
        <w:t xml:space="preserve">учащимися </w:t>
      </w:r>
      <w:r w:rsidRPr="00D21EFA">
        <w:rPr>
          <w:rFonts w:ascii="Times New Roman" w:hAnsi="Times New Roman" w:cs="Times New Roman"/>
          <w:sz w:val="24"/>
          <w:szCs w:val="24"/>
        </w:rPr>
        <w:t xml:space="preserve">осмысливаются </w:t>
      </w:r>
      <w:r w:rsidRPr="00D21EFA">
        <w:rPr>
          <w:rFonts w:ascii="Times New Roman" w:hAnsi="Times New Roman" w:cs="Times New Roman"/>
          <w:sz w:val="24"/>
          <w:szCs w:val="24"/>
          <w:lang w:val="sah-RU"/>
        </w:rPr>
        <w:t>в</w:t>
      </w:r>
      <w:proofErr w:type="spellStart"/>
      <w:r w:rsidRPr="00D21EFA">
        <w:rPr>
          <w:rFonts w:ascii="Times New Roman" w:hAnsi="Times New Roman" w:cs="Times New Roman"/>
          <w:sz w:val="24"/>
          <w:szCs w:val="24"/>
        </w:rPr>
        <w:t>ековые</w:t>
      </w:r>
      <w:proofErr w:type="spellEnd"/>
      <w:r w:rsidRPr="00D21EFA">
        <w:rPr>
          <w:rFonts w:ascii="Times New Roman" w:hAnsi="Times New Roman" w:cs="Times New Roman"/>
          <w:sz w:val="24"/>
          <w:szCs w:val="24"/>
        </w:rPr>
        <w:t xml:space="preserve"> традиции народной культуры глубже именно на занятиях краеведением.</w:t>
      </w:r>
    </w:p>
    <w:p w:rsidR="00C92540" w:rsidRPr="00D21EFA" w:rsidRDefault="00C92540" w:rsidP="00C92540">
      <w:pPr>
        <w:pStyle w:val="a5"/>
        <w:numPr>
          <w:ilvl w:val="0"/>
          <w:numId w:val="5"/>
        </w:numPr>
        <w:spacing w:line="360" w:lineRule="auto"/>
        <w:ind w:left="1070"/>
        <w:jc w:val="both"/>
        <w:rPr>
          <w:rFonts w:ascii="Times New Roman" w:hAnsi="Times New Roman" w:cs="Times New Roman"/>
          <w:sz w:val="24"/>
          <w:szCs w:val="24"/>
        </w:rPr>
      </w:pPr>
      <w:r w:rsidRPr="00D21EFA">
        <w:rPr>
          <w:rFonts w:ascii="Times New Roman" w:hAnsi="Times New Roman" w:cs="Times New Roman"/>
          <w:sz w:val="24"/>
          <w:szCs w:val="24"/>
        </w:rPr>
        <w:t>У учащихся повышается уровень знаний по теории литературы;</w:t>
      </w:r>
    </w:p>
    <w:p w:rsidR="00C92540" w:rsidRPr="00D21EFA" w:rsidRDefault="00C92540" w:rsidP="00C92540">
      <w:pPr>
        <w:pStyle w:val="a5"/>
        <w:numPr>
          <w:ilvl w:val="0"/>
          <w:numId w:val="5"/>
        </w:numPr>
        <w:spacing w:line="360" w:lineRule="auto"/>
        <w:ind w:left="1070"/>
        <w:jc w:val="both"/>
        <w:rPr>
          <w:rFonts w:ascii="Times New Roman" w:hAnsi="Times New Roman" w:cs="Times New Roman"/>
          <w:sz w:val="24"/>
          <w:szCs w:val="24"/>
        </w:rPr>
      </w:pPr>
      <w:r w:rsidRPr="00D21EFA">
        <w:rPr>
          <w:rFonts w:ascii="Times New Roman" w:hAnsi="Times New Roman" w:cs="Times New Roman"/>
          <w:sz w:val="24"/>
          <w:szCs w:val="24"/>
        </w:rPr>
        <w:t xml:space="preserve">У учащихся развиваются </w:t>
      </w:r>
      <w:proofErr w:type="spellStart"/>
      <w:r w:rsidRPr="00D21EFA">
        <w:rPr>
          <w:rFonts w:ascii="Times New Roman" w:hAnsi="Times New Roman" w:cs="Times New Roman"/>
          <w:sz w:val="24"/>
          <w:szCs w:val="24"/>
        </w:rPr>
        <w:t>общеучебные</w:t>
      </w:r>
      <w:proofErr w:type="spellEnd"/>
      <w:r w:rsidRPr="00D21EFA">
        <w:rPr>
          <w:rFonts w:ascii="Times New Roman" w:hAnsi="Times New Roman" w:cs="Times New Roman"/>
          <w:sz w:val="24"/>
          <w:szCs w:val="24"/>
        </w:rPr>
        <w:t xml:space="preserve"> умения и навыки (работа с научной и дополнительной литературой, занятие самообразованием)</w:t>
      </w:r>
    </w:p>
    <w:p w:rsidR="00C92540" w:rsidRPr="00D21EFA" w:rsidRDefault="00C92540" w:rsidP="00C92540">
      <w:pPr>
        <w:pStyle w:val="a5"/>
        <w:numPr>
          <w:ilvl w:val="0"/>
          <w:numId w:val="5"/>
        </w:numPr>
        <w:spacing w:line="360" w:lineRule="auto"/>
        <w:ind w:left="1070"/>
        <w:jc w:val="both"/>
        <w:rPr>
          <w:rFonts w:ascii="Times New Roman" w:hAnsi="Times New Roman" w:cs="Times New Roman"/>
          <w:sz w:val="24"/>
          <w:szCs w:val="24"/>
        </w:rPr>
      </w:pPr>
      <w:r w:rsidRPr="00D21EFA">
        <w:rPr>
          <w:rFonts w:ascii="Times New Roman" w:hAnsi="Times New Roman" w:cs="Times New Roman"/>
          <w:sz w:val="24"/>
          <w:szCs w:val="24"/>
        </w:rPr>
        <w:t>У учащихся растут личностные качества, влияющие на становление личности ученика</w:t>
      </w:r>
    </w:p>
    <w:p w:rsidR="00C92540" w:rsidRPr="00D21EFA" w:rsidRDefault="00C92540" w:rsidP="00C92540">
      <w:pPr>
        <w:spacing w:line="360" w:lineRule="auto"/>
        <w:ind w:left="426" w:firstLine="282"/>
        <w:jc w:val="both"/>
        <w:rPr>
          <w:rFonts w:ascii="Times New Roman" w:hAnsi="Times New Roman" w:cs="Times New Roman"/>
          <w:sz w:val="24"/>
          <w:szCs w:val="24"/>
        </w:rPr>
      </w:pPr>
      <w:r w:rsidRPr="00D21EFA">
        <w:rPr>
          <w:rFonts w:ascii="Times New Roman" w:hAnsi="Times New Roman" w:cs="Times New Roman"/>
          <w:sz w:val="24"/>
          <w:szCs w:val="24"/>
        </w:rPr>
        <w:t xml:space="preserve">Организация учебно-исследовательской деятельности учащихся подразумевает создание новой модели школы, где творческая деятельность должна быть необходимой составляющей современного образования. Проведение школьниками исследований определяет для учителя  большой фронт инновационной деятельности. Исследовательская деятельность в данном случае выступает, как механизм формирования мотивационной сферы учащегося, коррекции его самооценки, как элемент </w:t>
      </w:r>
      <w:proofErr w:type="spellStart"/>
      <w:r w:rsidRPr="00D21EFA">
        <w:rPr>
          <w:rFonts w:ascii="Times New Roman" w:hAnsi="Times New Roman" w:cs="Times New Roman"/>
          <w:sz w:val="24"/>
          <w:szCs w:val="24"/>
        </w:rPr>
        <w:t>профориентационной</w:t>
      </w:r>
      <w:proofErr w:type="spellEnd"/>
      <w:r w:rsidRPr="00D21EFA">
        <w:rPr>
          <w:rFonts w:ascii="Times New Roman" w:hAnsi="Times New Roman" w:cs="Times New Roman"/>
          <w:sz w:val="24"/>
          <w:szCs w:val="24"/>
        </w:rPr>
        <w:t xml:space="preserve"> работы. И наверно, не является случайным, что участники исследовательской работы нашего, вышеописанного эксперимента, на сегодняшний момент все трое являются студентами вузов республики. </w:t>
      </w:r>
    </w:p>
    <w:p w:rsidR="00C92540" w:rsidRPr="00D21EFA" w:rsidRDefault="00C92540" w:rsidP="00C92540">
      <w:pPr>
        <w:pStyle w:val="a5"/>
        <w:spacing w:line="360" w:lineRule="auto"/>
        <w:ind w:left="1070"/>
        <w:rPr>
          <w:rFonts w:ascii="Times New Roman" w:hAnsi="Times New Roman" w:cs="Times New Roman"/>
          <w:sz w:val="28"/>
          <w:szCs w:val="28"/>
        </w:rPr>
      </w:pPr>
    </w:p>
    <w:p w:rsidR="00C92540" w:rsidRPr="00D21EFA" w:rsidRDefault="00C92540" w:rsidP="00C92540">
      <w:pPr>
        <w:pStyle w:val="a5"/>
        <w:spacing w:line="360" w:lineRule="auto"/>
        <w:ind w:left="0" w:firstLine="450"/>
        <w:jc w:val="both"/>
        <w:rPr>
          <w:rFonts w:ascii="Times New Roman" w:hAnsi="Times New Roman" w:cs="Times New Roman"/>
          <w:color w:val="FF0000"/>
          <w:sz w:val="24"/>
          <w:szCs w:val="24"/>
        </w:rPr>
      </w:pPr>
    </w:p>
    <w:p w:rsidR="00C92540" w:rsidRPr="00D21EFA" w:rsidRDefault="00C92540" w:rsidP="00C92540">
      <w:pPr>
        <w:pStyle w:val="a5"/>
        <w:spacing w:line="360" w:lineRule="auto"/>
        <w:ind w:left="0"/>
        <w:jc w:val="both"/>
        <w:rPr>
          <w:rFonts w:ascii="Times New Roman" w:hAnsi="Times New Roman" w:cs="Times New Roman"/>
          <w:sz w:val="24"/>
          <w:szCs w:val="24"/>
        </w:rPr>
      </w:pPr>
    </w:p>
    <w:p w:rsidR="00C92540" w:rsidRPr="005B76CC" w:rsidRDefault="00C92540" w:rsidP="00C92540">
      <w:pPr>
        <w:spacing w:line="360" w:lineRule="auto"/>
        <w:ind w:firstLine="851"/>
        <w:jc w:val="both"/>
        <w:rPr>
          <w:rFonts w:ascii="Times New Roman" w:hAnsi="Times New Roman" w:cs="Times New Roman"/>
          <w:sz w:val="24"/>
          <w:szCs w:val="24"/>
        </w:rPr>
      </w:pPr>
    </w:p>
    <w:p w:rsidR="00C92540" w:rsidRDefault="00C92540" w:rsidP="00C92540">
      <w:pPr>
        <w:tabs>
          <w:tab w:val="left" w:pos="3030"/>
        </w:tabs>
        <w:spacing w:line="360" w:lineRule="auto"/>
        <w:jc w:val="both"/>
        <w:rPr>
          <w:rFonts w:ascii="Times New Roman" w:hAnsi="Times New Roman" w:cs="Times New Roman"/>
          <w:sz w:val="24"/>
          <w:szCs w:val="24"/>
        </w:rPr>
      </w:pPr>
    </w:p>
    <w:p w:rsidR="00C92540" w:rsidRDefault="00C92540" w:rsidP="00C92540">
      <w:pPr>
        <w:tabs>
          <w:tab w:val="left" w:pos="3030"/>
        </w:tabs>
        <w:spacing w:line="360" w:lineRule="auto"/>
        <w:jc w:val="both"/>
        <w:rPr>
          <w:rFonts w:ascii="Times New Roman" w:hAnsi="Times New Roman" w:cs="Times New Roman"/>
          <w:sz w:val="24"/>
          <w:szCs w:val="24"/>
        </w:rPr>
      </w:pPr>
    </w:p>
    <w:p w:rsidR="00C92540" w:rsidRDefault="00C92540" w:rsidP="00C92540">
      <w:pPr>
        <w:tabs>
          <w:tab w:val="left" w:pos="3030"/>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Список использованной литературы:</w:t>
      </w:r>
    </w:p>
    <w:p w:rsidR="00C92540" w:rsidRDefault="00C92540" w:rsidP="00C92540">
      <w:pPr>
        <w:tabs>
          <w:tab w:val="left" w:pos="3030"/>
        </w:tabs>
        <w:spacing w:line="360" w:lineRule="auto"/>
        <w:jc w:val="center"/>
        <w:rPr>
          <w:rFonts w:ascii="Times New Roman" w:hAnsi="Times New Roman" w:cs="Times New Roman"/>
          <w:sz w:val="24"/>
          <w:szCs w:val="24"/>
        </w:rPr>
      </w:pPr>
    </w:p>
    <w:p w:rsidR="00C92540" w:rsidRPr="0036203D" w:rsidRDefault="00C92540" w:rsidP="00C92540">
      <w:pPr>
        <w:pStyle w:val="a5"/>
        <w:numPr>
          <w:ilvl w:val="0"/>
          <w:numId w:val="6"/>
        </w:numPr>
        <w:spacing w:line="360" w:lineRule="auto"/>
        <w:jc w:val="both"/>
        <w:rPr>
          <w:rFonts w:ascii="Times New Roman" w:hAnsi="Times New Roman" w:cs="Times New Roman"/>
          <w:sz w:val="24"/>
          <w:szCs w:val="24"/>
        </w:rPr>
      </w:pPr>
      <w:r w:rsidRPr="0036203D">
        <w:rPr>
          <w:rFonts w:ascii="Times New Roman" w:eastAsia="Times New Roman" w:hAnsi="Times New Roman"/>
          <w:sz w:val="24"/>
          <w:szCs w:val="24"/>
          <w:lang w:eastAsia="ru-RU"/>
        </w:rPr>
        <w:t>Программа курса «Литературное краеведение» для средней школы</w:t>
      </w:r>
      <w:proofErr w:type="gramStart"/>
      <w:r w:rsidRPr="0036203D">
        <w:rPr>
          <w:rFonts w:ascii="Times New Roman" w:eastAsia="Times New Roman" w:hAnsi="Times New Roman"/>
          <w:sz w:val="24"/>
          <w:szCs w:val="24"/>
          <w:lang w:eastAsia="ru-RU"/>
        </w:rPr>
        <w:t xml:space="preserve"> / С</w:t>
      </w:r>
      <w:proofErr w:type="gramEnd"/>
      <w:r w:rsidRPr="0036203D">
        <w:rPr>
          <w:rFonts w:ascii="Times New Roman" w:eastAsia="Times New Roman" w:hAnsi="Times New Roman"/>
          <w:sz w:val="24"/>
          <w:szCs w:val="24"/>
          <w:lang w:eastAsia="ru-RU"/>
        </w:rPr>
        <w:t xml:space="preserve">ост. Л.Н. Таганов, Н.В. Капустин. – Иваново, 1995. – 29 </w:t>
      </w:r>
      <w:proofErr w:type="gramStart"/>
      <w:r w:rsidRPr="0036203D">
        <w:rPr>
          <w:rFonts w:ascii="Times New Roman" w:eastAsia="Times New Roman" w:hAnsi="Times New Roman"/>
          <w:sz w:val="24"/>
          <w:szCs w:val="24"/>
          <w:lang w:eastAsia="ru-RU"/>
        </w:rPr>
        <w:t>с</w:t>
      </w:r>
      <w:proofErr w:type="gramEnd"/>
      <w:r w:rsidRPr="0036203D">
        <w:rPr>
          <w:rFonts w:ascii="Times New Roman" w:eastAsia="Times New Roman" w:hAnsi="Times New Roman"/>
          <w:sz w:val="24"/>
          <w:szCs w:val="24"/>
          <w:lang w:eastAsia="ru-RU"/>
        </w:rPr>
        <w:t>.</w:t>
      </w:r>
    </w:p>
    <w:p w:rsidR="00C92540" w:rsidRPr="0036203D" w:rsidRDefault="00C92540" w:rsidP="00C92540">
      <w:pPr>
        <w:pStyle w:val="a5"/>
        <w:numPr>
          <w:ilvl w:val="0"/>
          <w:numId w:val="6"/>
        </w:numPr>
        <w:spacing w:after="0" w:line="360" w:lineRule="auto"/>
        <w:jc w:val="both"/>
        <w:rPr>
          <w:rFonts w:ascii="Times New Roman" w:hAnsi="Times New Roman" w:cs="Times New Roman"/>
          <w:sz w:val="24"/>
          <w:szCs w:val="24"/>
        </w:rPr>
      </w:pPr>
      <w:r w:rsidRPr="0036203D">
        <w:rPr>
          <w:rFonts w:ascii="Times New Roman" w:hAnsi="Times New Roman" w:cs="Times New Roman"/>
          <w:sz w:val="24"/>
          <w:szCs w:val="24"/>
        </w:rPr>
        <w:t xml:space="preserve"> </w:t>
      </w:r>
      <w:proofErr w:type="spellStart"/>
      <w:r w:rsidRPr="0036203D">
        <w:rPr>
          <w:rFonts w:ascii="Times New Roman" w:hAnsi="Times New Roman" w:cs="Times New Roman"/>
          <w:sz w:val="24"/>
          <w:szCs w:val="24"/>
        </w:rPr>
        <w:t>Райер</w:t>
      </w:r>
      <w:proofErr w:type="spellEnd"/>
      <w:r w:rsidRPr="0036203D">
        <w:rPr>
          <w:rFonts w:ascii="Times New Roman" w:hAnsi="Times New Roman" w:cs="Times New Roman"/>
          <w:sz w:val="24"/>
          <w:szCs w:val="24"/>
        </w:rPr>
        <w:t xml:space="preserve"> Г. Современные технологии профессионального обучения: </w:t>
      </w:r>
      <w:proofErr w:type="spellStart"/>
      <w:r w:rsidRPr="0036203D">
        <w:rPr>
          <w:rFonts w:ascii="Times New Roman" w:hAnsi="Times New Roman" w:cs="Times New Roman"/>
          <w:sz w:val="24"/>
          <w:szCs w:val="24"/>
        </w:rPr>
        <w:t>учебно</w:t>
      </w:r>
      <w:proofErr w:type="spellEnd"/>
      <w:r w:rsidRPr="0036203D">
        <w:rPr>
          <w:rFonts w:ascii="Times New Roman" w:hAnsi="Times New Roman" w:cs="Times New Roman"/>
          <w:sz w:val="24"/>
          <w:szCs w:val="24"/>
        </w:rPr>
        <w:t xml:space="preserve"> – </w:t>
      </w:r>
      <w:proofErr w:type="spellStart"/>
      <w:r w:rsidRPr="0036203D">
        <w:rPr>
          <w:rFonts w:ascii="Times New Roman" w:hAnsi="Times New Roman" w:cs="Times New Roman"/>
          <w:sz w:val="24"/>
          <w:szCs w:val="24"/>
        </w:rPr>
        <w:t>методич</w:t>
      </w:r>
      <w:proofErr w:type="spellEnd"/>
      <w:r w:rsidRPr="0036203D">
        <w:rPr>
          <w:rFonts w:ascii="Times New Roman" w:hAnsi="Times New Roman" w:cs="Times New Roman"/>
          <w:sz w:val="24"/>
          <w:szCs w:val="24"/>
        </w:rPr>
        <w:t>. пособие. – Омск. 2001.</w:t>
      </w:r>
    </w:p>
    <w:p w:rsidR="00C92540" w:rsidRPr="0036203D" w:rsidRDefault="00C92540" w:rsidP="00C92540">
      <w:pPr>
        <w:pStyle w:val="a5"/>
        <w:numPr>
          <w:ilvl w:val="0"/>
          <w:numId w:val="6"/>
        </w:numPr>
        <w:spacing w:line="360" w:lineRule="auto"/>
        <w:jc w:val="both"/>
        <w:rPr>
          <w:rFonts w:ascii="Times New Roman" w:hAnsi="Times New Roman" w:cs="Times New Roman"/>
          <w:sz w:val="24"/>
          <w:szCs w:val="24"/>
        </w:rPr>
      </w:pPr>
      <w:r w:rsidRPr="0036203D">
        <w:rPr>
          <w:rFonts w:ascii="Times New Roman" w:hAnsi="Times New Roman" w:cs="Times New Roman"/>
          <w:bCs/>
          <w:sz w:val="24"/>
          <w:szCs w:val="24"/>
        </w:rPr>
        <w:t xml:space="preserve"> Рождественская И.В.   </w:t>
      </w:r>
      <w:proofErr w:type="spellStart"/>
      <w:r w:rsidRPr="0036203D">
        <w:rPr>
          <w:rFonts w:ascii="Times New Roman" w:hAnsi="Times New Roman" w:cs="Times New Roman"/>
          <w:bCs/>
          <w:sz w:val="24"/>
          <w:szCs w:val="24"/>
        </w:rPr>
        <w:t>Межпредметный</w:t>
      </w:r>
      <w:proofErr w:type="spellEnd"/>
      <w:r w:rsidRPr="0036203D">
        <w:rPr>
          <w:rFonts w:ascii="Times New Roman" w:hAnsi="Times New Roman" w:cs="Times New Roman"/>
          <w:bCs/>
          <w:sz w:val="24"/>
          <w:szCs w:val="24"/>
        </w:rPr>
        <w:t xml:space="preserve"> элективный курс "Школа исследователя: основы учебно-исследовательской деятельности" //Исследовательская работа школьников.-2005.-№4. </w:t>
      </w:r>
    </w:p>
    <w:p w:rsidR="00C92540" w:rsidRPr="0036203D" w:rsidRDefault="00C92540" w:rsidP="00C92540">
      <w:pPr>
        <w:pStyle w:val="a5"/>
        <w:numPr>
          <w:ilvl w:val="0"/>
          <w:numId w:val="6"/>
        </w:numPr>
        <w:spacing w:line="360" w:lineRule="auto"/>
        <w:jc w:val="both"/>
        <w:rPr>
          <w:rFonts w:ascii="Times New Roman" w:eastAsia="Calibri" w:hAnsi="Times New Roman" w:cs="Times New Roman"/>
          <w:sz w:val="24"/>
          <w:szCs w:val="24"/>
        </w:rPr>
      </w:pPr>
      <w:r w:rsidRPr="0036203D">
        <w:rPr>
          <w:rFonts w:ascii="Times New Roman" w:eastAsia="Calibri" w:hAnsi="Times New Roman" w:cs="Times New Roman"/>
          <w:bCs/>
          <w:sz w:val="24"/>
          <w:szCs w:val="24"/>
        </w:rPr>
        <w:t xml:space="preserve"> </w:t>
      </w:r>
      <w:r w:rsidRPr="0036203D">
        <w:rPr>
          <w:rFonts w:ascii="Times New Roman" w:hAnsi="Times New Roman" w:cs="Times New Roman"/>
          <w:bCs/>
          <w:sz w:val="24"/>
          <w:szCs w:val="24"/>
        </w:rPr>
        <w:t xml:space="preserve">Савенков А.И. Исследовательское обучение и проектирование в современном образовании // Исследовательская работа школьников. 2004. №1. </w:t>
      </w:r>
    </w:p>
    <w:p w:rsidR="00C92540" w:rsidRPr="0036203D" w:rsidRDefault="00C92540" w:rsidP="00C92540">
      <w:pPr>
        <w:pStyle w:val="a5"/>
        <w:numPr>
          <w:ilvl w:val="0"/>
          <w:numId w:val="6"/>
        </w:numPr>
        <w:spacing w:line="360" w:lineRule="auto"/>
        <w:jc w:val="both"/>
        <w:rPr>
          <w:rFonts w:ascii="Times New Roman" w:hAnsi="Times New Roman" w:cs="Times New Roman"/>
          <w:sz w:val="24"/>
          <w:szCs w:val="24"/>
        </w:rPr>
      </w:pPr>
      <w:r w:rsidRPr="0036203D">
        <w:rPr>
          <w:rFonts w:ascii="Times New Roman" w:hAnsi="Times New Roman" w:cs="Times New Roman"/>
          <w:bCs/>
          <w:sz w:val="24"/>
          <w:szCs w:val="24"/>
        </w:rPr>
        <w:t xml:space="preserve"> Савенков А.И. Содержание и организация исследовательского обучения школьников. – М., 2003. </w:t>
      </w:r>
    </w:p>
    <w:p w:rsidR="00C92540" w:rsidRPr="0036203D" w:rsidRDefault="00C92540" w:rsidP="00C92540">
      <w:pPr>
        <w:pStyle w:val="a5"/>
        <w:numPr>
          <w:ilvl w:val="0"/>
          <w:numId w:val="6"/>
        </w:numPr>
        <w:spacing w:line="360" w:lineRule="auto"/>
        <w:jc w:val="both"/>
        <w:rPr>
          <w:rFonts w:ascii="Times New Roman" w:hAnsi="Times New Roman" w:cs="Times New Roman"/>
          <w:sz w:val="24"/>
          <w:szCs w:val="24"/>
        </w:rPr>
      </w:pPr>
      <w:r w:rsidRPr="0036203D">
        <w:rPr>
          <w:rFonts w:ascii="Times New Roman" w:hAnsi="Times New Roman" w:cs="Times New Roman"/>
          <w:bCs/>
          <w:sz w:val="24"/>
          <w:szCs w:val="24"/>
        </w:rPr>
        <w:t xml:space="preserve"> Сергеев И.С. Как организовать проектную деятельность учащихся. - М., 2007. </w:t>
      </w:r>
    </w:p>
    <w:p w:rsidR="00C92540" w:rsidRPr="0036203D" w:rsidRDefault="00C92540" w:rsidP="00C92540">
      <w:pPr>
        <w:pStyle w:val="a5"/>
        <w:numPr>
          <w:ilvl w:val="0"/>
          <w:numId w:val="6"/>
        </w:numPr>
        <w:spacing w:line="360" w:lineRule="auto"/>
        <w:jc w:val="both"/>
        <w:rPr>
          <w:rFonts w:ascii="Times New Roman" w:hAnsi="Times New Roman" w:cs="Times New Roman"/>
          <w:sz w:val="24"/>
          <w:szCs w:val="24"/>
        </w:rPr>
      </w:pPr>
      <w:proofErr w:type="spellStart"/>
      <w:r w:rsidRPr="0036203D">
        <w:rPr>
          <w:rFonts w:ascii="Times New Roman" w:hAnsi="Times New Roman" w:cs="Times New Roman"/>
          <w:sz w:val="24"/>
          <w:szCs w:val="24"/>
        </w:rPr>
        <w:t>Быстрова</w:t>
      </w:r>
      <w:proofErr w:type="spellEnd"/>
      <w:r w:rsidRPr="0036203D">
        <w:rPr>
          <w:rFonts w:ascii="Times New Roman" w:hAnsi="Times New Roman" w:cs="Times New Roman"/>
          <w:sz w:val="24"/>
          <w:szCs w:val="24"/>
        </w:rPr>
        <w:t xml:space="preserve"> Е.А. Русский язык в школах многонациональной России, стр. 44-48; "Русский язык в школе" №2, 2004.</w:t>
      </w:r>
    </w:p>
    <w:p w:rsidR="00C92540" w:rsidRPr="0036203D" w:rsidRDefault="00C92540" w:rsidP="00C92540">
      <w:pPr>
        <w:pStyle w:val="a5"/>
        <w:numPr>
          <w:ilvl w:val="0"/>
          <w:numId w:val="6"/>
        </w:numPr>
        <w:spacing w:line="360" w:lineRule="auto"/>
        <w:jc w:val="both"/>
        <w:rPr>
          <w:rFonts w:ascii="Times New Roman" w:hAnsi="Times New Roman" w:cs="Times New Roman"/>
          <w:sz w:val="24"/>
          <w:szCs w:val="24"/>
        </w:rPr>
      </w:pPr>
      <w:r w:rsidRPr="0036203D">
        <w:rPr>
          <w:rFonts w:ascii="Times New Roman" w:hAnsi="Times New Roman" w:cs="Times New Roman"/>
          <w:sz w:val="24"/>
          <w:szCs w:val="24"/>
        </w:rPr>
        <w:t xml:space="preserve"> Коровина В.Я., Журавлев В.П. и др. Программа литературного образования 5-11 классы, М., Просвещение, 2001.</w:t>
      </w:r>
    </w:p>
    <w:p w:rsidR="00C92540" w:rsidRDefault="00C92540" w:rsidP="00C92540">
      <w:pPr>
        <w:spacing w:line="360" w:lineRule="auto"/>
        <w:ind w:firstLine="708"/>
        <w:jc w:val="right"/>
        <w:rPr>
          <w:rFonts w:ascii="Times New Roman" w:hAnsi="Times New Roman" w:cs="Times New Roman"/>
        </w:rPr>
      </w:pPr>
    </w:p>
    <w:p w:rsidR="00C92540" w:rsidRDefault="00C92540" w:rsidP="00C92540">
      <w:pPr>
        <w:spacing w:line="360" w:lineRule="auto"/>
        <w:ind w:firstLine="708"/>
        <w:jc w:val="right"/>
        <w:rPr>
          <w:rFonts w:ascii="Times New Roman" w:hAnsi="Times New Roman" w:cs="Times New Roman"/>
        </w:rPr>
      </w:pPr>
    </w:p>
    <w:p w:rsidR="00C92540" w:rsidRDefault="00C92540" w:rsidP="00C92540">
      <w:pPr>
        <w:spacing w:line="360" w:lineRule="auto"/>
        <w:ind w:firstLine="708"/>
        <w:jc w:val="right"/>
        <w:rPr>
          <w:rFonts w:ascii="Times New Roman" w:hAnsi="Times New Roman" w:cs="Times New Roman"/>
        </w:rPr>
      </w:pPr>
    </w:p>
    <w:p w:rsidR="00C92540" w:rsidRDefault="00C92540" w:rsidP="00C92540">
      <w:pPr>
        <w:spacing w:line="360" w:lineRule="auto"/>
        <w:ind w:firstLine="708"/>
        <w:jc w:val="right"/>
        <w:rPr>
          <w:rFonts w:ascii="Times New Roman" w:hAnsi="Times New Roman" w:cs="Times New Roman"/>
        </w:rPr>
      </w:pPr>
    </w:p>
    <w:p w:rsidR="00C92540" w:rsidRDefault="00C92540" w:rsidP="00C92540">
      <w:pPr>
        <w:spacing w:line="360" w:lineRule="auto"/>
        <w:ind w:firstLine="708"/>
        <w:jc w:val="right"/>
        <w:rPr>
          <w:rFonts w:ascii="Times New Roman" w:hAnsi="Times New Roman" w:cs="Times New Roman"/>
        </w:rPr>
      </w:pPr>
    </w:p>
    <w:p w:rsidR="00C92540" w:rsidRDefault="00C92540" w:rsidP="00C92540">
      <w:pPr>
        <w:spacing w:line="360" w:lineRule="auto"/>
        <w:ind w:firstLine="708"/>
        <w:jc w:val="right"/>
        <w:rPr>
          <w:rFonts w:ascii="Times New Roman" w:hAnsi="Times New Roman" w:cs="Times New Roman"/>
        </w:rPr>
      </w:pPr>
    </w:p>
    <w:p w:rsidR="00C92540" w:rsidRPr="009F073B" w:rsidRDefault="00C92540" w:rsidP="00C92540">
      <w:pPr>
        <w:spacing w:line="360" w:lineRule="auto"/>
        <w:ind w:firstLine="708"/>
        <w:jc w:val="right"/>
        <w:rPr>
          <w:rFonts w:ascii="Times New Roman" w:hAnsi="Times New Roman" w:cs="Times New Roman"/>
        </w:rPr>
      </w:pPr>
    </w:p>
    <w:p w:rsidR="00C92540" w:rsidRDefault="00C92540" w:rsidP="00C92540">
      <w:pPr>
        <w:tabs>
          <w:tab w:val="left" w:pos="3030"/>
        </w:tabs>
        <w:spacing w:line="360" w:lineRule="auto"/>
        <w:jc w:val="center"/>
        <w:rPr>
          <w:rFonts w:ascii="Times New Roman" w:hAnsi="Times New Roman" w:cs="Times New Roman"/>
          <w:sz w:val="24"/>
          <w:szCs w:val="24"/>
        </w:rPr>
      </w:pPr>
    </w:p>
    <w:p w:rsidR="00C92540" w:rsidRDefault="00C92540" w:rsidP="00C92540">
      <w:pPr>
        <w:tabs>
          <w:tab w:val="left" w:pos="3030"/>
        </w:tabs>
        <w:spacing w:line="360" w:lineRule="auto"/>
        <w:jc w:val="both"/>
        <w:rPr>
          <w:rFonts w:ascii="Times New Roman" w:hAnsi="Times New Roman" w:cs="Times New Roman"/>
          <w:sz w:val="24"/>
          <w:szCs w:val="24"/>
        </w:rPr>
      </w:pPr>
    </w:p>
    <w:p w:rsidR="00C92540" w:rsidRDefault="00C92540" w:rsidP="00C92540">
      <w:pPr>
        <w:tabs>
          <w:tab w:val="left" w:pos="3030"/>
        </w:tabs>
        <w:spacing w:line="360" w:lineRule="auto"/>
        <w:jc w:val="both"/>
        <w:rPr>
          <w:rFonts w:ascii="Times New Roman" w:hAnsi="Times New Roman" w:cs="Times New Roman"/>
          <w:sz w:val="24"/>
          <w:szCs w:val="24"/>
        </w:rPr>
      </w:pPr>
    </w:p>
    <w:p w:rsidR="00C92540" w:rsidRPr="005B76CC" w:rsidRDefault="00C92540" w:rsidP="00C92540">
      <w:pPr>
        <w:tabs>
          <w:tab w:val="left" w:pos="3030"/>
        </w:tabs>
        <w:spacing w:line="360" w:lineRule="auto"/>
        <w:jc w:val="both"/>
        <w:rPr>
          <w:rFonts w:ascii="Times New Roman" w:hAnsi="Times New Roman" w:cs="Times New Roman"/>
          <w:sz w:val="24"/>
          <w:szCs w:val="24"/>
        </w:rPr>
      </w:pPr>
    </w:p>
    <w:p w:rsidR="00C92540" w:rsidRPr="00122561" w:rsidRDefault="00C92540" w:rsidP="00C92540">
      <w:pPr>
        <w:spacing w:after="0" w:line="360" w:lineRule="auto"/>
        <w:jc w:val="right"/>
        <w:rPr>
          <w:rFonts w:ascii="Times New Roman" w:hAnsi="Times New Roman" w:cs="Times New Roman"/>
          <w:i/>
          <w:sz w:val="24"/>
          <w:szCs w:val="24"/>
        </w:rPr>
      </w:pPr>
      <w:r w:rsidRPr="00122561">
        <w:rPr>
          <w:rFonts w:ascii="Times New Roman" w:hAnsi="Times New Roman" w:cs="Times New Roman"/>
          <w:i/>
          <w:sz w:val="24"/>
          <w:szCs w:val="24"/>
        </w:rPr>
        <w:lastRenderedPageBreak/>
        <w:t>Приложение №1</w:t>
      </w:r>
      <w:r>
        <w:rPr>
          <w:rFonts w:ascii="Times New Roman" w:hAnsi="Times New Roman" w:cs="Times New Roman"/>
          <w:i/>
          <w:sz w:val="24"/>
          <w:szCs w:val="24"/>
        </w:rPr>
        <w:t>.</w:t>
      </w:r>
    </w:p>
    <w:p w:rsidR="00C92540" w:rsidRPr="005B76CC" w:rsidRDefault="00C92540" w:rsidP="00C92540">
      <w:pPr>
        <w:spacing w:after="0" w:line="360" w:lineRule="auto"/>
        <w:ind w:firstLine="720"/>
        <w:jc w:val="both"/>
        <w:rPr>
          <w:rFonts w:ascii="Times New Roman" w:eastAsia="Calibri" w:hAnsi="Times New Roman" w:cs="Times New Roman"/>
          <w:sz w:val="24"/>
          <w:szCs w:val="24"/>
        </w:rPr>
      </w:pPr>
      <w:r w:rsidRPr="005B76CC">
        <w:rPr>
          <w:rFonts w:ascii="Times New Roman" w:hAnsi="Times New Roman" w:cs="Times New Roman"/>
          <w:sz w:val="24"/>
          <w:szCs w:val="24"/>
        </w:rPr>
        <w:t xml:space="preserve">Работа руководителя  с учащимся над исследованием проводится по следующим этапам: </w:t>
      </w:r>
    </w:p>
    <w:p w:rsidR="00C92540" w:rsidRPr="005B76CC" w:rsidRDefault="00C92540" w:rsidP="00C92540">
      <w:pPr>
        <w:spacing w:after="0" w:line="360" w:lineRule="auto"/>
        <w:ind w:firstLine="851"/>
        <w:jc w:val="both"/>
        <w:rPr>
          <w:rFonts w:ascii="Times New Roman" w:hAnsi="Times New Roman" w:cs="Times New Roman"/>
          <w:sz w:val="24"/>
          <w:szCs w:val="24"/>
        </w:rPr>
      </w:pPr>
      <w:r w:rsidRPr="005B76CC">
        <w:rPr>
          <w:rFonts w:ascii="Times New Roman" w:eastAsia="Calibri" w:hAnsi="Times New Roman" w:cs="Times New Roman"/>
          <w:sz w:val="24"/>
          <w:szCs w:val="24"/>
        </w:rPr>
        <w:t>1. Предварительный</w:t>
      </w:r>
      <w:r w:rsidRPr="005B76CC">
        <w:rPr>
          <w:rFonts w:ascii="Times New Roman" w:hAnsi="Times New Roman" w:cs="Times New Roman"/>
          <w:sz w:val="24"/>
          <w:szCs w:val="24"/>
        </w:rPr>
        <w:t>. На этом этапе проводится д</w:t>
      </w:r>
      <w:r w:rsidRPr="005B76CC">
        <w:rPr>
          <w:rFonts w:ascii="Times New Roman" w:eastAsia="Calibri" w:hAnsi="Times New Roman" w:cs="Times New Roman"/>
          <w:sz w:val="24"/>
          <w:szCs w:val="24"/>
        </w:rPr>
        <w:t>иагностика знаний, навыков и умений; ориентация в</w:t>
      </w:r>
      <w:r w:rsidRPr="005B76CC">
        <w:rPr>
          <w:rFonts w:ascii="Times New Roman" w:hAnsi="Times New Roman" w:cs="Times New Roman"/>
          <w:sz w:val="24"/>
          <w:szCs w:val="24"/>
        </w:rPr>
        <w:t xml:space="preserve"> сфере личных интересов ученика. Также идет ф</w:t>
      </w:r>
      <w:r w:rsidRPr="005B76CC">
        <w:rPr>
          <w:rFonts w:ascii="Times New Roman" w:eastAsia="Calibri" w:hAnsi="Times New Roman" w:cs="Times New Roman"/>
          <w:sz w:val="24"/>
          <w:szCs w:val="24"/>
        </w:rPr>
        <w:t>ормирование общих представлений об исследовательской раб</w:t>
      </w:r>
      <w:r>
        <w:rPr>
          <w:rFonts w:ascii="Times New Roman" w:eastAsia="Calibri" w:hAnsi="Times New Roman" w:cs="Times New Roman"/>
          <w:sz w:val="24"/>
          <w:szCs w:val="24"/>
        </w:rPr>
        <w:t>оте</w:t>
      </w:r>
      <w:r w:rsidRPr="005B76CC">
        <w:rPr>
          <w:rFonts w:ascii="Times New Roman" w:eastAsia="Calibri" w:hAnsi="Times New Roman" w:cs="Times New Roman"/>
          <w:sz w:val="24"/>
          <w:szCs w:val="24"/>
        </w:rPr>
        <w:t>; знакомство с достижениями лингвистической науки</w:t>
      </w:r>
      <w:r w:rsidRPr="005B76CC">
        <w:rPr>
          <w:rFonts w:ascii="Times New Roman" w:hAnsi="Times New Roman" w:cs="Times New Roman"/>
          <w:sz w:val="24"/>
          <w:szCs w:val="24"/>
        </w:rPr>
        <w:t xml:space="preserve"> и с</w:t>
      </w:r>
      <w:r w:rsidRPr="005B76CC">
        <w:rPr>
          <w:rFonts w:ascii="Times New Roman" w:eastAsia="Calibri" w:hAnsi="Times New Roman" w:cs="Times New Roman"/>
          <w:sz w:val="24"/>
          <w:szCs w:val="24"/>
        </w:rPr>
        <w:t>истематизация, расширение и углубление знаний о языке</w:t>
      </w:r>
      <w:r w:rsidRPr="005B76CC">
        <w:rPr>
          <w:rFonts w:ascii="Times New Roman" w:hAnsi="Times New Roman" w:cs="Times New Roman"/>
          <w:sz w:val="24"/>
          <w:szCs w:val="24"/>
        </w:rPr>
        <w:t>, р</w:t>
      </w:r>
      <w:r w:rsidRPr="005B76CC">
        <w:rPr>
          <w:rFonts w:ascii="Times New Roman" w:eastAsia="Calibri" w:hAnsi="Times New Roman" w:cs="Times New Roman"/>
          <w:sz w:val="24"/>
          <w:szCs w:val="24"/>
        </w:rPr>
        <w:t>азвитие языковой рефлексии</w:t>
      </w:r>
      <w:r w:rsidRPr="005B76CC">
        <w:rPr>
          <w:rFonts w:ascii="Times New Roman" w:hAnsi="Times New Roman" w:cs="Times New Roman"/>
          <w:sz w:val="24"/>
          <w:szCs w:val="24"/>
        </w:rPr>
        <w:t xml:space="preserve">. </w:t>
      </w:r>
      <w:r w:rsidRPr="005B76CC">
        <w:rPr>
          <w:rFonts w:ascii="Times New Roman" w:hAnsi="Times New Roman" w:cs="Times New Roman"/>
          <w:sz w:val="24"/>
          <w:szCs w:val="24"/>
        </w:rPr>
        <w:tab/>
      </w:r>
    </w:p>
    <w:p w:rsidR="00C92540" w:rsidRPr="005B76CC" w:rsidRDefault="00C92540" w:rsidP="00C92540">
      <w:pPr>
        <w:pStyle w:val="a5"/>
        <w:numPr>
          <w:ilvl w:val="0"/>
          <w:numId w:val="2"/>
        </w:numPr>
        <w:spacing w:line="360" w:lineRule="auto"/>
        <w:ind w:left="0" w:firstLine="851"/>
        <w:jc w:val="both"/>
        <w:rPr>
          <w:rFonts w:ascii="Times New Roman" w:hAnsi="Times New Roman" w:cs="Times New Roman"/>
          <w:sz w:val="24"/>
          <w:szCs w:val="24"/>
        </w:rPr>
      </w:pPr>
      <w:r w:rsidRPr="005B76CC">
        <w:rPr>
          <w:rFonts w:ascii="Times New Roman" w:eastAsia="Calibri" w:hAnsi="Times New Roman" w:cs="Times New Roman"/>
          <w:sz w:val="24"/>
          <w:szCs w:val="24"/>
        </w:rPr>
        <w:t>Выбор  проблемы исследования</w:t>
      </w:r>
      <w:r w:rsidRPr="005B76CC">
        <w:rPr>
          <w:rFonts w:ascii="Times New Roman" w:hAnsi="Times New Roman" w:cs="Times New Roman"/>
          <w:sz w:val="24"/>
          <w:szCs w:val="24"/>
        </w:rPr>
        <w:t>. Цель данного этапа: п</w:t>
      </w:r>
      <w:r w:rsidRPr="005B76CC">
        <w:rPr>
          <w:rFonts w:ascii="Times New Roman" w:eastAsia="Calibri" w:hAnsi="Times New Roman" w:cs="Times New Roman"/>
          <w:sz w:val="24"/>
          <w:szCs w:val="24"/>
        </w:rPr>
        <w:t>редварительная ориентация в выборе проблемы исследования</w:t>
      </w:r>
      <w:r w:rsidRPr="005B76CC">
        <w:rPr>
          <w:rFonts w:ascii="Times New Roman" w:hAnsi="Times New Roman" w:cs="Times New Roman"/>
          <w:sz w:val="24"/>
          <w:szCs w:val="24"/>
        </w:rPr>
        <w:t>. На этом уровне идет о</w:t>
      </w:r>
      <w:r w:rsidRPr="005B76CC">
        <w:rPr>
          <w:rFonts w:ascii="Times New Roman" w:eastAsia="Calibri" w:hAnsi="Times New Roman" w:cs="Times New Roman"/>
          <w:sz w:val="24"/>
          <w:szCs w:val="24"/>
        </w:rPr>
        <w:t>бсуждение возможных тем исследования, предложенных с учетом личных качеств, интересов учащихся, их знаний, навыков, актуальных проблем в исследовании языка, тематики предстоящих конференций учащихся и наличием подходящего краеведческого материала</w:t>
      </w:r>
      <w:r w:rsidRPr="005B76CC">
        <w:rPr>
          <w:rFonts w:ascii="Times New Roman" w:hAnsi="Times New Roman" w:cs="Times New Roman"/>
          <w:sz w:val="24"/>
          <w:szCs w:val="24"/>
        </w:rPr>
        <w:t>.</w:t>
      </w:r>
    </w:p>
    <w:p w:rsidR="00C92540" w:rsidRPr="005B76CC" w:rsidRDefault="00C92540" w:rsidP="00C92540">
      <w:pPr>
        <w:pStyle w:val="a5"/>
        <w:numPr>
          <w:ilvl w:val="0"/>
          <w:numId w:val="2"/>
        </w:numPr>
        <w:spacing w:line="360" w:lineRule="auto"/>
        <w:ind w:left="0" w:firstLine="851"/>
        <w:jc w:val="both"/>
        <w:rPr>
          <w:rFonts w:ascii="Times New Roman" w:hAnsi="Times New Roman" w:cs="Times New Roman"/>
          <w:sz w:val="24"/>
          <w:szCs w:val="24"/>
        </w:rPr>
      </w:pPr>
      <w:r w:rsidRPr="005B76CC">
        <w:rPr>
          <w:rFonts w:ascii="Times New Roman" w:eastAsia="Calibri" w:hAnsi="Times New Roman" w:cs="Times New Roman"/>
          <w:sz w:val="24"/>
          <w:szCs w:val="24"/>
        </w:rPr>
        <w:t>Изучение научной литературы</w:t>
      </w:r>
      <w:r w:rsidRPr="005B76CC">
        <w:rPr>
          <w:rFonts w:ascii="Times New Roman" w:hAnsi="Times New Roman" w:cs="Times New Roman"/>
          <w:sz w:val="24"/>
          <w:szCs w:val="24"/>
        </w:rPr>
        <w:t xml:space="preserve">. На этом этапе работы решается задача обучения учащихся </w:t>
      </w:r>
      <w:r w:rsidRPr="005B76CC">
        <w:rPr>
          <w:rFonts w:ascii="Times New Roman" w:eastAsia="Calibri" w:hAnsi="Times New Roman" w:cs="Times New Roman"/>
          <w:sz w:val="24"/>
          <w:szCs w:val="24"/>
        </w:rPr>
        <w:t>практическим навыкам работы с краеведческим материалом, со справочной и научной литературой</w:t>
      </w:r>
      <w:r>
        <w:rPr>
          <w:rFonts w:ascii="Times New Roman" w:hAnsi="Times New Roman" w:cs="Times New Roman"/>
          <w:sz w:val="24"/>
          <w:szCs w:val="24"/>
        </w:rPr>
        <w:t>. Учащиеся заняты сбором</w:t>
      </w:r>
      <w:r w:rsidRPr="005B76CC">
        <w:rPr>
          <w:rFonts w:ascii="Times New Roman" w:hAnsi="Times New Roman" w:cs="Times New Roman"/>
          <w:sz w:val="24"/>
          <w:szCs w:val="24"/>
        </w:rPr>
        <w:t xml:space="preserve"> по теме; разными видами</w:t>
      </w:r>
      <w:r w:rsidRPr="005B76CC">
        <w:rPr>
          <w:rFonts w:ascii="Times New Roman" w:eastAsia="Calibri" w:hAnsi="Times New Roman" w:cs="Times New Roman"/>
          <w:sz w:val="24"/>
          <w:szCs w:val="24"/>
        </w:rPr>
        <w:t xml:space="preserve"> сбора информации, выделение</w:t>
      </w:r>
      <w:r w:rsidRPr="005B76CC">
        <w:rPr>
          <w:rFonts w:ascii="Times New Roman" w:hAnsi="Times New Roman" w:cs="Times New Roman"/>
          <w:sz w:val="24"/>
          <w:szCs w:val="24"/>
        </w:rPr>
        <w:t>м</w:t>
      </w:r>
      <w:r w:rsidRPr="005B76CC">
        <w:rPr>
          <w:rFonts w:ascii="Times New Roman" w:eastAsia="Calibri" w:hAnsi="Times New Roman" w:cs="Times New Roman"/>
          <w:sz w:val="24"/>
          <w:szCs w:val="24"/>
        </w:rPr>
        <w:t xml:space="preserve"> главной мысли, конспектирование</w:t>
      </w:r>
      <w:r w:rsidRPr="005B76CC">
        <w:rPr>
          <w:rFonts w:ascii="Times New Roman" w:hAnsi="Times New Roman" w:cs="Times New Roman"/>
          <w:sz w:val="24"/>
          <w:szCs w:val="24"/>
        </w:rPr>
        <w:t>м</w:t>
      </w:r>
      <w:r w:rsidRPr="005B76CC">
        <w:rPr>
          <w:rFonts w:ascii="Times New Roman" w:eastAsia="Calibri" w:hAnsi="Times New Roman" w:cs="Times New Roman"/>
          <w:sz w:val="24"/>
          <w:szCs w:val="24"/>
        </w:rPr>
        <w:t>; обсуждение</w:t>
      </w:r>
      <w:r w:rsidRPr="005B76CC">
        <w:rPr>
          <w:rFonts w:ascii="Times New Roman" w:hAnsi="Times New Roman" w:cs="Times New Roman"/>
          <w:sz w:val="24"/>
          <w:szCs w:val="24"/>
        </w:rPr>
        <w:t>м</w:t>
      </w:r>
      <w:r w:rsidRPr="005B76CC">
        <w:rPr>
          <w:rFonts w:ascii="Times New Roman" w:eastAsia="Calibri" w:hAnsi="Times New Roman" w:cs="Times New Roman"/>
          <w:sz w:val="24"/>
          <w:szCs w:val="24"/>
        </w:rPr>
        <w:t xml:space="preserve"> прочитанных работ</w:t>
      </w:r>
      <w:r w:rsidRPr="005B76CC">
        <w:rPr>
          <w:rFonts w:ascii="Times New Roman" w:hAnsi="Times New Roman" w:cs="Times New Roman"/>
          <w:sz w:val="24"/>
          <w:szCs w:val="24"/>
        </w:rPr>
        <w:t>.</w:t>
      </w:r>
    </w:p>
    <w:p w:rsidR="00C92540" w:rsidRPr="005B76CC" w:rsidRDefault="00C92540" w:rsidP="00C92540">
      <w:pPr>
        <w:pStyle w:val="a5"/>
        <w:numPr>
          <w:ilvl w:val="0"/>
          <w:numId w:val="2"/>
        </w:numPr>
        <w:spacing w:line="360" w:lineRule="auto"/>
        <w:ind w:left="0" w:firstLine="851"/>
        <w:jc w:val="both"/>
        <w:rPr>
          <w:rFonts w:ascii="Times New Roman" w:eastAsia="Calibri" w:hAnsi="Times New Roman" w:cs="Times New Roman"/>
          <w:sz w:val="24"/>
          <w:szCs w:val="24"/>
        </w:rPr>
      </w:pPr>
      <w:r w:rsidRPr="005B76CC">
        <w:rPr>
          <w:rFonts w:ascii="Times New Roman" w:eastAsia="Calibri" w:hAnsi="Times New Roman" w:cs="Times New Roman"/>
          <w:sz w:val="24"/>
          <w:szCs w:val="24"/>
        </w:rPr>
        <w:t xml:space="preserve">Формулирование темы, </w:t>
      </w:r>
      <w:r w:rsidRPr="005B76CC">
        <w:rPr>
          <w:rFonts w:ascii="Times New Roman" w:hAnsi="Times New Roman" w:cs="Times New Roman"/>
          <w:sz w:val="24"/>
          <w:szCs w:val="24"/>
        </w:rPr>
        <w:t xml:space="preserve">гипотезы, определение целей, </w:t>
      </w:r>
      <w:r w:rsidRPr="005B76CC">
        <w:rPr>
          <w:rFonts w:ascii="Times New Roman" w:eastAsia="Calibri" w:hAnsi="Times New Roman" w:cs="Times New Roman"/>
          <w:sz w:val="24"/>
          <w:szCs w:val="24"/>
        </w:rPr>
        <w:t>задач, методов исследования</w:t>
      </w:r>
      <w:r w:rsidRPr="005B76CC">
        <w:rPr>
          <w:rFonts w:ascii="Times New Roman" w:hAnsi="Times New Roman" w:cs="Times New Roman"/>
          <w:sz w:val="24"/>
          <w:szCs w:val="24"/>
        </w:rPr>
        <w:t xml:space="preserve">. </w:t>
      </w:r>
    </w:p>
    <w:tbl>
      <w:tblPr>
        <w:tblStyle w:val="a7"/>
        <w:tblW w:w="0" w:type="auto"/>
        <w:tblLayout w:type="fixed"/>
        <w:tblLook w:val="01E0"/>
      </w:tblPr>
      <w:tblGrid>
        <w:gridCol w:w="1668"/>
        <w:gridCol w:w="4394"/>
        <w:gridCol w:w="3652"/>
      </w:tblGrid>
      <w:tr w:rsidR="00C92540" w:rsidRPr="005B76CC" w:rsidTr="00E93FD0">
        <w:tc>
          <w:tcPr>
            <w:tcW w:w="1668" w:type="dxa"/>
          </w:tcPr>
          <w:p w:rsidR="00C92540" w:rsidRPr="005B76CC" w:rsidRDefault="00C92540" w:rsidP="00C92540">
            <w:pPr>
              <w:pStyle w:val="a5"/>
              <w:numPr>
                <w:ilvl w:val="0"/>
                <w:numId w:val="4"/>
              </w:numPr>
              <w:tabs>
                <w:tab w:val="left" w:pos="0"/>
              </w:tabs>
              <w:ind w:left="0" w:right="175" w:firstLine="0"/>
              <w:jc w:val="both"/>
              <w:rPr>
                <w:sz w:val="24"/>
                <w:szCs w:val="24"/>
              </w:rPr>
            </w:pPr>
            <w:r w:rsidRPr="005B76CC">
              <w:rPr>
                <w:sz w:val="24"/>
                <w:szCs w:val="24"/>
              </w:rPr>
              <w:t>Выбор темы</w:t>
            </w:r>
          </w:p>
        </w:tc>
        <w:tc>
          <w:tcPr>
            <w:tcW w:w="4394" w:type="dxa"/>
          </w:tcPr>
          <w:p w:rsidR="00C92540" w:rsidRPr="005B76CC" w:rsidRDefault="00C92540" w:rsidP="00E93FD0">
            <w:pPr>
              <w:jc w:val="both"/>
              <w:rPr>
                <w:sz w:val="24"/>
                <w:szCs w:val="24"/>
              </w:rPr>
            </w:pPr>
            <w:r w:rsidRPr="005B76CC">
              <w:rPr>
                <w:sz w:val="24"/>
                <w:szCs w:val="24"/>
              </w:rPr>
              <w:t>Формирование исследовательских умений (формулирование темы, гипотезы, постановки целей и задач исследования, определение методов в зависимости от объекта исследования)</w:t>
            </w:r>
          </w:p>
        </w:tc>
        <w:tc>
          <w:tcPr>
            <w:tcW w:w="3652" w:type="dxa"/>
          </w:tcPr>
          <w:p w:rsidR="00C92540" w:rsidRPr="005B76CC" w:rsidRDefault="00C92540" w:rsidP="00E93FD0">
            <w:pPr>
              <w:jc w:val="both"/>
              <w:rPr>
                <w:sz w:val="24"/>
                <w:szCs w:val="24"/>
              </w:rPr>
            </w:pPr>
            <w:r w:rsidRPr="005B76CC">
              <w:rPr>
                <w:sz w:val="24"/>
                <w:szCs w:val="24"/>
              </w:rPr>
              <w:t>Консультирование по вопросам формулирования темы, гипотезы, понимания целей и задач работы, по методике проведения исследования</w:t>
            </w:r>
          </w:p>
        </w:tc>
      </w:tr>
      <w:tr w:rsidR="00C92540" w:rsidRPr="005B76CC" w:rsidTr="00E93FD0">
        <w:tc>
          <w:tcPr>
            <w:tcW w:w="1668" w:type="dxa"/>
          </w:tcPr>
          <w:p w:rsidR="00C92540" w:rsidRPr="005B76CC" w:rsidRDefault="00C92540" w:rsidP="00C92540">
            <w:pPr>
              <w:pStyle w:val="a5"/>
              <w:numPr>
                <w:ilvl w:val="0"/>
                <w:numId w:val="4"/>
              </w:numPr>
              <w:tabs>
                <w:tab w:val="left" w:pos="0"/>
              </w:tabs>
              <w:ind w:left="0" w:right="175" w:firstLine="0"/>
              <w:jc w:val="both"/>
              <w:rPr>
                <w:sz w:val="24"/>
                <w:szCs w:val="24"/>
              </w:rPr>
            </w:pPr>
            <w:r w:rsidRPr="005B76CC">
              <w:rPr>
                <w:sz w:val="24"/>
                <w:szCs w:val="24"/>
              </w:rPr>
              <w:t>Сбор материала</w:t>
            </w:r>
          </w:p>
        </w:tc>
        <w:tc>
          <w:tcPr>
            <w:tcW w:w="4394" w:type="dxa"/>
          </w:tcPr>
          <w:p w:rsidR="00C92540" w:rsidRPr="005B76CC" w:rsidRDefault="00C92540" w:rsidP="00E93FD0">
            <w:pPr>
              <w:jc w:val="both"/>
              <w:rPr>
                <w:sz w:val="24"/>
                <w:szCs w:val="24"/>
              </w:rPr>
            </w:pPr>
            <w:r w:rsidRPr="005B76CC">
              <w:rPr>
                <w:sz w:val="24"/>
                <w:szCs w:val="24"/>
              </w:rPr>
              <w:t>Обучение сбору языкового материала или организации лин</w:t>
            </w:r>
            <w:r w:rsidRPr="005B76CC">
              <w:rPr>
                <w:sz w:val="24"/>
                <w:szCs w:val="24"/>
              </w:rPr>
              <w:softHyphen/>
              <w:t>гвистического эксперимента</w:t>
            </w:r>
          </w:p>
        </w:tc>
        <w:tc>
          <w:tcPr>
            <w:tcW w:w="3652" w:type="dxa"/>
          </w:tcPr>
          <w:p w:rsidR="00C92540" w:rsidRPr="005B76CC" w:rsidRDefault="00C92540" w:rsidP="00E93FD0">
            <w:pPr>
              <w:jc w:val="both"/>
              <w:rPr>
                <w:sz w:val="24"/>
                <w:szCs w:val="24"/>
              </w:rPr>
            </w:pPr>
            <w:r w:rsidRPr="005B76CC">
              <w:rPr>
                <w:sz w:val="24"/>
                <w:szCs w:val="24"/>
              </w:rPr>
              <w:t>Планирование и проведение лингвистического эксперимента, сбор языкового материала</w:t>
            </w:r>
          </w:p>
        </w:tc>
      </w:tr>
      <w:tr w:rsidR="00C92540" w:rsidRPr="005B76CC" w:rsidTr="00E93FD0">
        <w:tc>
          <w:tcPr>
            <w:tcW w:w="1668" w:type="dxa"/>
          </w:tcPr>
          <w:p w:rsidR="00C92540" w:rsidRPr="005B76CC" w:rsidRDefault="00C92540" w:rsidP="00C92540">
            <w:pPr>
              <w:pStyle w:val="a5"/>
              <w:numPr>
                <w:ilvl w:val="0"/>
                <w:numId w:val="4"/>
              </w:numPr>
              <w:tabs>
                <w:tab w:val="left" w:pos="0"/>
              </w:tabs>
              <w:ind w:left="0" w:right="-108" w:firstLine="0"/>
              <w:jc w:val="both"/>
              <w:rPr>
                <w:sz w:val="24"/>
                <w:szCs w:val="24"/>
              </w:rPr>
            </w:pPr>
            <w:r w:rsidRPr="005B76CC">
              <w:rPr>
                <w:sz w:val="24"/>
                <w:szCs w:val="24"/>
              </w:rPr>
              <w:t xml:space="preserve"> Обработка полученного ма</w:t>
            </w:r>
            <w:r w:rsidRPr="005B76CC">
              <w:rPr>
                <w:sz w:val="24"/>
                <w:szCs w:val="24"/>
              </w:rPr>
              <w:softHyphen/>
              <w:t>териала</w:t>
            </w:r>
          </w:p>
        </w:tc>
        <w:tc>
          <w:tcPr>
            <w:tcW w:w="4394" w:type="dxa"/>
          </w:tcPr>
          <w:p w:rsidR="00C92540" w:rsidRPr="005B76CC" w:rsidRDefault="00C92540" w:rsidP="00E93FD0">
            <w:pPr>
              <w:jc w:val="both"/>
              <w:rPr>
                <w:sz w:val="24"/>
                <w:szCs w:val="24"/>
              </w:rPr>
            </w:pPr>
            <w:r w:rsidRPr="005B76CC">
              <w:rPr>
                <w:sz w:val="24"/>
                <w:szCs w:val="24"/>
              </w:rPr>
              <w:t>Обучение лингвистическому ана</w:t>
            </w:r>
            <w:r w:rsidRPr="005B76CC">
              <w:rPr>
                <w:sz w:val="24"/>
                <w:szCs w:val="24"/>
              </w:rPr>
              <w:softHyphen/>
              <w:t>лизу и статистической обработке полученных материалов, пред</w:t>
            </w:r>
            <w:r w:rsidRPr="005B76CC">
              <w:rPr>
                <w:sz w:val="24"/>
                <w:szCs w:val="24"/>
              </w:rPr>
              <w:softHyphen/>
              <w:t>ставлению результатов в виде таблиц, графиков, диаграмм</w:t>
            </w:r>
          </w:p>
        </w:tc>
        <w:tc>
          <w:tcPr>
            <w:tcW w:w="3652" w:type="dxa"/>
          </w:tcPr>
          <w:p w:rsidR="00C92540" w:rsidRPr="005B76CC" w:rsidRDefault="00C92540" w:rsidP="00E93FD0">
            <w:pPr>
              <w:jc w:val="both"/>
              <w:rPr>
                <w:sz w:val="24"/>
                <w:szCs w:val="24"/>
              </w:rPr>
            </w:pPr>
            <w:r w:rsidRPr="005B76CC">
              <w:rPr>
                <w:sz w:val="24"/>
                <w:szCs w:val="24"/>
              </w:rPr>
              <w:t>Лингвистический анализ и статистическая обработка полученного материала</w:t>
            </w:r>
          </w:p>
        </w:tc>
      </w:tr>
      <w:tr w:rsidR="00C92540" w:rsidRPr="005B76CC" w:rsidTr="00E93FD0">
        <w:tc>
          <w:tcPr>
            <w:tcW w:w="1668" w:type="dxa"/>
          </w:tcPr>
          <w:p w:rsidR="00C92540" w:rsidRPr="005B76CC" w:rsidRDefault="00C92540" w:rsidP="00C92540">
            <w:pPr>
              <w:pStyle w:val="a5"/>
              <w:numPr>
                <w:ilvl w:val="0"/>
                <w:numId w:val="4"/>
              </w:numPr>
              <w:tabs>
                <w:tab w:val="left" w:pos="0"/>
              </w:tabs>
              <w:ind w:left="0" w:right="175" w:firstLine="0"/>
              <w:jc w:val="both"/>
              <w:rPr>
                <w:sz w:val="24"/>
                <w:szCs w:val="24"/>
              </w:rPr>
            </w:pPr>
            <w:r w:rsidRPr="005B76CC">
              <w:rPr>
                <w:sz w:val="24"/>
                <w:szCs w:val="24"/>
              </w:rPr>
              <w:t>Формулирование выводов</w:t>
            </w:r>
          </w:p>
        </w:tc>
        <w:tc>
          <w:tcPr>
            <w:tcW w:w="4394" w:type="dxa"/>
          </w:tcPr>
          <w:p w:rsidR="00C92540" w:rsidRPr="005B76CC" w:rsidRDefault="00C92540" w:rsidP="00E93FD0">
            <w:pPr>
              <w:jc w:val="both"/>
              <w:rPr>
                <w:sz w:val="24"/>
                <w:szCs w:val="24"/>
              </w:rPr>
            </w:pPr>
            <w:r w:rsidRPr="005B76CC">
              <w:rPr>
                <w:sz w:val="24"/>
                <w:szCs w:val="24"/>
              </w:rPr>
              <w:t>Формирование умения обобщать собранный материал, формулировать выводы</w:t>
            </w:r>
          </w:p>
        </w:tc>
        <w:tc>
          <w:tcPr>
            <w:tcW w:w="3652" w:type="dxa"/>
          </w:tcPr>
          <w:p w:rsidR="00C92540" w:rsidRPr="005B76CC" w:rsidRDefault="00C92540" w:rsidP="00E93FD0">
            <w:pPr>
              <w:jc w:val="both"/>
              <w:rPr>
                <w:sz w:val="24"/>
                <w:szCs w:val="24"/>
              </w:rPr>
            </w:pPr>
            <w:r w:rsidRPr="005B76CC">
              <w:rPr>
                <w:sz w:val="24"/>
                <w:szCs w:val="24"/>
              </w:rPr>
              <w:t>Систематизация и обобщение результатов работы</w:t>
            </w:r>
          </w:p>
        </w:tc>
      </w:tr>
      <w:tr w:rsidR="00C92540" w:rsidRPr="005B76CC" w:rsidTr="00E93FD0">
        <w:tc>
          <w:tcPr>
            <w:tcW w:w="1668" w:type="dxa"/>
          </w:tcPr>
          <w:p w:rsidR="00C92540" w:rsidRPr="005B76CC" w:rsidRDefault="00C92540" w:rsidP="00C92540">
            <w:pPr>
              <w:pStyle w:val="a5"/>
              <w:numPr>
                <w:ilvl w:val="0"/>
                <w:numId w:val="4"/>
              </w:numPr>
              <w:tabs>
                <w:tab w:val="left" w:pos="0"/>
              </w:tabs>
              <w:ind w:left="0" w:right="175" w:firstLine="0"/>
              <w:jc w:val="both"/>
              <w:rPr>
                <w:sz w:val="24"/>
                <w:szCs w:val="24"/>
              </w:rPr>
            </w:pPr>
            <w:r w:rsidRPr="005B76CC">
              <w:rPr>
                <w:sz w:val="24"/>
                <w:szCs w:val="24"/>
              </w:rPr>
              <w:t>Создание текста</w:t>
            </w:r>
          </w:p>
        </w:tc>
        <w:tc>
          <w:tcPr>
            <w:tcW w:w="4394" w:type="dxa"/>
          </w:tcPr>
          <w:p w:rsidR="00C92540" w:rsidRPr="005B76CC" w:rsidRDefault="00C92540" w:rsidP="00E93FD0">
            <w:pPr>
              <w:jc w:val="both"/>
              <w:rPr>
                <w:sz w:val="24"/>
                <w:szCs w:val="24"/>
              </w:rPr>
            </w:pPr>
            <w:r w:rsidRPr="005B76CC">
              <w:rPr>
                <w:sz w:val="24"/>
                <w:szCs w:val="24"/>
              </w:rPr>
              <w:t>Практическое овладение научным стилем речи</w:t>
            </w:r>
          </w:p>
          <w:p w:rsidR="00C92540" w:rsidRPr="005B76CC" w:rsidRDefault="00C92540" w:rsidP="00E93FD0">
            <w:pPr>
              <w:jc w:val="both"/>
              <w:rPr>
                <w:sz w:val="24"/>
                <w:szCs w:val="24"/>
              </w:rPr>
            </w:pPr>
            <w:r w:rsidRPr="005B76CC">
              <w:rPr>
                <w:sz w:val="24"/>
                <w:szCs w:val="24"/>
              </w:rPr>
              <w:t>Обучение редактированию науч</w:t>
            </w:r>
            <w:r w:rsidRPr="005B76CC">
              <w:rPr>
                <w:sz w:val="24"/>
                <w:szCs w:val="24"/>
              </w:rPr>
              <w:softHyphen/>
              <w:t>ного текста, навыкам «свертывания» и «развертывания» текста</w:t>
            </w:r>
          </w:p>
        </w:tc>
        <w:tc>
          <w:tcPr>
            <w:tcW w:w="3652" w:type="dxa"/>
          </w:tcPr>
          <w:p w:rsidR="00C92540" w:rsidRPr="005B76CC" w:rsidRDefault="00C92540" w:rsidP="00E93FD0">
            <w:pPr>
              <w:jc w:val="both"/>
              <w:rPr>
                <w:sz w:val="24"/>
                <w:szCs w:val="24"/>
              </w:rPr>
            </w:pPr>
            <w:r w:rsidRPr="005B76CC">
              <w:rPr>
                <w:sz w:val="24"/>
                <w:szCs w:val="24"/>
              </w:rPr>
              <w:t>Написание текста учебно-исследовательской работы</w:t>
            </w:r>
          </w:p>
          <w:p w:rsidR="00C92540" w:rsidRPr="005B76CC" w:rsidRDefault="00C92540" w:rsidP="00E93FD0">
            <w:pPr>
              <w:jc w:val="both"/>
              <w:rPr>
                <w:sz w:val="24"/>
                <w:szCs w:val="24"/>
              </w:rPr>
            </w:pPr>
            <w:r w:rsidRPr="005B76CC">
              <w:rPr>
                <w:sz w:val="24"/>
                <w:szCs w:val="24"/>
              </w:rPr>
              <w:t>Редактирование и оформление работы, составление тезисного плана</w:t>
            </w:r>
          </w:p>
        </w:tc>
      </w:tr>
      <w:tr w:rsidR="00C92540" w:rsidRPr="005B76CC" w:rsidTr="00E93FD0">
        <w:tc>
          <w:tcPr>
            <w:tcW w:w="1668" w:type="dxa"/>
          </w:tcPr>
          <w:p w:rsidR="00C92540" w:rsidRPr="005B76CC" w:rsidRDefault="00C92540" w:rsidP="00C92540">
            <w:pPr>
              <w:pStyle w:val="a5"/>
              <w:numPr>
                <w:ilvl w:val="0"/>
                <w:numId w:val="4"/>
              </w:numPr>
              <w:tabs>
                <w:tab w:val="left" w:pos="0"/>
              </w:tabs>
              <w:ind w:left="0" w:right="175" w:firstLine="0"/>
              <w:jc w:val="both"/>
              <w:rPr>
                <w:sz w:val="24"/>
                <w:szCs w:val="24"/>
              </w:rPr>
            </w:pPr>
            <w:r w:rsidRPr="005B76CC">
              <w:rPr>
                <w:sz w:val="24"/>
                <w:szCs w:val="24"/>
              </w:rPr>
              <w:t xml:space="preserve"> Представле</w:t>
            </w:r>
            <w:r w:rsidRPr="005B76CC">
              <w:rPr>
                <w:sz w:val="24"/>
                <w:szCs w:val="24"/>
              </w:rPr>
              <w:lastRenderedPageBreak/>
              <w:t>ние результатов работы</w:t>
            </w:r>
          </w:p>
        </w:tc>
        <w:tc>
          <w:tcPr>
            <w:tcW w:w="4394" w:type="dxa"/>
          </w:tcPr>
          <w:p w:rsidR="00C92540" w:rsidRPr="005B76CC" w:rsidRDefault="00C92540" w:rsidP="00E93FD0">
            <w:pPr>
              <w:jc w:val="both"/>
              <w:rPr>
                <w:sz w:val="24"/>
                <w:szCs w:val="24"/>
              </w:rPr>
            </w:pPr>
            <w:r w:rsidRPr="005B76CC">
              <w:rPr>
                <w:sz w:val="24"/>
                <w:szCs w:val="24"/>
              </w:rPr>
              <w:lastRenderedPageBreak/>
              <w:t>Обучение основам устного публичного выступления</w:t>
            </w:r>
          </w:p>
        </w:tc>
        <w:tc>
          <w:tcPr>
            <w:tcW w:w="3652" w:type="dxa"/>
          </w:tcPr>
          <w:p w:rsidR="00C92540" w:rsidRPr="005B76CC" w:rsidRDefault="00C92540" w:rsidP="00E93FD0">
            <w:pPr>
              <w:jc w:val="both"/>
              <w:rPr>
                <w:sz w:val="24"/>
                <w:szCs w:val="24"/>
              </w:rPr>
            </w:pPr>
            <w:r w:rsidRPr="005B76CC">
              <w:rPr>
                <w:sz w:val="24"/>
                <w:szCs w:val="24"/>
              </w:rPr>
              <w:t xml:space="preserve">Представление работы на научно-практической </w:t>
            </w:r>
            <w:r w:rsidRPr="005B76CC">
              <w:rPr>
                <w:sz w:val="24"/>
                <w:szCs w:val="24"/>
              </w:rPr>
              <w:lastRenderedPageBreak/>
              <w:t>конференции школьников</w:t>
            </w:r>
          </w:p>
        </w:tc>
      </w:tr>
      <w:tr w:rsidR="00C92540" w:rsidRPr="005B76CC" w:rsidTr="00E93FD0">
        <w:tc>
          <w:tcPr>
            <w:tcW w:w="1668" w:type="dxa"/>
          </w:tcPr>
          <w:p w:rsidR="00C92540" w:rsidRPr="005B76CC" w:rsidRDefault="00C92540" w:rsidP="00C92540">
            <w:pPr>
              <w:pStyle w:val="a5"/>
              <w:numPr>
                <w:ilvl w:val="0"/>
                <w:numId w:val="4"/>
              </w:numPr>
              <w:tabs>
                <w:tab w:val="left" w:pos="0"/>
              </w:tabs>
              <w:ind w:left="0" w:right="175" w:firstLine="0"/>
              <w:jc w:val="both"/>
              <w:rPr>
                <w:sz w:val="24"/>
                <w:szCs w:val="24"/>
              </w:rPr>
            </w:pPr>
            <w:r w:rsidRPr="005B76CC">
              <w:rPr>
                <w:sz w:val="24"/>
                <w:szCs w:val="24"/>
              </w:rPr>
              <w:lastRenderedPageBreak/>
              <w:t xml:space="preserve"> Оценка работы</w:t>
            </w:r>
          </w:p>
        </w:tc>
        <w:tc>
          <w:tcPr>
            <w:tcW w:w="4394" w:type="dxa"/>
          </w:tcPr>
          <w:p w:rsidR="00C92540" w:rsidRPr="005B76CC" w:rsidRDefault="00C92540" w:rsidP="00E93FD0">
            <w:pPr>
              <w:jc w:val="both"/>
              <w:rPr>
                <w:sz w:val="24"/>
                <w:szCs w:val="24"/>
              </w:rPr>
            </w:pPr>
            <w:r w:rsidRPr="005B76CC">
              <w:rPr>
                <w:sz w:val="24"/>
                <w:szCs w:val="24"/>
              </w:rPr>
              <w:t>Получение навыков рефлексии на продукт и результат учебно-исследовательской работы</w:t>
            </w:r>
          </w:p>
        </w:tc>
        <w:tc>
          <w:tcPr>
            <w:tcW w:w="3652" w:type="dxa"/>
          </w:tcPr>
          <w:p w:rsidR="00C92540" w:rsidRPr="005B76CC" w:rsidRDefault="00C92540" w:rsidP="00E93FD0">
            <w:pPr>
              <w:jc w:val="both"/>
              <w:rPr>
                <w:sz w:val="24"/>
                <w:szCs w:val="24"/>
              </w:rPr>
            </w:pPr>
            <w:r w:rsidRPr="005B76CC">
              <w:rPr>
                <w:sz w:val="24"/>
                <w:szCs w:val="24"/>
              </w:rPr>
              <w:t>Анализ проделанной работы, ее результатов; обсуждение перспективы исследо</w:t>
            </w:r>
            <w:r w:rsidRPr="005B76CC">
              <w:rPr>
                <w:sz w:val="24"/>
                <w:szCs w:val="24"/>
              </w:rPr>
              <w:softHyphen/>
              <w:t>вания</w:t>
            </w:r>
          </w:p>
        </w:tc>
      </w:tr>
    </w:tbl>
    <w:p w:rsidR="00C92540" w:rsidRDefault="00C92540" w:rsidP="00C92540"/>
    <w:p w:rsidR="00C92540" w:rsidRPr="005B76CC" w:rsidRDefault="00C92540" w:rsidP="00C92540">
      <w:pPr>
        <w:spacing w:after="0" w:line="360" w:lineRule="auto"/>
        <w:ind w:firstLine="851"/>
        <w:jc w:val="both"/>
        <w:rPr>
          <w:rFonts w:ascii="Times New Roman" w:hAnsi="Times New Roman" w:cs="Times New Roman"/>
          <w:sz w:val="24"/>
          <w:szCs w:val="24"/>
        </w:rPr>
      </w:pPr>
      <w:r w:rsidRPr="005B76CC">
        <w:rPr>
          <w:rFonts w:ascii="Times New Roman" w:hAnsi="Times New Roman" w:cs="Times New Roman"/>
          <w:sz w:val="24"/>
          <w:szCs w:val="24"/>
        </w:rPr>
        <w:t>Введение философии и педагогики Олонхо в учебно-воспитательный процесс МБОУ «Мастахская средняя общеобразовательная школа» ведется по следующим аспектам:</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 xml:space="preserve">Изучение традиций и обычаев народа Саха, сопоставление фольклора народа Саха с эпосом других народов на уроках  </w:t>
      </w:r>
      <w:proofErr w:type="spellStart"/>
      <w:r w:rsidRPr="005B76CC">
        <w:rPr>
          <w:rFonts w:ascii="Times New Roman" w:hAnsi="Times New Roman" w:cs="Times New Roman"/>
          <w:sz w:val="24"/>
          <w:szCs w:val="24"/>
        </w:rPr>
        <w:t>культурологии</w:t>
      </w:r>
      <w:proofErr w:type="spellEnd"/>
      <w:r w:rsidRPr="005B76CC">
        <w:rPr>
          <w:rFonts w:ascii="Times New Roman" w:hAnsi="Times New Roman" w:cs="Times New Roman"/>
          <w:sz w:val="24"/>
          <w:szCs w:val="24"/>
        </w:rPr>
        <w:t>;</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Соблюдение моральных и нравственных устоев, изучение принципов воспитания в Олонхо, отношение к природе, соответствие речи с  поведением героев народного эпоса;</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Изучение строения и интерьера жилого дома  и орудий труда наших предков по этнографии;</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Отношения героев и второстепенных персонажей Олонхо по этике;</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Изучение истории народа по описанию древней Земли Олонхо;</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Изучение и применение на уроках физкультуры и на спортивных  кружковых занятиях национальных видов спорта, развитие в учащихся силы, ловкости, выносливости;</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Изучение языковых средств, речевых формул-клише Олонхо на уроках якутского языка и литературы, сопоставление героического эпоса двух народов на уроках русского языка с целью подтверждения уникальности каждого народа;</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Изучение значения цифр в Олонхо, логики Олонхо, мер длины Олонхо на уроках математики;</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 xml:space="preserve">Объяснение понятий физиология человека в Олонхо, строения растений Олонхо, </w:t>
      </w:r>
      <w:proofErr w:type="spellStart"/>
      <w:r w:rsidRPr="005B76CC">
        <w:rPr>
          <w:rFonts w:ascii="Times New Roman" w:hAnsi="Times New Roman" w:cs="Times New Roman"/>
          <w:sz w:val="24"/>
          <w:szCs w:val="24"/>
        </w:rPr>
        <w:t>биоэнергия</w:t>
      </w:r>
      <w:proofErr w:type="spellEnd"/>
      <w:r w:rsidRPr="005B76CC">
        <w:rPr>
          <w:rFonts w:ascii="Times New Roman" w:hAnsi="Times New Roman" w:cs="Times New Roman"/>
          <w:sz w:val="24"/>
          <w:szCs w:val="24"/>
        </w:rPr>
        <w:t xml:space="preserve"> человека на уроках биологии;</w:t>
      </w:r>
    </w:p>
    <w:p w:rsidR="00C92540" w:rsidRPr="005B76CC"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 xml:space="preserve">Обучение мотивам народных песен  </w:t>
      </w:r>
      <w:proofErr w:type="spellStart"/>
      <w:r w:rsidRPr="005B76CC">
        <w:rPr>
          <w:rFonts w:ascii="Times New Roman" w:hAnsi="Times New Roman" w:cs="Times New Roman"/>
          <w:sz w:val="24"/>
          <w:szCs w:val="24"/>
        </w:rPr>
        <w:t>тойук</w:t>
      </w:r>
      <w:proofErr w:type="spellEnd"/>
      <w:r w:rsidRPr="005B76CC">
        <w:rPr>
          <w:rFonts w:ascii="Times New Roman" w:hAnsi="Times New Roman" w:cs="Times New Roman"/>
          <w:sz w:val="24"/>
          <w:szCs w:val="24"/>
        </w:rPr>
        <w:t xml:space="preserve">, ознакомление с народными музыкальными инструментами </w:t>
      </w:r>
      <w:proofErr w:type="spellStart"/>
      <w:r w:rsidRPr="005B76CC">
        <w:rPr>
          <w:rFonts w:ascii="Times New Roman" w:hAnsi="Times New Roman" w:cs="Times New Roman"/>
          <w:sz w:val="24"/>
          <w:szCs w:val="24"/>
        </w:rPr>
        <w:t>хомус</w:t>
      </w:r>
      <w:proofErr w:type="spellEnd"/>
      <w:r w:rsidRPr="005B76CC">
        <w:rPr>
          <w:rFonts w:ascii="Times New Roman" w:hAnsi="Times New Roman" w:cs="Times New Roman"/>
          <w:sz w:val="24"/>
          <w:szCs w:val="24"/>
        </w:rPr>
        <w:t xml:space="preserve">, </w:t>
      </w:r>
      <w:proofErr w:type="spellStart"/>
      <w:r w:rsidRPr="005B76CC">
        <w:rPr>
          <w:rFonts w:ascii="Times New Roman" w:hAnsi="Times New Roman" w:cs="Times New Roman"/>
          <w:sz w:val="24"/>
          <w:szCs w:val="24"/>
        </w:rPr>
        <w:t>дунур</w:t>
      </w:r>
      <w:proofErr w:type="spellEnd"/>
      <w:r w:rsidRPr="005B76CC">
        <w:rPr>
          <w:rFonts w:ascii="Times New Roman" w:hAnsi="Times New Roman" w:cs="Times New Roman"/>
          <w:sz w:val="24"/>
          <w:szCs w:val="24"/>
        </w:rPr>
        <w:t xml:space="preserve">, </w:t>
      </w:r>
      <w:proofErr w:type="spellStart"/>
      <w:r w:rsidRPr="005B76CC">
        <w:rPr>
          <w:rFonts w:ascii="Times New Roman" w:hAnsi="Times New Roman" w:cs="Times New Roman"/>
          <w:sz w:val="24"/>
          <w:szCs w:val="24"/>
        </w:rPr>
        <w:t>купсуур</w:t>
      </w:r>
      <w:proofErr w:type="spellEnd"/>
      <w:r w:rsidRPr="005B76CC">
        <w:rPr>
          <w:rFonts w:ascii="Times New Roman" w:hAnsi="Times New Roman" w:cs="Times New Roman"/>
          <w:sz w:val="24"/>
          <w:szCs w:val="24"/>
        </w:rPr>
        <w:t xml:space="preserve">  на уроках музыки и на занятиях фольклорного кружка;</w:t>
      </w:r>
    </w:p>
    <w:p w:rsidR="00C92540" w:rsidRPr="00EC6F61" w:rsidRDefault="00C92540" w:rsidP="00C92540">
      <w:pPr>
        <w:numPr>
          <w:ilvl w:val="0"/>
          <w:numId w:val="10"/>
        </w:numPr>
        <w:spacing w:after="0" w:line="360" w:lineRule="auto"/>
        <w:jc w:val="both"/>
        <w:rPr>
          <w:rFonts w:ascii="Times New Roman" w:hAnsi="Times New Roman" w:cs="Times New Roman"/>
          <w:sz w:val="24"/>
          <w:szCs w:val="24"/>
        </w:rPr>
      </w:pPr>
      <w:r w:rsidRPr="005B76CC">
        <w:rPr>
          <w:rFonts w:ascii="Times New Roman" w:hAnsi="Times New Roman" w:cs="Times New Roman"/>
          <w:sz w:val="24"/>
          <w:szCs w:val="24"/>
        </w:rPr>
        <w:t xml:space="preserve">Изучение чертежей  жилого дома – балагана, </w:t>
      </w:r>
      <w:proofErr w:type="spellStart"/>
      <w:r w:rsidRPr="005B76CC">
        <w:rPr>
          <w:rFonts w:ascii="Times New Roman" w:hAnsi="Times New Roman" w:cs="Times New Roman"/>
          <w:sz w:val="24"/>
          <w:szCs w:val="24"/>
        </w:rPr>
        <w:t>ураЬа</w:t>
      </w:r>
      <w:proofErr w:type="spellEnd"/>
      <w:r w:rsidRPr="005B76CC">
        <w:rPr>
          <w:rFonts w:ascii="Times New Roman" w:hAnsi="Times New Roman" w:cs="Times New Roman"/>
          <w:sz w:val="24"/>
          <w:szCs w:val="24"/>
        </w:rPr>
        <w:t xml:space="preserve"> и  домашней утвари на уроках черчения</w:t>
      </w:r>
      <w:r>
        <w:rPr>
          <w:rFonts w:ascii="Times New Roman" w:hAnsi="Times New Roman" w:cs="Times New Roman"/>
          <w:sz w:val="24"/>
          <w:szCs w:val="24"/>
        </w:rPr>
        <w:t>.</w:t>
      </w:r>
    </w:p>
    <w:p w:rsidR="00C92540" w:rsidRDefault="00C92540" w:rsidP="00C92540"/>
    <w:p w:rsidR="00C92540" w:rsidRDefault="00C92540" w:rsidP="00C92540">
      <w:pPr>
        <w:spacing w:after="0" w:line="360" w:lineRule="auto"/>
        <w:ind w:firstLine="708"/>
        <w:jc w:val="right"/>
        <w:rPr>
          <w:rFonts w:ascii="Times New Roman" w:hAnsi="Times New Roman" w:cs="Times New Roman"/>
          <w:i/>
          <w:sz w:val="24"/>
          <w:szCs w:val="24"/>
        </w:rPr>
      </w:pPr>
    </w:p>
    <w:p w:rsidR="00C92540" w:rsidRPr="00751DAB" w:rsidRDefault="00C92540" w:rsidP="00C92540">
      <w:pPr>
        <w:spacing w:after="0" w:line="360" w:lineRule="auto"/>
        <w:ind w:firstLine="708"/>
        <w:jc w:val="right"/>
        <w:rPr>
          <w:rFonts w:ascii="Times New Roman" w:hAnsi="Times New Roman" w:cs="Times New Roman"/>
          <w:i/>
          <w:sz w:val="24"/>
          <w:szCs w:val="24"/>
        </w:rPr>
      </w:pPr>
      <w:r w:rsidRPr="00751DAB">
        <w:rPr>
          <w:rFonts w:ascii="Times New Roman" w:hAnsi="Times New Roman" w:cs="Times New Roman"/>
          <w:i/>
          <w:sz w:val="24"/>
          <w:szCs w:val="24"/>
        </w:rPr>
        <w:lastRenderedPageBreak/>
        <w:t>Приложение №2</w:t>
      </w:r>
      <w:r>
        <w:rPr>
          <w:rFonts w:ascii="Times New Roman" w:hAnsi="Times New Roman" w:cs="Times New Roman"/>
          <w:i/>
          <w:sz w:val="24"/>
          <w:szCs w:val="24"/>
        </w:rPr>
        <w:t>.</w:t>
      </w:r>
    </w:p>
    <w:p w:rsidR="00C92540" w:rsidRPr="00751DAB" w:rsidRDefault="00C92540" w:rsidP="00C925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 в  2010-2011</w:t>
      </w:r>
      <w:r w:rsidRPr="00751DAB">
        <w:rPr>
          <w:rFonts w:ascii="Times New Roman" w:hAnsi="Times New Roman" w:cs="Times New Roman"/>
          <w:sz w:val="24"/>
          <w:szCs w:val="24"/>
        </w:rPr>
        <w:t xml:space="preserve"> учебном году в кустовой экологической научно-практической конференции (с </w:t>
      </w:r>
      <w:proofErr w:type="spellStart"/>
      <w:r w:rsidRPr="00751DAB">
        <w:rPr>
          <w:rFonts w:ascii="Times New Roman" w:hAnsi="Times New Roman" w:cs="Times New Roman"/>
          <w:sz w:val="24"/>
          <w:szCs w:val="24"/>
        </w:rPr>
        <w:t>Сайылык</w:t>
      </w:r>
      <w:proofErr w:type="spellEnd"/>
      <w:r w:rsidRPr="00751DAB">
        <w:rPr>
          <w:rFonts w:ascii="Times New Roman" w:hAnsi="Times New Roman" w:cs="Times New Roman"/>
          <w:sz w:val="24"/>
          <w:szCs w:val="24"/>
        </w:rPr>
        <w:t>) приняли участие 4 работы: «</w:t>
      </w:r>
      <w:proofErr w:type="spellStart"/>
      <w:r w:rsidRPr="00751DAB">
        <w:rPr>
          <w:rFonts w:ascii="Times New Roman" w:hAnsi="Times New Roman" w:cs="Times New Roman"/>
          <w:sz w:val="24"/>
          <w:szCs w:val="24"/>
        </w:rPr>
        <w:t>Доруобуйа</w:t>
      </w:r>
      <w:proofErr w:type="spellEnd"/>
      <w:r w:rsidRPr="00751DAB">
        <w:rPr>
          <w:rFonts w:ascii="Times New Roman" w:hAnsi="Times New Roman" w:cs="Times New Roman"/>
          <w:sz w:val="24"/>
          <w:szCs w:val="24"/>
        </w:rPr>
        <w:t xml:space="preserve"> </w:t>
      </w:r>
      <w:proofErr w:type="spellStart"/>
      <w:r w:rsidRPr="00751DAB">
        <w:rPr>
          <w:rFonts w:ascii="Times New Roman" w:hAnsi="Times New Roman" w:cs="Times New Roman"/>
          <w:sz w:val="24"/>
          <w:szCs w:val="24"/>
        </w:rPr>
        <w:t>муннуга</w:t>
      </w:r>
      <w:proofErr w:type="spellEnd"/>
      <w:r w:rsidRPr="00751DAB">
        <w:rPr>
          <w:rFonts w:ascii="Times New Roman" w:hAnsi="Times New Roman" w:cs="Times New Roman"/>
          <w:sz w:val="24"/>
          <w:szCs w:val="24"/>
        </w:rPr>
        <w:t xml:space="preserve">» (Винокуров Георгий, Иванов Коля – 3 класс); </w:t>
      </w:r>
      <w:proofErr w:type="spellStart"/>
      <w:r w:rsidRPr="00751DAB">
        <w:rPr>
          <w:rFonts w:ascii="Times New Roman" w:hAnsi="Times New Roman" w:cs="Times New Roman"/>
          <w:sz w:val="24"/>
          <w:szCs w:val="24"/>
        </w:rPr>
        <w:t>Сайылыгым</w:t>
      </w:r>
      <w:proofErr w:type="spellEnd"/>
      <w:r w:rsidRPr="00751DAB">
        <w:rPr>
          <w:rFonts w:ascii="Times New Roman" w:hAnsi="Times New Roman" w:cs="Times New Roman"/>
          <w:sz w:val="24"/>
          <w:szCs w:val="24"/>
        </w:rPr>
        <w:t xml:space="preserve"> </w:t>
      </w:r>
      <w:proofErr w:type="spellStart"/>
      <w:r w:rsidRPr="00751DAB">
        <w:rPr>
          <w:rFonts w:ascii="Times New Roman" w:hAnsi="Times New Roman" w:cs="Times New Roman"/>
          <w:sz w:val="24"/>
          <w:szCs w:val="24"/>
        </w:rPr>
        <w:t>муоттээх</w:t>
      </w:r>
      <w:proofErr w:type="spellEnd"/>
      <w:r w:rsidRPr="00751DAB">
        <w:rPr>
          <w:rFonts w:ascii="Times New Roman" w:hAnsi="Times New Roman" w:cs="Times New Roman"/>
          <w:sz w:val="24"/>
          <w:szCs w:val="24"/>
        </w:rPr>
        <w:t xml:space="preserve"> </w:t>
      </w:r>
      <w:proofErr w:type="spellStart"/>
      <w:r w:rsidRPr="00751DAB">
        <w:rPr>
          <w:rFonts w:ascii="Times New Roman" w:hAnsi="Times New Roman" w:cs="Times New Roman"/>
          <w:sz w:val="24"/>
          <w:szCs w:val="24"/>
        </w:rPr>
        <w:t>салгына</w:t>
      </w:r>
      <w:proofErr w:type="spellEnd"/>
      <w:r w:rsidRPr="00751DAB">
        <w:rPr>
          <w:rFonts w:ascii="Times New Roman" w:hAnsi="Times New Roman" w:cs="Times New Roman"/>
          <w:sz w:val="24"/>
          <w:szCs w:val="24"/>
        </w:rPr>
        <w:t>» (</w:t>
      </w:r>
      <w:proofErr w:type="spellStart"/>
      <w:r w:rsidRPr="00751DAB">
        <w:rPr>
          <w:rFonts w:ascii="Times New Roman" w:hAnsi="Times New Roman" w:cs="Times New Roman"/>
          <w:sz w:val="24"/>
          <w:szCs w:val="24"/>
        </w:rPr>
        <w:t>Саввинова</w:t>
      </w:r>
      <w:proofErr w:type="spellEnd"/>
      <w:r w:rsidRPr="00751DAB">
        <w:rPr>
          <w:rFonts w:ascii="Times New Roman" w:hAnsi="Times New Roman" w:cs="Times New Roman"/>
          <w:sz w:val="24"/>
          <w:szCs w:val="24"/>
        </w:rPr>
        <w:t xml:space="preserve"> Настя – 1 класс), «</w:t>
      </w:r>
      <w:proofErr w:type="spellStart"/>
      <w:r w:rsidRPr="00751DAB">
        <w:rPr>
          <w:rFonts w:ascii="Times New Roman" w:hAnsi="Times New Roman" w:cs="Times New Roman"/>
          <w:sz w:val="24"/>
          <w:szCs w:val="24"/>
        </w:rPr>
        <w:t>Кыыс</w:t>
      </w:r>
      <w:proofErr w:type="spellEnd"/>
      <w:r w:rsidRPr="00751DAB">
        <w:rPr>
          <w:rFonts w:ascii="Times New Roman" w:hAnsi="Times New Roman" w:cs="Times New Roman"/>
          <w:sz w:val="24"/>
          <w:szCs w:val="24"/>
        </w:rPr>
        <w:t xml:space="preserve"> о5ону </w:t>
      </w:r>
      <w:proofErr w:type="spellStart"/>
      <w:r w:rsidRPr="00751DAB">
        <w:rPr>
          <w:rFonts w:ascii="Times New Roman" w:hAnsi="Times New Roman" w:cs="Times New Roman"/>
          <w:sz w:val="24"/>
          <w:szCs w:val="24"/>
        </w:rPr>
        <w:t>иитии</w:t>
      </w:r>
      <w:proofErr w:type="spellEnd"/>
      <w:r w:rsidRPr="00751DAB">
        <w:rPr>
          <w:rFonts w:ascii="Times New Roman" w:hAnsi="Times New Roman" w:cs="Times New Roman"/>
          <w:sz w:val="24"/>
          <w:szCs w:val="24"/>
        </w:rPr>
        <w:t>» (</w:t>
      </w:r>
      <w:proofErr w:type="spellStart"/>
      <w:r w:rsidRPr="00751DAB">
        <w:rPr>
          <w:rFonts w:ascii="Times New Roman" w:hAnsi="Times New Roman" w:cs="Times New Roman"/>
          <w:sz w:val="24"/>
          <w:szCs w:val="24"/>
        </w:rPr>
        <w:t>Чувашова</w:t>
      </w:r>
      <w:proofErr w:type="spellEnd"/>
      <w:r w:rsidRPr="00751DAB">
        <w:rPr>
          <w:rFonts w:ascii="Times New Roman" w:hAnsi="Times New Roman" w:cs="Times New Roman"/>
          <w:sz w:val="24"/>
          <w:szCs w:val="24"/>
        </w:rPr>
        <w:t xml:space="preserve"> Аля – 4 класс), «</w:t>
      </w:r>
      <w:proofErr w:type="spellStart"/>
      <w:r w:rsidRPr="00751DAB">
        <w:rPr>
          <w:rFonts w:ascii="Times New Roman" w:hAnsi="Times New Roman" w:cs="Times New Roman"/>
          <w:sz w:val="24"/>
          <w:szCs w:val="24"/>
        </w:rPr>
        <w:t>Сайылык</w:t>
      </w:r>
      <w:proofErr w:type="spellEnd"/>
      <w:r w:rsidRPr="00751DAB">
        <w:rPr>
          <w:rFonts w:ascii="Times New Roman" w:hAnsi="Times New Roman" w:cs="Times New Roman"/>
          <w:sz w:val="24"/>
          <w:szCs w:val="24"/>
        </w:rPr>
        <w:t xml:space="preserve">» (Анисимова </w:t>
      </w:r>
      <w:proofErr w:type="spellStart"/>
      <w:r w:rsidRPr="00751DAB">
        <w:rPr>
          <w:rFonts w:ascii="Times New Roman" w:hAnsi="Times New Roman" w:cs="Times New Roman"/>
          <w:sz w:val="24"/>
          <w:szCs w:val="24"/>
        </w:rPr>
        <w:t>Аина</w:t>
      </w:r>
      <w:proofErr w:type="spellEnd"/>
      <w:r w:rsidRPr="00751DAB">
        <w:rPr>
          <w:rFonts w:ascii="Times New Roman" w:hAnsi="Times New Roman" w:cs="Times New Roman"/>
          <w:sz w:val="24"/>
          <w:szCs w:val="24"/>
        </w:rPr>
        <w:t xml:space="preserve"> – 4 класс). </w:t>
      </w: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 xml:space="preserve">На улусный конкурс «Золотое перо-2010» в номинации «Никто не забыт, ничто не забыто» было представлено 7 работ, в номинации «След войны в моей семье» - 5, а в номинации «Тема войны» - 1 работа. </w:t>
      </w:r>
      <w:proofErr w:type="gramStart"/>
      <w:r w:rsidRPr="00751DAB">
        <w:rPr>
          <w:rFonts w:ascii="Times New Roman" w:hAnsi="Times New Roman" w:cs="Times New Roman"/>
          <w:sz w:val="24"/>
          <w:szCs w:val="24"/>
        </w:rPr>
        <w:t xml:space="preserve">В республиканских литературно-педагогические чтениях памяти И.И. </w:t>
      </w:r>
      <w:proofErr w:type="spellStart"/>
      <w:r w:rsidRPr="00751DAB">
        <w:rPr>
          <w:rFonts w:ascii="Times New Roman" w:hAnsi="Times New Roman" w:cs="Times New Roman"/>
          <w:sz w:val="24"/>
          <w:szCs w:val="24"/>
        </w:rPr>
        <w:t>Танаринского</w:t>
      </w:r>
      <w:proofErr w:type="spellEnd"/>
      <w:r w:rsidRPr="00751DAB">
        <w:rPr>
          <w:rFonts w:ascii="Times New Roman" w:hAnsi="Times New Roman" w:cs="Times New Roman"/>
          <w:sz w:val="24"/>
          <w:szCs w:val="24"/>
        </w:rPr>
        <w:t xml:space="preserve">  приняло участие 19 работ, в том числе: доклад учащихся – 1, творческая работа учащихся – 10, презентация – 5, рисунки детей – 2, перевод -1.</w:t>
      </w:r>
      <w:proofErr w:type="gramEnd"/>
      <w:r w:rsidRPr="00751DAB">
        <w:rPr>
          <w:rFonts w:ascii="Times New Roman" w:hAnsi="Times New Roman" w:cs="Times New Roman"/>
          <w:sz w:val="24"/>
          <w:szCs w:val="24"/>
        </w:rPr>
        <w:t xml:space="preserve">  А на Региональный </w:t>
      </w:r>
      <w:proofErr w:type="spellStart"/>
      <w:r w:rsidRPr="00751DAB">
        <w:rPr>
          <w:rFonts w:ascii="Times New Roman" w:hAnsi="Times New Roman" w:cs="Times New Roman"/>
          <w:sz w:val="24"/>
          <w:szCs w:val="24"/>
        </w:rPr>
        <w:t>Сметанинский</w:t>
      </w:r>
      <w:proofErr w:type="spellEnd"/>
      <w:r w:rsidRPr="00751DAB">
        <w:rPr>
          <w:rFonts w:ascii="Times New Roman" w:hAnsi="Times New Roman" w:cs="Times New Roman"/>
          <w:sz w:val="24"/>
          <w:szCs w:val="24"/>
        </w:rPr>
        <w:t xml:space="preserve"> праздник к юбилею поэта представлено: в конкурс «</w:t>
      </w:r>
      <w:proofErr w:type="spellStart"/>
      <w:r w:rsidRPr="00751DAB">
        <w:rPr>
          <w:rFonts w:ascii="Times New Roman" w:hAnsi="Times New Roman" w:cs="Times New Roman"/>
          <w:sz w:val="24"/>
          <w:szCs w:val="24"/>
        </w:rPr>
        <w:t>Эдэр</w:t>
      </w:r>
      <w:proofErr w:type="spellEnd"/>
      <w:r w:rsidRPr="00751DAB">
        <w:rPr>
          <w:rFonts w:ascii="Times New Roman" w:hAnsi="Times New Roman" w:cs="Times New Roman"/>
          <w:sz w:val="24"/>
          <w:szCs w:val="24"/>
        </w:rPr>
        <w:t xml:space="preserve"> </w:t>
      </w:r>
      <w:proofErr w:type="spellStart"/>
      <w:r w:rsidRPr="00751DAB">
        <w:rPr>
          <w:rFonts w:ascii="Times New Roman" w:hAnsi="Times New Roman" w:cs="Times New Roman"/>
          <w:sz w:val="24"/>
          <w:szCs w:val="24"/>
        </w:rPr>
        <w:t>куоластар</w:t>
      </w:r>
      <w:proofErr w:type="spellEnd"/>
      <w:r w:rsidRPr="00751DAB">
        <w:rPr>
          <w:rFonts w:ascii="Times New Roman" w:hAnsi="Times New Roman" w:cs="Times New Roman"/>
          <w:sz w:val="24"/>
          <w:szCs w:val="24"/>
        </w:rPr>
        <w:t>» - 5, в конкурсе перевода – 9, в конкурсе юных ораторов Аман ос – 9, в конкурсе иллюстраций по произведениям Т.Е. Сметанина – 15 работ.</w:t>
      </w:r>
    </w:p>
    <w:p w:rsidR="00C92540" w:rsidRPr="00751DAB" w:rsidRDefault="00C92540" w:rsidP="00C92540">
      <w:pPr>
        <w:spacing w:after="0" w:line="360" w:lineRule="auto"/>
        <w:ind w:firstLine="708"/>
        <w:jc w:val="center"/>
        <w:rPr>
          <w:rFonts w:ascii="Times New Roman" w:hAnsi="Times New Roman" w:cs="Times New Roman"/>
          <w:sz w:val="24"/>
          <w:szCs w:val="24"/>
        </w:rPr>
      </w:pPr>
      <w:r w:rsidRPr="00751DAB">
        <w:rPr>
          <w:rFonts w:ascii="Times New Roman" w:hAnsi="Times New Roman" w:cs="Times New Roman"/>
          <w:sz w:val="24"/>
          <w:szCs w:val="24"/>
        </w:rPr>
        <w:t>Таблица участия учащи</w:t>
      </w:r>
      <w:r>
        <w:rPr>
          <w:rFonts w:ascii="Times New Roman" w:hAnsi="Times New Roman" w:cs="Times New Roman"/>
          <w:sz w:val="24"/>
          <w:szCs w:val="24"/>
        </w:rPr>
        <w:t>хся в конкурсном движении в 2010-2011</w:t>
      </w:r>
      <w:r w:rsidRPr="00751DAB">
        <w:rPr>
          <w:rFonts w:ascii="Times New Roman" w:hAnsi="Times New Roman" w:cs="Times New Roman"/>
          <w:sz w:val="24"/>
          <w:szCs w:val="24"/>
        </w:rPr>
        <w:t xml:space="preserve"> </w:t>
      </w:r>
      <w:proofErr w:type="spellStart"/>
      <w:r w:rsidRPr="00751DAB">
        <w:rPr>
          <w:rFonts w:ascii="Times New Roman" w:hAnsi="Times New Roman" w:cs="Times New Roman"/>
          <w:sz w:val="24"/>
          <w:szCs w:val="24"/>
        </w:rPr>
        <w:t>у.</w:t>
      </w:r>
      <w:proofErr w:type="gramStart"/>
      <w:r w:rsidRPr="00751DAB">
        <w:rPr>
          <w:rFonts w:ascii="Times New Roman" w:hAnsi="Times New Roman" w:cs="Times New Roman"/>
          <w:sz w:val="24"/>
          <w:szCs w:val="24"/>
        </w:rPr>
        <w:t>г</w:t>
      </w:r>
      <w:proofErr w:type="spellEnd"/>
      <w:proofErr w:type="gramEnd"/>
      <w:r w:rsidRPr="00751DAB">
        <w:rPr>
          <w:rFonts w:ascii="Times New Roman" w:hAnsi="Times New Roman" w:cs="Times New Roman"/>
          <w:sz w:val="24"/>
          <w:szCs w:val="24"/>
        </w:rPr>
        <w:t>.</w:t>
      </w:r>
    </w:p>
    <w:tbl>
      <w:tblPr>
        <w:tblStyle w:val="a7"/>
        <w:tblW w:w="0" w:type="auto"/>
        <w:tblLayout w:type="fixed"/>
        <w:tblLook w:val="04A0"/>
      </w:tblPr>
      <w:tblGrid>
        <w:gridCol w:w="1668"/>
        <w:gridCol w:w="850"/>
        <w:gridCol w:w="917"/>
        <w:gridCol w:w="917"/>
        <w:gridCol w:w="917"/>
        <w:gridCol w:w="917"/>
        <w:gridCol w:w="917"/>
        <w:gridCol w:w="518"/>
        <w:gridCol w:w="399"/>
        <w:gridCol w:w="917"/>
        <w:gridCol w:w="918"/>
      </w:tblGrid>
      <w:tr w:rsidR="00C92540" w:rsidRPr="00751DAB" w:rsidTr="00E93FD0">
        <w:trPr>
          <w:trHeight w:val="298"/>
        </w:trPr>
        <w:tc>
          <w:tcPr>
            <w:tcW w:w="1668" w:type="dxa"/>
            <w:vMerge w:val="restart"/>
          </w:tcPr>
          <w:p w:rsidR="00C92540" w:rsidRPr="00751DAB" w:rsidRDefault="00C92540" w:rsidP="00E93FD0">
            <w:pPr>
              <w:spacing w:line="360" w:lineRule="auto"/>
              <w:jc w:val="both"/>
              <w:rPr>
                <w:sz w:val="24"/>
                <w:szCs w:val="24"/>
              </w:rPr>
            </w:pPr>
          </w:p>
        </w:tc>
        <w:tc>
          <w:tcPr>
            <w:tcW w:w="850" w:type="dxa"/>
            <w:vMerge w:val="restart"/>
            <w:tcBorders>
              <w:right w:val="double" w:sz="4" w:space="0" w:color="auto"/>
            </w:tcBorders>
          </w:tcPr>
          <w:p w:rsidR="00C92540" w:rsidRPr="00751DAB" w:rsidRDefault="00C92540" w:rsidP="00E93FD0">
            <w:pPr>
              <w:spacing w:line="360" w:lineRule="auto"/>
              <w:jc w:val="both"/>
              <w:rPr>
                <w:sz w:val="24"/>
                <w:szCs w:val="24"/>
              </w:rPr>
            </w:pPr>
            <w:r w:rsidRPr="00751DAB">
              <w:rPr>
                <w:sz w:val="24"/>
                <w:szCs w:val="24"/>
              </w:rPr>
              <w:t>Всего работ</w:t>
            </w:r>
          </w:p>
        </w:tc>
        <w:tc>
          <w:tcPr>
            <w:tcW w:w="5103" w:type="dxa"/>
            <w:gridSpan w:val="6"/>
            <w:tcBorders>
              <w:left w:val="double" w:sz="4" w:space="0" w:color="auto"/>
              <w:right w:val="nil"/>
            </w:tcBorders>
          </w:tcPr>
          <w:p w:rsidR="00C92540" w:rsidRPr="00751DAB" w:rsidRDefault="00C92540" w:rsidP="00E93FD0">
            <w:pPr>
              <w:spacing w:line="360" w:lineRule="auto"/>
              <w:jc w:val="center"/>
              <w:rPr>
                <w:sz w:val="24"/>
                <w:szCs w:val="24"/>
              </w:rPr>
            </w:pPr>
            <w:r w:rsidRPr="00751DAB">
              <w:rPr>
                <w:sz w:val="24"/>
                <w:szCs w:val="24"/>
              </w:rPr>
              <w:t xml:space="preserve">  секции</w:t>
            </w:r>
          </w:p>
        </w:tc>
        <w:tc>
          <w:tcPr>
            <w:tcW w:w="2234" w:type="dxa"/>
            <w:gridSpan w:val="3"/>
            <w:tcBorders>
              <w:left w:val="nil"/>
            </w:tcBorders>
          </w:tcPr>
          <w:p w:rsidR="00C92540" w:rsidRPr="00751DAB" w:rsidRDefault="00C92540" w:rsidP="00E93FD0">
            <w:pPr>
              <w:spacing w:line="360" w:lineRule="auto"/>
              <w:jc w:val="both"/>
              <w:rPr>
                <w:sz w:val="24"/>
                <w:szCs w:val="24"/>
              </w:rPr>
            </w:pPr>
          </w:p>
        </w:tc>
      </w:tr>
      <w:tr w:rsidR="00C92540" w:rsidRPr="00751DAB" w:rsidTr="00E93FD0">
        <w:trPr>
          <w:trHeight w:val="182"/>
        </w:trPr>
        <w:tc>
          <w:tcPr>
            <w:tcW w:w="1668" w:type="dxa"/>
            <w:vMerge/>
          </w:tcPr>
          <w:p w:rsidR="00C92540" w:rsidRPr="00751DAB" w:rsidRDefault="00C92540" w:rsidP="00E93FD0">
            <w:pPr>
              <w:spacing w:line="360" w:lineRule="auto"/>
              <w:jc w:val="both"/>
              <w:rPr>
                <w:sz w:val="24"/>
                <w:szCs w:val="24"/>
              </w:rPr>
            </w:pPr>
          </w:p>
        </w:tc>
        <w:tc>
          <w:tcPr>
            <w:tcW w:w="850" w:type="dxa"/>
            <w:vMerge/>
            <w:tcBorders>
              <w:right w:val="double" w:sz="4" w:space="0" w:color="auto"/>
            </w:tcBorders>
          </w:tcPr>
          <w:p w:rsidR="00C92540" w:rsidRPr="00751DAB" w:rsidRDefault="00C92540" w:rsidP="00E93FD0">
            <w:pPr>
              <w:spacing w:line="360" w:lineRule="auto"/>
              <w:jc w:val="both"/>
              <w:rPr>
                <w:sz w:val="24"/>
                <w:szCs w:val="24"/>
              </w:rPr>
            </w:pPr>
          </w:p>
        </w:tc>
        <w:tc>
          <w:tcPr>
            <w:tcW w:w="917" w:type="dxa"/>
            <w:tcBorders>
              <w:left w:val="double" w:sz="4" w:space="0" w:color="auto"/>
            </w:tcBorders>
          </w:tcPr>
          <w:p w:rsidR="00C92540" w:rsidRPr="00751DAB" w:rsidRDefault="00C92540" w:rsidP="00E93FD0">
            <w:pPr>
              <w:jc w:val="both"/>
              <w:rPr>
                <w:sz w:val="24"/>
                <w:szCs w:val="24"/>
              </w:rPr>
            </w:pPr>
            <w:r w:rsidRPr="00751DAB">
              <w:rPr>
                <w:sz w:val="24"/>
                <w:szCs w:val="24"/>
              </w:rPr>
              <w:t xml:space="preserve">Якутская филология </w:t>
            </w:r>
          </w:p>
        </w:tc>
        <w:tc>
          <w:tcPr>
            <w:tcW w:w="917" w:type="dxa"/>
          </w:tcPr>
          <w:p w:rsidR="00C92540" w:rsidRPr="00751DAB" w:rsidRDefault="00C92540" w:rsidP="00E93FD0">
            <w:pPr>
              <w:jc w:val="both"/>
              <w:rPr>
                <w:sz w:val="24"/>
                <w:szCs w:val="24"/>
              </w:rPr>
            </w:pPr>
            <w:r w:rsidRPr="00751DAB">
              <w:rPr>
                <w:sz w:val="24"/>
                <w:szCs w:val="24"/>
              </w:rPr>
              <w:t xml:space="preserve">Русская филология </w:t>
            </w:r>
          </w:p>
        </w:tc>
        <w:tc>
          <w:tcPr>
            <w:tcW w:w="917" w:type="dxa"/>
          </w:tcPr>
          <w:p w:rsidR="00C92540" w:rsidRPr="00751DAB" w:rsidRDefault="00C92540" w:rsidP="00E93FD0">
            <w:pPr>
              <w:jc w:val="both"/>
              <w:rPr>
                <w:sz w:val="24"/>
                <w:szCs w:val="24"/>
              </w:rPr>
            </w:pPr>
            <w:r w:rsidRPr="00751DAB">
              <w:rPr>
                <w:sz w:val="24"/>
                <w:szCs w:val="24"/>
              </w:rPr>
              <w:t>Иностранный язык</w:t>
            </w:r>
          </w:p>
        </w:tc>
        <w:tc>
          <w:tcPr>
            <w:tcW w:w="917" w:type="dxa"/>
          </w:tcPr>
          <w:p w:rsidR="00C92540" w:rsidRPr="00751DAB" w:rsidRDefault="00C92540" w:rsidP="00E93FD0">
            <w:pPr>
              <w:jc w:val="both"/>
              <w:rPr>
                <w:sz w:val="24"/>
                <w:szCs w:val="24"/>
              </w:rPr>
            </w:pPr>
            <w:r w:rsidRPr="00751DAB">
              <w:rPr>
                <w:sz w:val="24"/>
                <w:szCs w:val="24"/>
              </w:rPr>
              <w:t>История родной земли</w:t>
            </w:r>
          </w:p>
        </w:tc>
        <w:tc>
          <w:tcPr>
            <w:tcW w:w="917" w:type="dxa"/>
          </w:tcPr>
          <w:p w:rsidR="00C92540" w:rsidRPr="00751DAB" w:rsidRDefault="00C92540" w:rsidP="00E93FD0">
            <w:pPr>
              <w:jc w:val="both"/>
              <w:rPr>
                <w:sz w:val="24"/>
                <w:szCs w:val="24"/>
              </w:rPr>
            </w:pPr>
            <w:r w:rsidRPr="00751DAB">
              <w:rPr>
                <w:sz w:val="24"/>
                <w:szCs w:val="24"/>
              </w:rPr>
              <w:t>здоровье</w:t>
            </w:r>
          </w:p>
        </w:tc>
        <w:tc>
          <w:tcPr>
            <w:tcW w:w="917" w:type="dxa"/>
            <w:gridSpan w:val="2"/>
          </w:tcPr>
          <w:p w:rsidR="00C92540" w:rsidRPr="00751DAB" w:rsidRDefault="00C92540" w:rsidP="00E93FD0">
            <w:pPr>
              <w:jc w:val="both"/>
              <w:rPr>
                <w:sz w:val="24"/>
                <w:szCs w:val="24"/>
              </w:rPr>
            </w:pPr>
            <w:r w:rsidRPr="00751DAB">
              <w:rPr>
                <w:sz w:val="24"/>
                <w:szCs w:val="24"/>
              </w:rPr>
              <w:t>Природа и экология</w:t>
            </w:r>
          </w:p>
        </w:tc>
        <w:tc>
          <w:tcPr>
            <w:tcW w:w="917" w:type="dxa"/>
          </w:tcPr>
          <w:p w:rsidR="00C92540" w:rsidRPr="00751DAB" w:rsidRDefault="00C92540" w:rsidP="00E93FD0">
            <w:pPr>
              <w:jc w:val="both"/>
              <w:rPr>
                <w:sz w:val="24"/>
                <w:szCs w:val="24"/>
              </w:rPr>
            </w:pPr>
            <w:proofErr w:type="spellStart"/>
            <w:r w:rsidRPr="00751DAB">
              <w:rPr>
                <w:sz w:val="24"/>
                <w:szCs w:val="24"/>
              </w:rPr>
              <w:t>Социально-математ</w:t>
            </w:r>
            <w:proofErr w:type="spellEnd"/>
          </w:p>
        </w:tc>
        <w:tc>
          <w:tcPr>
            <w:tcW w:w="918" w:type="dxa"/>
          </w:tcPr>
          <w:p w:rsidR="00C92540" w:rsidRPr="00751DAB" w:rsidRDefault="00C92540" w:rsidP="00E93FD0">
            <w:pPr>
              <w:jc w:val="both"/>
              <w:rPr>
                <w:sz w:val="24"/>
                <w:szCs w:val="24"/>
              </w:rPr>
            </w:pPr>
            <w:r w:rsidRPr="00751DAB">
              <w:rPr>
                <w:sz w:val="24"/>
                <w:szCs w:val="24"/>
              </w:rPr>
              <w:t>Конкурс рисунков, презентации</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Кустовой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4</w:t>
            </w:r>
          </w:p>
        </w:tc>
        <w:tc>
          <w:tcPr>
            <w:tcW w:w="917" w:type="dxa"/>
            <w:tcBorders>
              <w:left w:val="double" w:sz="4" w:space="0" w:color="auto"/>
            </w:tcBorders>
          </w:tcPr>
          <w:p w:rsidR="00C92540" w:rsidRPr="00751DAB" w:rsidRDefault="00C92540" w:rsidP="00E93FD0">
            <w:pPr>
              <w:jc w:val="center"/>
              <w:rPr>
                <w:sz w:val="24"/>
                <w:szCs w:val="24"/>
              </w:rPr>
            </w:pPr>
            <w:r w:rsidRPr="00751DAB">
              <w:rPr>
                <w:sz w:val="24"/>
                <w:szCs w:val="24"/>
              </w:rPr>
              <w:t>1</w:t>
            </w:r>
          </w:p>
        </w:tc>
        <w:tc>
          <w:tcPr>
            <w:tcW w:w="917" w:type="dxa"/>
          </w:tcPr>
          <w:p w:rsidR="00C92540" w:rsidRPr="00751DAB" w:rsidRDefault="00C92540" w:rsidP="00E93FD0">
            <w:pPr>
              <w:jc w:val="center"/>
              <w:rPr>
                <w:sz w:val="24"/>
                <w:szCs w:val="24"/>
              </w:rPr>
            </w:pPr>
            <w:r w:rsidRPr="00751DAB">
              <w:rPr>
                <w:sz w:val="24"/>
                <w:szCs w:val="24"/>
              </w:rPr>
              <w:t>-</w:t>
            </w:r>
          </w:p>
        </w:tc>
        <w:tc>
          <w:tcPr>
            <w:tcW w:w="917" w:type="dxa"/>
          </w:tcPr>
          <w:p w:rsidR="00C92540" w:rsidRPr="00751DAB" w:rsidRDefault="00C92540" w:rsidP="00E93FD0">
            <w:pPr>
              <w:jc w:val="center"/>
              <w:rPr>
                <w:sz w:val="24"/>
                <w:szCs w:val="24"/>
              </w:rPr>
            </w:pPr>
            <w:r w:rsidRPr="00751DAB">
              <w:rPr>
                <w:sz w:val="24"/>
                <w:szCs w:val="24"/>
              </w:rPr>
              <w:t>2</w:t>
            </w:r>
          </w:p>
        </w:tc>
        <w:tc>
          <w:tcPr>
            <w:tcW w:w="917" w:type="dxa"/>
          </w:tcPr>
          <w:p w:rsidR="00C92540" w:rsidRPr="00751DAB" w:rsidRDefault="00C92540" w:rsidP="00E93FD0">
            <w:pPr>
              <w:jc w:val="center"/>
              <w:rPr>
                <w:sz w:val="24"/>
                <w:szCs w:val="24"/>
              </w:rPr>
            </w:pPr>
            <w:r w:rsidRPr="00751DAB">
              <w:rPr>
                <w:sz w:val="24"/>
                <w:szCs w:val="24"/>
              </w:rPr>
              <w:t>1</w:t>
            </w:r>
          </w:p>
        </w:tc>
        <w:tc>
          <w:tcPr>
            <w:tcW w:w="917" w:type="dxa"/>
          </w:tcPr>
          <w:p w:rsidR="00C92540" w:rsidRPr="00751DAB" w:rsidRDefault="00C92540" w:rsidP="00E93FD0">
            <w:pPr>
              <w:jc w:val="center"/>
              <w:rPr>
                <w:sz w:val="24"/>
                <w:szCs w:val="24"/>
              </w:rPr>
            </w:pPr>
            <w:r w:rsidRPr="00751DAB">
              <w:rPr>
                <w:sz w:val="24"/>
                <w:szCs w:val="24"/>
              </w:rPr>
              <w:t>-</w:t>
            </w:r>
          </w:p>
        </w:tc>
        <w:tc>
          <w:tcPr>
            <w:tcW w:w="917" w:type="dxa"/>
            <w:gridSpan w:val="2"/>
          </w:tcPr>
          <w:p w:rsidR="00C92540" w:rsidRPr="00751DAB" w:rsidRDefault="00C92540" w:rsidP="00E93FD0">
            <w:pPr>
              <w:jc w:val="center"/>
              <w:rPr>
                <w:sz w:val="24"/>
                <w:szCs w:val="24"/>
              </w:rPr>
            </w:pPr>
            <w:r w:rsidRPr="00751DAB">
              <w:rPr>
                <w:sz w:val="24"/>
                <w:szCs w:val="24"/>
              </w:rPr>
              <w:t>-</w:t>
            </w:r>
          </w:p>
        </w:tc>
        <w:tc>
          <w:tcPr>
            <w:tcW w:w="917" w:type="dxa"/>
          </w:tcPr>
          <w:p w:rsidR="00C92540" w:rsidRPr="00751DAB" w:rsidRDefault="00C92540" w:rsidP="00E93FD0">
            <w:pPr>
              <w:jc w:val="center"/>
              <w:rPr>
                <w:sz w:val="24"/>
                <w:szCs w:val="24"/>
              </w:rPr>
            </w:pPr>
            <w:r w:rsidRPr="00751DAB">
              <w:rPr>
                <w:sz w:val="24"/>
                <w:szCs w:val="24"/>
              </w:rPr>
              <w:t>-</w:t>
            </w:r>
          </w:p>
        </w:tc>
        <w:tc>
          <w:tcPr>
            <w:tcW w:w="918" w:type="dxa"/>
          </w:tcPr>
          <w:p w:rsidR="00C92540" w:rsidRPr="00751DAB" w:rsidRDefault="00C92540" w:rsidP="00E93FD0">
            <w:pPr>
              <w:jc w:val="center"/>
              <w:rPr>
                <w:sz w:val="24"/>
                <w:szCs w:val="24"/>
              </w:rPr>
            </w:pPr>
            <w:r w:rsidRPr="00751DAB">
              <w:rPr>
                <w:sz w:val="24"/>
                <w:szCs w:val="24"/>
              </w:rPr>
              <w:t>-</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Улусный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29</w:t>
            </w:r>
          </w:p>
        </w:tc>
        <w:tc>
          <w:tcPr>
            <w:tcW w:w="917" w:type="dxa"/>
            <w:tcBorders>
              <w:left w:val="double" w:sz="4" w:space="0" w:color="auto"/>
            </w:tcBorders>
          </w:tcPr>
          <w:p w:rsidR="00C92540" w:rsidRPr="00751DAB" w:rsidRDefault="00C92540" w:rsidP="00E93FD0">
            <w:pPr>
              <w:jc w:val="center"/>
              <w:rPr>
                <w:sz w:val="24"/>
                <w:szCs w:val="24"/>
              </w:rPr>
            </w:pPr>
            <w:r w:rsidRPr="00751DAB">
              <w:rPr>
                <w:sz w:val="24"/>
                <w:szCs w:val="24"/>
              </w:rPr>
              <w:t>16</w:t>
            </w:r>
          </w:p>
        </w:tc>
        <w:tc>
          <w:tcPr>
            <w:tcW w:w="917" w:type="dxa"/>
          </w:tcPr>
          <w:p w:rsidR="00C92540" w:rsidRPr="00751DAB" w:rsidRDefault="00C92540" w:rsidP="00E93FD0">
            <w:pPr>
              <w:jc w:val="center"/>
              <w:rPr>
                <w:sz w:val="24"/>
                <w:szCs w:val="24"/>
              </w:rPr>
            </w:pPr>
            <w:r w:rsidRPr="00751DAB">
              <w:rPr>
                <w:sz w:val="24"/>
                <w:szCs w:val="24"/>
              </w:rPr>
              <w:t>4</w:t>
            </w:r>
          </w:p>
        </w:tc>
        <w:tc>
          <w:tcPr>
            <w:tcW w:w="917" w:type="dxa"/>
          </w:tcPr>
          <w:p w:rsidR="00C92540" w:rsidRPr="00751DAB" w:rsidRDefault="00C92540" w:rsidP="00E93FD0">
            <w:pPr>
              <w:jc w:val="center"/>
              <w:rPr>
                <w:sz w:val="24"/>
                <w:szCs w:val="24"/>
              </w:rPr>
            </w:pPr>
            <w:r w:rsidRPr="00751DAB">
              <w:rPr>
                <w:sz w:val="24"/>
                <w:szCs w:val="24"/>
              </w:rPr>
              <w:t>-</w:t>
            </w:r>
          </w:p>
        </w:tc>
        <w:tc>
          <w:tcPr>
            <w:tcW w:w="917" w:type="dxa"/>
          </w:tcPr>
          <w:p w:rsidR="00C92540" w:rsidRPr="00751DAB" w:rsidRDefault="00C92540" w:rsidP="00E93FD0">
            <w:pPr>
              <w:jc w:val="center"/>
              <w:rPr>
                <w:sz w:val="24"/>
                <w:szCs w:val="24"/>
              </w:rPr>
            </w:pPr>
            <w:r w:rsidRPr="00751DAB">
              <w:rPr>
                <w:sz w:val="24"/>
                <w:szCs w:val="24"/>
              </w:rPr>
              <w:t>3</w:t>
            </w:r>
          </w:p>
        </w:tc>
        <w:tc>
          <w:tcPr>
            <w:tcW w:w="917" w:type="dxa"/>
          </w:tcPr>
          <w:p w:rsidR="00C92540" w:rsidRPr="00751DAB" w:rsidRDefault="00C92540" w:rsidP="00E93FD0">
            <w:pPr>
              <w:jc w:val="center"/>
              <w:rPr>
                <w:sz w:val="24"/>
                <w:szCs w:val="24"/>
              </w:rPr>
            </w:pPr>
            <w:r w:rsidRPr="00751DAB">
              <w:rPr>
                <w:sz w:val="24"/>
                <w:szCs w:val="24"/>
              </w:rPr>
              <w:t>1</w:t>
            </w:r>
          </w:p>
        </w:tc>
        <w:tc>
          <w:tcPr>
            <w:tcW w:w="917" w:type="dxa"/>
            <w:gridSpan w:val="2"/>
          </w:tcPr>
          <w:p w:rsidR="00C92540" w:rsidRPr="00751DAB" w:rsidRDefault="00C92540" w:rsidP="00E93FD0">
            <w:pPr>
              <w:jc w:val="center"/>
              <w:rPr>
                <w:sz w:val="24"/>
                <w:szCs w:val="24"/>
              </w:rPr>
            </w:pPr>
            <w:r w:rsidRPr="00751DAB">
              <w:rPr>
                <w:sz w:val="24"/>
                <w:szCs w:val="24"/>
              </w:rPr>
              <w:t>1</w:t>
            </w:r>
          </w:p>
        </w:tc>
        <w:tc>
          <w:tcPr>
            <w:tcW w:w="917" w:type="dxa"/>
          </w:tcPr>
          <w:p w:rsidR="00C92540" w:rsidRPr="00751DAB" w:rsidRDefault="00C92540" w:rsidP="00E93FD0">
            <w:pPr>
              <w:jc w:val="center"/>
              <w:rPr>
                <w:sz w:val="24"/>
                <w:szCs w:val="24"/>
              </w:rPr>
            </w:pPr>
            <w:r w:rsidRPr="00751DAB">
              <w:rPr>
                <w:sz w:val="24"/>
                <w:szCs w:val="24"/>
              </w:rPr>
              <w:t>4</w:t>
            </w:r>
          </w:p>
        </w:tc>
        <w:tc>
          <w:tcPr>
            <w:tcW w:w="918" w:type="dxa"/>
          </w:tcPr>
          <w:p w:rsidR="00C92540" w:rsidRPr="00751DAB" w:rsidRDefault="00C92540" w:rsidP="00E93FD0">
            <w:pPr>
              <w:jc w:val="center"/>
              <w:rPr>
                <w:sz w:val="24"/>
                <w:szCs w:val="24"/>
              </w:rPr>
            </w:pPr>
            <w:r w:rsidRPr="00751DAB">
              <w:rPr>
                <w:sz w:val="24"/>
                <w:szCs w:val="24"/>
              </w:rPr>
              <w:t>-</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Региональный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50</w:t>
            </w:r>
          </w:p>
        </w:tc>
        <w:tc>
          <w:tcPr>
            <w:tcW w:w="917" w:type="dxa"/>
            <w:tcBorders>
              <w:left w:val="double" w:sz="4" w:space="0" w:color="auto"/>
            </w:tcBorders>
          </w:tcPr>
          <w:p w:rsidR="00C92540" w:rsidRPr="00751DAB" w:rsidRDefault="00C92540" w:rsidP="00E93FD0">
            <w:pPr>
              <w:jc w:val="center"/>
              <w:rPr>
                <w:sz w:val="24"/>
                <w:szCs w:val="24"/>
              </w:rPr>
            </w:pPr>
            <w:r w:rsidRPr="00751DAB">
              <w:rPr>
                <w:sz w:val="24"/>
                <w:szCs w:val="24"/>
              </w:rPr>
              <w:t>9</w:t>
            </w:r>
          </w:p>
        </w:tc>
        <w:tc>
          <w:tcPr>
            <w:tcW w:w="917" w:type="dxa"/>
          </w:tcPr>
          <w:p w:rsidR="00C92540" w:rsidRPr="00751DAB" w:rsidRDefault="00C92540" w:rsidP="00E93FD0">
            <w:pPr>
              <w:jc w:val="center"/>
              <w:rPr>
                <w:sz w:val="24"/>
                <w:szCs w:val="24"/>
              </w:rPr>
            </w:pPr>
            <w:r w:rsidRPr="00751DAB">
              <w:rPr>
                <w:sz w:val="24"/>
                <w:szCs w:val="24"/>
              </w:rPr>
              <w:t>14</w:t>
            </w:r>
          </w:p>
        </w:tc>
        <w:tc>
          <w:tcPr>
            <w:tcW w:w="917" w:type="dxa"/>
          </w:tcPr>
          <w:p w:rsidR="00C92540" w:rsidRPr="00751DAB" w:rsidRDefault="00C92540" w:rsidP="00E93FD0">
            <w:pPr>
              <w:jc w:val="center"/>
              <w:rPr>
                <w:sz w:val="24"/>
                <w:szCs w:val="24"/>
              </w:rPr>
            </w:pPr>
            <w:r w:rsidRPr="00751DAB">
              <w:rPr>
                <w:sz w:val="24"/>
                <w:szCs w:val="24"/>
              </w:rPr>
              <w:t>3</w:t>
            </w:r>
          </w:p>
        </w:tc>
        <w:tc>
          <w:tcPr>
            <w:tcW w:w="917" w:type="dxa"/>
          </w:tcPr>
          <w:p w:rsidR="00C92540" w:rsidRPr="00751DAB" w:rsidRDefault="00C92540" w:rsidP="00E93FD0">
            <w:pPr>
              <w:jc w:val="center"/>
              <w:rPr>
                <w:sz w:val="24"/>
                <w:szCs w:val="24"/>
              </w:rPr>
            </w:pPr>
            <w:r w:rsidRPr="00751DAB">
              <w:rPr>
                <w:sz w:val="24"/>
                <w:szCs w:val="24"/>
              </w:rPr>
              <w:t>2</w:t>
            </w:r>
          </w:p>
        </w:tc>
        <w:tc>
          <w:tcPr>
            <w:tcW w:w="917" w:type="dxa"/>
          </w:tcPr>
          <w:p w:rsidR="00C92540" w:rsidRPr="00751DAB" w:rsidRDefault="00C92540" w:rsidP="00E93FD0">
            <w:pPr>
              <w:jc w:val="center"/>
              <w:rPr>
                <w:sz w:val="24"/>
                <w:szCs w:val="24"/>
              </w:rPr>
            </w:pPr>
            <w:r w:rsidRPr="00751DAB">
              <w:rPr>
                <w:sz w:val="24"/>
                <w:szCs w:val="24"/>
              </w:rPr>
              <w:t>1</w:t>
            </w:r>
          </w:p>
        </w:tc>
        <w:tc>
          <w:tcPr>
            <w:tcW w:w="917" w:type="dxa"/>
            <w:gridSpan w:val="2"/>
          </w:tcPr>
          <w:p w:rsidR="00C92540" w:rsidRPr="00751DAB" w:rsidRDefault="00C92540" w:rsidP="00E93FD0">
            <w:pPr>
              <w:jc w:val="center"/>
              <w:rPr>
                <w:sz w:val="24"/>
                <w:szCs w:val="24"/>
              </w:rPr>
            </w:pPr>
            <w:r w:rsidRPr="00751DAB">
              <w:rPr>
                <w:sz w:val="24"/>
                <w:szCs w:val="24"/>
              </w:rPr>
              <w:t>2</w:t>
            </w:r>
          </w:p>
        </w:tc>
        <w:tc>
          <w:tcPr>
            <w:tcW w:w="917" w:type="dxa"/>
          </w:tcPr>
          <w:p w:rsidR="00C92540" w:rsidRPr="00751DAB" w:rsidRDefault="00C92540" w:rsidP="00E93FD0">
            <w:pPr>
              <w:jc w:val="center"/>
              <w:rPr>
                <w:sz w:val="24"/>
                <w:szCs w:val="24"/>
              </w:rPr>
            </w:pPr>
            <w:r w:rsidRPr="00751DAB">
              <w:rPr>
                <w:sz w:val="24"/>
                <w:szCs w:val="24"/>
              </w:rPr>
              <w:t>2</w:t>
            </w:r>
          </w:p>
        </w:tc>
        <w:tc>
          <w:tcPr>
            <w:tcW w:w="918" w:type="dxa"/>
          </w:tcPr>
          <w:p w:rsidR="00C92540" w:rsidRPr="00751DAB" w:rsidRDefault="00C92540" w:rsidP="00E93FD0">
            <w:pPr>
              <w:jc w:val="center"/>
              <w:rPr>
                <w:sz w:val="24"/>
                <w:szCs w:val="24"/>
              </w:rPr>
            </w:pPr>
            <w:r w:rsidRPr="00751DAB">
              <w:rPr>
                <w:sz w:val="24"/>
                <w:szCs w:val="24"/>
              </w:rPr>
              <w:t>17</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Республиканский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22</w:t>
            </w:r>
          </w:p>
        </w:tc>
        <w:tc>
          <w:tcPr>
            <w:tcW w:w="917" w:type="dxa"/>
            <w:tcBorders>
              <w:left w:val="double" w:sz="4" w:space="0" w:color="auto"/>
            </w:tcBorders>
          </w:tcPr>
          <w:p w:rsidR="00C92540" w:rsidRPr="00751DAB" w:rsidRDefault="00C92540" w:rsidP="00E93FD0">
            <w:pPr>
              <w:jc w:val="center"/>
              <w:rPr>
                <w:sz w:val="24"/>
                <w:szCs w:val="24"/>
              </w:rPr>
            </w:pPr>
            <w:r w:rsidRPr="00751DAB">
              <w:rPr>
                <w:sz w:val="24"/>
                <w:szCs w:val="24"/>
              </w:rPr>
              <w:t>11</w:t>
            </w:r>
          </w:p>
        </w:tc>
        <w:tc>
          <w:tcPr>
            <w:tcW w:w="917" w:type="dxa"/>
          </w:tcPr>
          <w:p w:rsidR="00C92540" w:rsidRPr="00751DAB" w:rsidRDefault="00C92540" w:rsidP="00E93FD0">
            <w:pPr>
              <w:jc w:val="center"/>
              <w:rPr>
                <w:sz w:val="24"/>
                <w:szCs w:val="24"/>
              </w:rPr>
            </w:pPr>
            <w:r w:rsidRPr="00751DAB">
              <w:rPr>
                <w:sz w:val="24"/>
                <w:szCs w:val="24"/>
              </w:rPr>
              <w:t>1</w:t>
            </w:r>
          </w:p>
        </w:tc>
        <w:tc>
          <w:tcPr>
            <w:tcW w:w="917" w:type="dxa"/>
          </w:tcPr>
          <w:p w:rsidR="00C92540" w:rsidRPr="00751DAB" w:rsidRDefault="00C92540" w:rsidP="00E93FD0">
            <w:pPr>
              <w:jc w:val="center"/>
              <w:rPr>
                <w:sz w:val="24"/>
                <w:szCs w:val="24"/>
              </w:rPr>
            </w:pPr>
            <w:r w:rsidRPr="00751DAB">
              <w:rPr>
                <w:sz w:val="24"/>
                <w:szCs w:val="24"/>
              </w:rPr>
              <w:t>0</w:t>
            </w:r>
          </w:p>
        </w:tc>
        <w:tc>
          <w:tcPr>
            <w:tcW w:w="917" w:type="dxa"/>
          </w:tcPr>
          <w:p w:rsidR="00C92540" w:rsidRPr="00751DAB" w:rsidRDefault="00C92540" w:rsidP="00E93FD0">
            <w:pPr>
              <w:jc w:val="center"/>
              <w:rPr>
                <w:sz w:val="24"/>
                <w:szCs w:val="24"/>
              </w:rPr>
            </w:pPr>
            <w:r w:rsidRPr="00751DAB">
              <w:rPr>
                <w:sz w:val="24"/>
                <w:szCs w:val="24"/>
              </w:rPr>
              <w:t>1</w:t>
            </w:r>
          </w:p>
        </w:tc>
        <w:tc>
          <w:tcPr>
            <w:tcW w:w="917" w:type="dxa"/>
          </w:tcPr>
          <w:p w:rsidR="00C92540" w:rsidRPr="00751DAB" w:rsidRDefault="00C92540" w:rsidP="00E93FD0">
            <w:pPr>
              <w:jc w:val="center"/>
              <w:rPr>
                <w:sz w:val="24"/>
                <w:szCs w:val="24"/>
              </w:rPr>
            </w:pPr>
            <w:r w:rsidRPr="00751DAB">
              <w:rPr>
                <w:sz w:val="24"/>
                <w:szCs w:val="24"/>
              </w:rPr>
              <w:t>0</w:t>
            </w:r>
          </w:p>
        </w:tc>
        <w:tc>
          <w:tcPr>
            <w:tcW w:w="917" w:type="dxa"/>
            <w:gridSpan w:val="2"/>
          </w:tcPr>
          <w:p w:rsidR="00C92540" w:rsidRPr="00751DAB" w:rsidRDefault="00C92540" w:rsidP="00E93FD0">
            <w:pPr>
              <w:jc w:val="center"/>
              <w:rPr>
                <w:sz w:val="24"/>
                <w:szCs w:val="24"/>
              </w:rPr>
            </w:pPr>
            <w:r w:rsidRPr="00751DAB">
              <w:rPr>
                <w:sz w:val="24"/>
                <w:szCs w:val="24"/>
              </w:rPr>
              <w:t>1</w:t>
            </w:r>
          </w:p>
        </w:tc>
        <w:tc>
          <w:tcPr>
            <w:tcW w:w="917" w:type="dxa"/>
          </w:tcPr>
          <w:p w:rsidR="00C92540" w:rsidRPr="00751DAB" w:rsidRDefault="00C92540" w:rsidP="00E93FD0">
            <w:pPr>
              <w:jc w:val="center"/>
              <w:rPr>
                <w:sz w:val="24"/>
                <w:szCs w:val="24"/>
              </w:rPr>
            </w:pPr>
            <w:r w:rsidRPr="00751DAB">
              <w:rPr>
                <w:sz w:val="24"/>
                <w:szCs w:val="24"/>
              </w:rPr>
              <w:t>1</w:t>
            </w:r>
          </w:p>
        </w:tc>
        <w:tc>
          <w:tcPr>
            <w:tcW w:w="918" w:type="dxa"/>
          </w:tcPr>
          <w:p w:rsidR="00C92540" w:rsidRPr="00751DAB" w:rsidRDefault="00C92540" w:rsidP="00E93FD0">
            <w:pPr>
              <w:jc w:val="center"/>
              <w:rPr>
                <w:sz w:val="24"/>
                <w:szCs w:val="24"/>
              </w:rPr>
            </w:pPr>
            <w:r w:rsidRPr="00751DAB">
              <w:rPr>
                <w:sz w:val="24"/>
                <w:szCs w:val="24"/>
              </w:rPr>
              <w:t>7</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всего</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105</w:t>
            </w:r>
          </w:p>
        </w:tc>
        <w:tc>
          <w:tcPr>
            <w:tcW w:w="917" w:type="dxa"/>
            <w:tcBorders>
              <w:left w:val="double" w:sz="4" w:space="0" w:color="auto"/>
            </w:tcBorders>
          </w:tcPr>
          <w:p w:rsidR="00C92540" w:rsidRPr="00751DAB" w:rsidRDefault="00C92540" w:rsidP="00E93FD0">
            <w:pPr>
              <w:jc w:val="center"/>
              <w:rPr>
                <w:sz w:val="24"/>
                <w:szCs w:val="24"/>
              </w:rPr>
            </w:pPr>
            <w:r w:rsidRPr="00751DAB">
              <w:rPr>
                <w:sz w:val="24"/>
                <w:szCs w:val="24"/>
              </w:rPr>
              <w:t>37</w:t>
            </w:r>
          </w:p>
        </w:tc>
        <w:tc>
          <w:tcPr>
            <w:tcW w:w="917" w:type="dxa"/>
          </w:tcPr>
          <w:p w:rsidR="00C92540" w:rsidRPr="00751DAB" w:rsidRDefault="00C92540" w:rsidP="00E93FD0">
            <w:pPr>
              <w:jc w:val="center"/>
              <w:rPr>
                <w:sz w:val="24"/>
                <w:szCs w:val="24"/>
              </w:rPr>
            </w:pPr>
            <w:r w:rsidRPr="00751DAB">
              <w:rPr>
                <w:sz w:val="24"/>
                <w:szCs w:val="24"/>
              </w:rPr>
              <w:t>19</w:t>
            </w:r>
          </w:p>
        </w:tc>
        <w:tc>
          <w:tcPr>
            <w:tcW w:w="917" w:type="dxa"/>
          </w:tcPr>
          <w:p w:rsidR="00C92540" w:rsidRPr="00751DAB" w:rsidRDefault="00C92540" w:rsidP="00E93FD0">
            <w:pPr>
              <w:jc w:val="center"/>
              <w:rPr>
                <w:sz w:val="24"/>
                <w:szCs w:val="24"/>
              </w:rPr>
            </w:pPr>
            <w:r w:rsidRPr="00751DAB">
              <w:rPr>
                <w:sz w:val="24"/>
                <w:szCs w:val="24"/>
              </w:rPr>
              <w:t>5</w:t>
            </w:r>
          </w:p>
        </w:tc>
        <w:tc>
          <w:tcPr>
            <w:tcW w:w="917" w:type="dxa"/>
          </w:tcPr>
          <w:p w:rsidR="00C92540" w:rsidRPr="00751DAB" w:rsidRDefault="00C92540" w:rsidP="00E93FD0">
            <w:pPr>
              <w:jc w:val="center"/>
              <w:rPr>
                <w:sz w:val="24"/>
                <w:szCs w:val="24"/>
              </w:rPr>
            </w:pPr>
            <w:r w:rsidRPr="00751DAB">
              <w:rPr>
                <w:sz w:val="24"/>
                <w:szCs w:val="24"/>
              </w:rPr>
              <w:t>7</w:t>
            </w:r>
          </w:p>
        </w:tc>
        <w:tc>
          <w:tcPr>
            <w:tcW w:w="917" w:type="dxa"/>
          </w:tcPr>
          <w:p w:rsidR="00C92540" w:rsidRPr="00751DAB" w:rsidRDefault="00C92540" w:rsidP="00E93FD0">
            <w:pPr>
              <w:jc w:val="center"/>
              <w:rPr>
                <w:sz w:val="24"/>
                <w:szCs w:val="24"/>
              </w:rPr>
            </w:pPr>
            <w:r w:rsidRPr="00751DAB">
              <w:rPr>
                <w:sz w:val="24"/>
                <w:szCs w:val="24"/>
              </w:rPr>
              <w:t>2</w:t>
            </w:r>
          </w:p>
        </w:tc>
        <w:tc>
          <w:tcPr>
            <w:tcW w:w="917" w:type="dxa"/>
            <w:gridSpan w:val="2"/>
          </w:tcPr>
          <w:p w:rsidR="00C92540" w:rsidRPr="00751DAB" w:rsidRDefault="00C92540" w:rsidP="00E93FD0">
            <w:pPr>
              <w:jc w:val="center"/>
              <w:rPr>
                <w:sz w:val="24"/>
                <w:szCs w:val="24"/>
              </w:rPr>
            </w:pPr>
            <w:r w:rsidRPr="00751DAB">
              <w:rPr>
                <w:sz w:val="24"/>
                <w:szCs w:val="24"/>
              </w:rPr>
              <w:t>4</w:t>
            </w:r>
          </w:p>
        </w:tc>
        <w:tc>
          <w:tcPr>
            <w:tcW w:w="917" w:type="dxa"/>
          </w:tcPr>
          <w:p w:rsidR="00C92540" w:rsidRPr="00751DAB" w:rsidRDefault="00C92540" w:rsidP="00E93FD0">
            <w:pPr>
              <w:jc w:val="center"/>
              <w:rPr>
                <w:sz w:val="24"/>
                <w:szCs w:val="24"/>
              </w:rPr>
            </w:pPr>
            <w:r w:rsidRPr="00751DAB">
              <w:rPr>
                <w:sz w:val="24"/>
                <w:szCs w:val="24"/>
              </w:rPr>
              <w:t>7</w:t>
            </w:r>
          </w:p>
        </w:tc>
        <w:tc>
          <w:tcPr>
            <w:tcW w:w="918" w:type="dxa"/>
          </w:tcPr>
          <w:p w:rsidR="00C92540" w:rsidRPr="00751DAB" w:rsidRDefault="00C92540" w:rsidP="00E93FD0">
            <w:pPr>
              <w:jc w:val="center"/>
              <w:rPr>
                <w:sz w:val="24"/>
                <w:szCs w:val="24"/>
              </w:rPr>
            </w:pPr>
            <w:r w:rsidRPr="00751DAB">
              <w:rPr>
                <w:sz w:val="24"/>
                <w:szCs w:val="24"/>
              </w:rPr>
              <w:t>24</w:t>
            </w:r>
          </w:p>
        </w:tc>
      </w:tr>
    </w:tbl>
    <w:p w:rsidR="00C92540" w:rsidRPr="00751DAB" w:rsidRDefault="00C92540" w:rsidP="00C92540">
      <w:pPr>
        <w:spacing w:after="0" w:line="360" w:lineRule="auto"/>
        <w:ind w:firstLine="708"/>
        <w:jc w:val="both"/>
        <w:rPr>
          <w:rFonts w:ascii="Times New Roman" w:hAnsi="Times New Roman" w:cs="Times New Roman"/>
          <w:sz w:val="24"/>
          <w:szCs w:val="24"/>
        </w:rPr>
      </w:pP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 xml:space="preserve">Из всего вышесказанного следует сделать вывод, что наблюдается динамика повышения количества учащихся, занимающихся исследовательской деятельностью. Отрадно отметить резкий скачок с 34 учащихся до 105, участвовавших в НПК кустового, улусного, регионального, республиканского уровней, что составляет 78% от всего состава учащихся школы. Также повысился уровень участия юных исследователей школы, что говорит о повышении качества подготовки учащихся учителями-предметниками. </w:t>
      </w: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lastRenderedPageBreak/>
        <w:t>Из таблицы видно, что из общего числа работ школьников – 105 по  краеведению написано 98 работ,  7 работ –  по другим отраслям.  Показатели таблицы выразим в диаграмме:</w:t>
      </w:r>
    </w:p>
    <w:p w:rsidR="00C92540" w:rsidRPr="00751DAB" w:rsidRDefault="00C92540" w:rsidP="00C92540">
      <w:pPr>
        <w:spacing w:after="0" w:line="360" w:lineRule="auto"/>
        <w:ind w:firstLine="708"/>
        <w:jc w:val="center"/>
        <w:rPr>
          <w:rFonts w:ascii="Times New Roman" w:hAnsi="Times New Roman" w:cs="Times New Roman"/>
          <w:sz w:val="24"/>
          <w:szCs w:val="24"/>
        </w:rPr>
      </w:pPr>
      <w:r w:rsidRPr="00751DAB">
        <w:rPr>
          <w:rFonts w:ascii="Times New Roman" w:hAnsi="Times New Roman" w:cs="Times New Roman"/>
          <w:noProof/>
          <w:sz w:val="24"/>
          <w:szCs w:val="24"/>
          <w:lang w:eastAsia="ru-RU"/>
        </w:rPr>
        <w:drawing>
          <wp:inline distT="0" distB="0" distL="0" distR="0">
            <wp:extent cx="4600575" cy="1419225"/>
            <wp:effectExtent l="19050" t="0" r="9525"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2540" w:rsidRPr="00751DAB" w:rsidRDefault="00C92540" w:rsidP="00C92540">
      <w:pPr>
        <w:spacing w:after="0" w:line="360" w:lineRule="auto"/>
        <w:ind w:firstLine="708"/>
        <w:jc w:val="both"/>
        <w:rPr>
          <w:rFonts w:ascii="Times New Roman" w:hAnsi="Times New Roman" w:cs="Times New Roman"/>
          <w:sz w:val="24"/>
          <w:szCs w:val="24"/>
        </w:rPr>
      </w:pP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Далее распределяем работы школьников по краеведению по направлениям: якутская филология, история родной земли, природа и экология, русская филология, культура здоровья. Показатели  выразим в процентах (в диаграмме):</w:t>
      </w:r>
    </w:p>
    <w:p w:rsidR="00C92540" w:rsidRPr="00751DAB" w:rsidRDefault="00C92540" w:rsidP="00C92540">
      <w:pPr>
        <w:spacing w:after="0" w:line="360" w:lineRule="auto"/>
        <w:jc w:val="center"/>
        <w:rPr>
          <w:rFonts w:ascii="Times New Roman" w:hAnsi="Times New Roman" w:cs="Times New Roman"/>
          <w:sz w:val="24"/>
          <w:szCs w:val="24"/>
        </w:rPr>
      </w:pPr>
      <w:r w:rsidRPr="00751DAB">
        <w:rPr>
          <w:rFonts w:ascii="Times New Roman" w:hAnsi="Times New Roman" w:cs="Times New Roman"/>
          <w:noProof/>
          <w:sz w:val="24"/>
          <w:szCs w:val="24"/>
          <w:lang w:eastAsia="ru-RU"/>
        </w:rPr>
        <w:drawing>
          <wp:inline distT="0" distB="0" distL="0" distR="0">
            <wp:extent cx="4371975" cy="1400175"/>
            <wp:effectExtent l="19050" t="0" r="9525"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b/>
          <w:sz w:val="24"/>
          <w:szCs w:val="24"/>
        </w:rPr>
        <w:t>Вывод:</w:t>
      </w:r>
      <w:r w:rsidRPr="00751DAB">
        <w:rPr>
          <w:rFonts w:ascii="Times New Roman" w:hAnsi="Times New Roman" w:cs="Times New Roman"/>
          <w:sz w:val="24"/>
          <w:szCs w:val="24"/>
        </w:rPr>
        <w:t xml:space="preserve"> </w:t>
      </w:r>
      <w:proofErr w:type="gramStart"/>
      <w:r w:rsidRPr="00751DAB">
        <w:rPr>
          <w:rFonts w:ascii="Times New Roman" w:hAnsi="Times New Roman" w:cs="Times New Roman"/>
          <w:sz w:val="24"/>
          <w:szCs w:val="24"/>
        </w:rPr>
        <w:t xml:space="preserve">Из 105 исследовательских работ школьников по литературному краеведению на якутском, русском, английском и французском языках (работы, изучающие тексты, философию, нравственный потенциал </w:t>
      </w:r>
      <w:proofErr w:type="spellStart"/>
      <w:r w:rsidRPr="00751DAB">
        <w:rPr>
          <w:rFonts w:ascii="Times New Roman" w:hAnsi="Times New Roman" w:cs="Times New Roman"/>
          <w:sz w:val="24"/>
          <w:szCs w:val="24"/>
        </w:rPr>
        <w:t>олонхо</w:t>
      </w:r>
      <w:proofErr w:type="spellEnd"/>
      <w:r w:rsidRPr="00751DAB">
        <w:rPr>
          <w:rFonts w:ascii="Times New Roman" w:hAnsi="Times New Roman" w:cs="Times New Roman"/>
          <w:sz w:val="24"/>
          <w:szCs w:val="24"/>
        </w:rPr>
        <w:t xml:space="preserve">, сравнение и проведение параллелей между произведениями якутской и русской литератур, изучение творчества талантливых людей родного края – известных писателей, поэтов республики, улуса, самобытных переводчиков, </w:t>
      </w:r>
      <w:proofErr w:type="spellStart"/>
      <w:r w:rsidRPr="00751DAB">
        <w:rPr>
          <w:rFonts w:ascii="Times New Roman" w:hAnsi="Times New Roman" w:cs="Times New Roman"/>
          <w:sz w:val="24"/>
          <w:szCs w:val="24"/>
        </w:rPr>
        <w:t>олонхосутов</w:t>
      </w:r>
      <w:proofErr w:type="spellEnd"/>
      <w:r w:rsidRPr="00751DAB">
        <w:rPr>
          <w:rFonts w:ascii="Times New Roman" w:hAnsi="Times New Roman" w:cs="Times New Roman"/>
          <w:sz w:val="24"/>
          <w:szCs w:val="24"/>
        </w:rPr>
        <w:t>) написана 61 работа, это составляет 58%, что говорит о преобладании литературно-краеведческих работ школьников в</w:t>
      </w:r>
      <w:proofErr w:type="gramEnd"/>
      <w:r w:rsidRPr="00751DAB">
        <w:rPr>
          <w:rFonts w:ascii="Times New Roman" w:hAnsi="Times New Roman" w:cs="Times New Roman"/>
          <w:sz w:val="24"/>
          <w:szCs w:val="24"/>
        </w:rPr>
        <w:t xml:space="preserve"> </w:t>
      </w:r>
      <w:proofErr w:type="gramStart"/>
      <w:r w:rsidRPr="00751DAB">
        <w:rPr>
          <w:rFonts w:ascii="Times New Roman" w:hAnsi="Times New Roman" w:cs="Times New Roman"/>
          <w:sz w:val="24"/>
          <w:szCs w:val="24"/>
        </w:rPr>
        <w:t>общем</w:t>
      </w:r>
      <w:proofErr w:type="gramEnd"/>
      <w:r w:rsidRPr="00751DAB">
        <w:rPr>
          <w:rFonts w:ascii="Times New Roman" w:hAnsi="Times New Roman" w:cs="Times New Roman"/>
          <w:sz w:val="24"/>
          <w:szCs w:val="24"/>
        </w:rPr>
        <w:t xml:space="preserve"> числе исследовательских работ учащихся школы.</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ab/>
      </w:r>
      <w:r w:rsidRPr="00751DAB">
        <w:rPr>
          <w:rFonts w:ascii="Times New Roman" w:hAnsi="Times New Roman" w:cs="Times New Roman"/>
          <w:b/>
          <w:sz w:val="24"/>
          <w:szCs w:val="24"/>
        </w:rPr>
        <w:t>Результативность в конкурсном движении</w:t>
      </w:r>
      <w:r w:rsidRPr="00751DAB">
        <w:rPr>
          <w:rFonts w:ascii="Times New Roman" w:hAnsi="Times New Roman" w:cs="Times New Roman"/>
          <w:sz w:val="24"/>
          <w:szCs w:val="24"/>
        </w:rPr>
        <w:t xml:space="preserve"> исследовательских работ школьников в 2009-2010учебном году:</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 на улусном уровне – 44,2%;</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 на региональном уровне – 47,3%;</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 на республиканском уровне – 33,8%.</w:t>
      </w:r>
    </w:p>
    <w:p w:rsidR="00C92540" w:rsidRPr="00751DAB" w:rsidRDefault="00C92540" w:rsidP="00C92540">
      <w:pPr>
        <w:spacing w:after="0" w:line="360" w:lineRule="auto"/>
        <w:jc w:val="both"/>
        <w:rPr>
          <w:rFonts w:ascii="Times New Roman" w:hAnsi="Times New Roman" w:cs="Times New Roman"/>
          <w:color w:val="00B050"/>
          <w:sz w:val="24"/>
          <w:szCs w:val="24"/>
        </w:rPr>
      </w:pPr>
    </w:p>
    <w:p w:rsidR="00C92540" w:rsidRPr="00751DAB" w:rsidRDefault="00C92540" w:rsidP="00C92540">
      <w:pPr>
        <w:spacing w:after="0" w:line="360" w:lineRule="auto"/>
        <w:ind w:firstLine="708"/>
        <w:jc w:val="both"/>
        <w:rPr>
          <w:rFonts w:ascii="Times New Roman" w:eastAsia="Times New Roman" w:hAnsi="Times New Roman" w:cs="Times New Roman"/>
          <w:sz w:val="24"/>
          <w:szCs w:val="24"/>
        </w:rPr>
      </w:pPr>
      <w:proofErr w:type="gramStart"/>
      <w:r w:rsidRPr="00751DAB">
        <w:rPr>
          <w:rFonts w:ascii="Times New Roman" w:hAnsi="Times New Roman" w:cs="Times New Roman"/>
          <w:sz w:val="24"/>
          <w:szCs w:val="24"/>
        </w:rPr>
        <w:t xml:space="preserve">В </w:t>
      </w:r>
      <w:r w:rsidRPr="0036203D">
        <w:rPr>
          <w:rFonts w:ascii="Times New Roman" w:hAnsi="Times New Roman" w:cs="Times New Roman"/>
          <w:sz w:val="24"/>
          <w:szCs w:val="24"/>
        </w:rPr>
        <w:t>2011-2012</w:t>
      </w:r>
      <w:r w:rsidRPr="00751DAB">
        <w:rPr>
          <w:rFonts w:ascii="Times New Roman" w:hAnsi="Times New Roman" w:cs="Times New Roman"/>
          <w:sz w:val="24"/>
          <w:szCs w:val="24"/>
        </w:rPr>
        <w:t xml:space="preserve"> учебном году на школьную конференцию было представлено  94 работы:</w:t>
      </w:r>
      <w:r w:rsidRPr="00751DAB">
        <w:rPr>
          <w:rFonts w:ascii="Times New Roman" w:eastAsia="Times New Roman" w:hAnsi="Times New Roman" w:cs="Times New Roman"/>
          <w:sz w:val="24"/>
          <w:szCs w:val="24"/>
        </w:rPr>
        <w:t xml:space="preserve"> из них на улусную НПК «Шаг в будущее» представлено- 16 работ, на улусный </w:t>
      </w:r>
      <w:r w:rsidRPr="00751DAB">
        <w:rPr>
          <w:rFonts w:ascii="Times New Roman" w:eastAsia="Times New Roman" w:hAnsi="Times New Roman" w:cs="Times New Roman"/>
          <w:sz w:val="24"/>
          <w:szCs w:val="24"/>
        </w:rPr>
        <w:lastRenderedPageBreak/>
        <w:t xml:space="preserve">конкурс исполнителей </w:t>
      </w:r>
      <w:proofErr w:type="spellStart"/>
      <w:r w:rsidRPr="00751DAB">
        <w:rPr>
          <w:rFonts w:ascii="Times New Roman" w:eastAsia="Times New Roman" w:hAnsi="Times New Roman" w:cs="Times New Roman"/>
          <w:sz w:val="24"/>
          <w:szCs w:val="24"/>
        </w:rPr>
        <w:t>олонхо</w:t>
      </w:r>
      <w:proofErr w:type="spellEnd"/>
      <w:r w:rsidRPr="00751DAB">
        <w:rPr>
          <w:rFonts w:ascii="Times New Roman" w:eastAsia="Times New Roman" w:hAnsi="Times New Roman" w:cs="Times New Roman"/>
          <w:sz w:val="24"/>
          <w:szCs w:val="24"/>
        </w:rPr>
        <w:t xml:space="preserve"> – 5 работ;  на региональном уровне – 22, из них на региональную  НПК «Шаг в будущее» - 7 работ, на республиканскую  НПК «Шаг в будущее» - 1 работа, </w:t>
      </w:r>
      <w:proofErr w:type="gramEnd"/>
    </w:p>
    <w:tbl>
      <w:tblPr>
        <w:tblStyle w:val="a7"/>
        <w:tblW w:w="9855" w:type="dxa"/>
        <w:tblLayout w:type="fixed"/>
        <w:tblLook w:val="04A0"/>
      </w:tblPr>
      <w:tblGrid>
        <w:gridCol w:w="1668"/>
        <w:gridCol w:w="850"/>
        <w:gridCol w:w="1048"/>
        <w:gridCol w:w="1048"/>
        <w:gridCol w:w="1048"/>
        <w:gridCol w:w="1048"/>
        <w:gridCol w:w="911"/>
        <w:gridCol w:w="137"/>
        <w:gridCol w:w="1048"/>
        <w:gridCol w:w="1049"/>
      </w:tblGrid>
      <w:tr w:rsidR="00C92540" w:rsidRPr="00751DAB" w:rsidTr="00E93FD0">
        <w:trPr>
          <w:trHeight w:val="298"/>
        </w:trPr>
        <w:tc>
          <w:tcPr>
            <w:tcW w:w="1668" w:type="dxa"/>
            <w:vMerge w:val="restart"/>
          </w:tcPr>
          <w:p w:rsidR="00C92540" w:rsidRPr="00751DAB" w:rsidRDefault="00C92540" w:rsidP="00E93FD0">
            <w:pPr>
              <w:spacing w:line="360" w:lineRule="auto"/>
              <w:jc w:val="both"/>
              <w:rPr>
                <w:sz w:val="24"/>
                <w:szCs w:val="24"/>
              </w:rPr>
            </w:pPr>
          </w:p>
        </w:tc>
        <w:tc>
          <w:tcPr>
            <w:tcW w:w="850" w:type="dxa"/>
            <w:vMerge w:val="restart"/>
            <w:tcBorders>
              <w:right w:val="double" w:sz="4" w:space="0" w:color="auto"/>
            </w:tcBorders>
          </w:tcPr>
          <w:p w:rsidR="00C92540" w:rsidRPr="00751DAB" w:rsidRDefault="00C92540" w:rsidP="00E93FD0">
            <w:pPr>
              <w:spacing w:line="360" w:lineRule="auto"/>
              <w:jc w:val="both"/>
              <w:rPr>
                <w:sz w:val="24"/>
                <w:szCs w:val="24"/>
              </w:rPr>
            </w:pPr>
            <w:r w:rsidRPr="00751DAB">
              <w:rPr>
                <w:sz w:val="24"/>
                <w:szCs w:val="24"/>
              </w:rPr>
              <w:t>Всего работ</w:t>
            </w:r>
          </w:p>
        </w:tc>
        <w:tc>
          <w:tcPr>
            <w:tcW w:w="5103" w:type="dxa"/>
            <w:gridSpan w:val="5"/>
            <w:tcBorders>
              <w:left w:val="double" w:sz="4" w:space="0" w:color="auto"/>
              <w:right w:val="nil"/>
            </w:tcBorders>
          </w:tcPr>
          <w:p w:rsidR="00C92540" w:rsidRPr="00751DAB" w:rsidRDefault="00C92540" w:rsidP="00E93FD0">
            <w:pPr>
              <w:spacing w:line="360" w:lineRule="auto"/>
              <w:jc w:val="center"/>
              <w:rPr>
                <w:sz w:val="24"/>
                <w:szCs w:val="24"/>
              </w:rPr>
            </w:pPr>
            <w:r w:rsidRPr="00751DAB">
              <w:rPr>
                <w:sz w:val="24"/>
                <w:szCs w:val="24"/>
              </w:rPr>
              <w:t xml:space="preserve">  секции</w:t>
            </w:r>
          </w:p>
        </w:tc>
        <w:tc>
          <w:tcPr>
            <w:tcW w:w="2234" w:type="dxa"/>
            <w:gridSpan w:val="3"/>
            <w:tcBorders>
              <w:left w:val="nil"/>
            </w:tcBorders>
          </w:tcPr>
          <w:p w:rsidR="00C92540" w:rsidRPr="00751DAB" w:rsidRDefault="00C92540" w:rsidP="00E93FD0">
            <w:pPr>
              <w:spacing w:line="360" w:lineRule="auto"/>
              <w:jc w:val="both"/>
              <w:rPr>
                <w:sz w:val="24"/>
                <w:szCs w:val="24"/>
              </w:rPr>
            </w:pPr>
          </w:p>
        </w:tc>
      </w:tr>
      <w:tr w:rsidR="00C92540" w:rsidRPr="00751DAB" w:rsidTr="00E93FD0">
        <w:trPr>
          <w:trHeight w:val="182"/>
        </w:trPr>
        <w:tc>
          <w:tcPr>
            <w:tcW w:w="1668" w:type="dxa"/>
            <w:vMerge/>
          </w:tcPr>
          <w:p w:rsidR="00C92540" w:rsidRPr="00751DAB" w:rsidRDefault="00C92540" w:rsidP="00E93FD0">
            <w:pPr>
              <w:spacing w:line="360" w:lineRule="auto"/>
              <w:jc w:val="both"/>
              <w:rPr>
                <w:sz w:val="24"/>
                <w:szCs w:val="24"/>
              </w:rPr>
            </w:pPr>
          </w:p>
        </w:tc>
        <w:tc>
          <w:tcPr>
            <w:tcW w:w="850" w:type="dxa"/>
            <w:vMerge/>
            <w:tcBorders>
              <w:right w:val="double" w:sz="4" w:space="0" w:color="auto"/>
            </w:tcBorders>
          </w:tcPr>
          <w:p w:rsidR="00C92540" w:rsidRPr="00751DAB" w:rsidRDefault="00C92540" w:rsidP="00E93FD0">
            <w:pPr>
              <w:spacing w:line="360" w:lineRule="auto"/>
              <w:jc w:val="both"/>
              <w:rPr>
                <w:sz w:val="24"/>
                <w:szCs w:val="24"/>
              </w:rPr>
            </w:pPr>
          </w:p>
        </w:tc>
        <w:tc>
          <w:tcPr>
            <w:tcW w:w="1048" w:type="dxa"/>
            <w:tcBorders>
              <w:left w:val="double" w:sz="4" w:space="0" w:color="auto"/>
            </w:tcBorders>
          </w:tcPr>
          <w:p w:rsidR="00C92540" w:rsidRPr="00751DAB" w:rsidRDefault="00C92540" w:rsidP="00E93FD0">
            <w:pPr>
              <w:jc w:val="both"/>
              <w:rPr>
                <w:sz w:val="24"/>
                <w:szCs w:val="24"/>
              </w:rPr>
            </w:pPr>
            <w:r w:rsidRPr="00751DAB">
              <w:rPr>
                <w:sz w:val="24"/>
                <w:szCs w:val="24"/>
              </w:rPr>
              <w:t xml:space="preserve">Якутская филология </w:t>
            </w:r>
          </w:p>
        </w:tc>
        <w:tc>
          <w:tcPr>
            <w:tcW w:w="1048" w:type="dxa"/>
          </w:tcPr>
          <w:p w:rsidR="00C92540" w:rsidRPr="00751DAB" w:rsidRDefault="00C92540" w:rsidP="00E93FD0">
            <w:pPr>
              <w:jc w:val="both"/>
              <w:rPr>
                <w:sz w:val="24"/>
                <w:szCs w:val="24"/>
              </w:rPr>
            </w:pPr>
            <w:r w:rsidRPr="00751DAB">
              <w:rPr>
                <w:sz w:val="24"/>
                <w:szCs w:val="24"/>
              </w:rPr>
              <w:t xml:space="preserve">Русская филология </w:t>
            </w:r>
          </w:p>
        </w:tc>
        <w:tc>
          <w:tcPr>
            <w:tcW w:w="1048" w:type="dxa"/>
          </w:tcPr>
          <w:p w:rsidR="00C92540" w:rsidRPr="00751DAB" w:rsidRDefault="00C92540" w:rsidP="00E93FD0">
            <w:pPr>
              <w:jc w:val="both"/>
              <w:rPr>
                <w:sz w:val="24"/>
                <w:szCs w:val="24"/>
              </w:rPr>
            </w:pPr>
            <w:r w:rsidRPr="00751DAB">
              <w:rPr>
                <w:sz w:val="24"/>
                <w:szCs w:val="24"/>
              </w:rPr>
              <w:t>Иностранный язык</w:t>
            </w:r>
          </w:p>
        </w:tc>
        <w:tc>
          <w:tcPr>
            <w:tcW w:w="1048" w:type="dxa"/>
          </w:tcPr>
          <w:p w:rsidR="00C92540" w:rsidRPr="00751DAB" w:rsidRDefault="00C92540" w:rsidP="00E93FD0">
            <w:pPr>
              <w:jc w:val="both"/>
              <w:rPr>
                <w:sz w:val="24"/>
                <w:szCs w:val="24"/>
              </w:rPr>
            </w:pPr>
            <w:r w:rsidRPr="00751DAB">
              <w:rPr>
                <w:sz w:val="24"/>
                <w:szCs w:val="24"/>
              </w:rPr>
              <w:t>История родной земли</w:t>
            </w:r>
          </w:p>
        </w:tc>
        <w:tc>
          <w:tcPr>
            <w:tcW w:w="1048" w:type="dxa"/>
            <w:gridSpan w:val="2"/>
          </w:tcPr>
          <w:p w:rsidR="00C92540" w:rsidRPr="00751DAB" w:rsidRDefault="00C92540" w:rsidP="00E93FD0">
            <w:pPr>
              <w:jc w:val="both"/>
              <w:rPr>
                <w:sz w:val="24"/>
                <w:szCs w:val="24"/>
              </w:rPr>
            </w:pPr>
            <w:r w:rsidRPr="00751DAB">
              <w:rPr>
                <w:sz w:val="24"/>
                <w:szCs w:val="24"/>
              </w:rPr>
              <w:t>здоровье</w:t>
            </w:r>
          </w:p>
        </w:tc>
        <w:tc>
          <w:tcPr>
            <w:tcW w:w="1048" w:type="dxa"/>
          </w:tcPr>
          <w:p w:rsidR="00C92540" w:rsidRPr="00751DAB" w:rsidRDefault="00C92540" w:rsidP="00E93FD0">
            <w:pPr>
              <w:jc w:val="both"/>
              <w:rPr>
                <w:sz w:val="24"/>
                <w:szCs w:val="24"/>
              </w:rPr>
            </w:pPr>
            <w:r w:rsidRPr="00751DAB">
              <w:rPr>
                <w:sz w:val="24"/>
                <w:szCs w:val="24"/>
              </w:rPr>
              <w:t>Природа и экология</w:t>
            </w:r>
          </w:p>
        </w:tc>
        <w:tc>
          <w:tcPr>
            <w:tcW w:w="1049" w:type="dxa"/>
          </w:tcPr>
          <w:p w:rsidR="00C92540" w:rsidRPr="00751DAB" w:rsidRDefault="00C92540" w:rsidP="00E93FD0">
            <w:pPr>
              <w:jc w:val="both"/>
              <w:rPr>
                <w:sz w:val="24"/>
                <w:szCs w:val="24"/>
              </w:rPr>
            </w:pPr>
            <w:proofErr w:type="spellStart"/>
            <w:r w:rsidRPr="00751DAB">
              <w:rPr>
                <w:sz w:val="24"/>
                <w:szCs w:val="24"/>
              </w:rPr>
              <w:t>Социально-математ</w:t>
            </w:r>
            <w:proofErr w:type="spellEnd"/>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Кустовой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8" w:type="dxa"/>
            <w:gridSpan w:val="2"/>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9" w:type="dxa"/>
          </w:tcPr>
          <w:p w:rsidR="00C92540" w:rsidRPr="00751DAB" w:rsidRDefault="00C92540" w:rsidP="00E93FD0">
            <w:pPr>
              <w:jc w:val="center"/>
              <w:rPr>
                <w:sz w:val="24"/>
                <w:szCs w:val="24"/>
              </w:rPr>
            </w:pPr>
            <w:r w:rsidRPr="00751DAB">
              <w:rPr>
                <w:sz w:val="24"/>
                <w:szCs w:val="24"/>
              </w:rPr>
              <w:t>-</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Улусный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30</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9</w:t>
            </w:r>
          </w:p>
        </w:tc>
        <w:tc>
          <w:tcPr>
            <w:tcW w:w="1048" w:type="dxa"/>
          </w:tcPr>
          <w:p w:rsidR="00C92540" w:rsidRPr="00751DAB" w:rsidRDefault="00C92540" w:rsidP="00E93FD0">
            <w:pPr>
              <w:jc w:val="center"/>
              <w:rPr>
                <w:sz w:val="24"/>
                <w:szCs w:val="24"/>
              </w:rPr>
            </w:pPr>
            <w:r w:rsidRPr="00751DAB">
              <w:rPr>
                <w:sz w:val="24"/>
                <w:szCs w:val="24"/>
              </w:rPr>
              <w:t>7</w:t>
            </w:r>
          </w:p>
        </w:tc>
        <w:tc>
          <w:tcPr>
            <w:tcW w:w="1048" w:type="dxa"/>
          </w:tcPr>
          <w:p w:rsidR="00C92540" w:rsidRPr="00751DAB" w:rsidRDefault="00C92540" w:rsidP="00E93FD0">
            <w:pPr>
              <w:jc w:val="center"/>
              <w:rPr>
                <w:sz w:val="24"/>
                <w:szCs w:val="24"/>
              </w:rPr>
            </w:pPr>
            <w:r w:rsidRPr="00751DAB">
              <w:rPr>
                <w:sz w:val="24"/>
                <w:szCs w:val="24"/>
              </w:rPr>
              <w:t>2</w:t>
            </w:r>
          </w:p>
        </w:tc>
        <w:tc>
          <w:tcPr>
            <w:tcW w:w="1048" w:type="dxa"/>
          </w:tcPr>
          <w:p w:rsidR="00C92540" w:rsidRPr="00751DAB" w:rsidRDefault="00C92540" w:rsidP="00E93FD0">
            <w:pPr>
              <w:jc w:val="center"/>
              <w:rPr>
                <w:sz w:val="24"/>
                <w:szCs w:val="24"/>
              </w:rPr>
            </w:pPr>
            <w:r w:rsidRPr="00751DAB">
              <w:rPr>
                <w:sz w:val="24"/>
                <w:szCs w:val="24"/>
              </w:rPr>
              <w:t>4</w:t>
            </w:r>
          </w:p>
        </w:tc>
        <w:tc>
          <w:tcPr>
            <w:tcW w:w="1048" w:type="dxa"/>
            <w:gridSpan w:val="2"/>
          </w:tcPr>
          <w:p w:rsidR="00C92540" w:rsidRPr="00751DAB" w:rsidRDefault="00C92540" w:rsidP="00E93FD0">
            <w:pPr>
              <w:jc w:val="center"/>
              <w:rPr>
                <w:sz w:val="24"/>
                <w:szCs w:val="24"/>
              </w:rPr>
            </w:pPr>
            <w:r w:rsidRPr="00751DAB">
              <w:rPr>
                <w:sz w:val="24"/>
                <w:szCs w:val="24"/>
              </w:rPr>
              <w:t>3</w:t>
            </w:r>
          </w:p>
        </w:tc>
        <w:tc>
          <w:tcPr>
            <w:tcW w:w="1048" w:type="dxa"/>
          </w:tcPr>
          <w:p w:rsidR="00C92540" w:rsidRPr="00751DAB" w:rsidRDefault="00C92540" w:rsidP="00E93FD0">
            <w:pPr>
              <w:jc w:val="center"/>
              <w:rPr>
                <w:sz w:val="24"/>
                <w:szCs w:val="24"/>
              </w:rPr>
            </w:pPr>
            <w:r w:rsidRPr="00751DAB">
              <w:rPr>
                <w:sz w:val="24"/>
                <w:szCs w:val="24"/>
              </w:rPr>
              <w:t>3</w:t>
            </w:r>
          </w:p>
        </w:tc>
        <w:tc>
          <w:tcPr>
            <w:tcW w:w="1049" w:type="dxa"/>
          </w:tcPr>
          <w:p w:rsidR="00C92540" w:rsidRPr="00751DAB" w:rsidRDefault="00C92540" w:rsidP="00E93FD0">
            <w:pPr>
              <w:jc w:val="center"/>
              <w:rPr>
                <w:sz w:val="24"/>
                <w:szCs w:val="24"/>
              </w:rPr>
            </w:pPr>
            <w:r w:rsidRPr="00751DAB">
              <w:rPr>
                <w:sz w:val="24"/>
                <w:szCs w:val="24"/>
              </w:rPr>
              <w:t>2</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Региональный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22</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9</w:t>
            </w:r>
          </w:p>
        </w:tc>
        <w:tc>
          <w:tcPr>
            <w:tcW w:w="1048" w:type="dxa"/>
          </w:tcPr>
          <w:p w:rsidR="00C92540" w:rsidRPr="00751DAB" w:rsidRDefault="00C92540" w:rsidP="00E93FD0">
            <w:pPr>
              <w:jc w:val="center"/>
              <w:rPr>
                <w:sz w:val="24"/>
                <w:szCs w:val="24"/>
              </w:rPr>
            </w:pPr>
            <w:r w:rsidRPr="00751DAB">
              <w:rPr>
                <w:sz w:val="24"/>
                <w:szCs w:val="24"/>
              </w:rPr>
              <w:t>7</w:t>
            </w:r>
          </w:p>
        </w:tc>
        <w:tc>
          <w:tcPr>
            <w:tcW w:w="1048" w:type="dxa"/>
          </w:tcPr>
          <w:p w:rsidR="00C92540" w:rsidRPr="00751DAB" w:rsidRDefault="00C92540" w:rsidP="00E93FD0">
            <w:pPr>
              <w:jc w:val="center"/>
              <w:rPr>
                <w:sz w:val="24"/>
                <w:szCs w:val="24"/>
              </w:rPr>
            </w:pPr>
            <w:r w:rsidRPr="00751DAB">
              <w:rPr>
                <w:sz w:val="24"/>
                <w:szCs w:val="24"/>
              </w:rPr>
              <w:t>4</w:t>
            </w:r>
          </w:p>
        </w:tc>
        <w:tc>
          <w:tcPr>
            <w:tcW w:w="1048" w:type="dxa"/>
          </w:tcPr>
          <w:p w:rsidR="00C92540" w:rsidRPr="00751DAB" w:rsidRDefault="00C92540" w:rsidP="00E93FD0">
            <w:pPr>
              <w:jc w:val="center"/>
              <w:rPr>
                <w:sz w:val="24"/>
                <w:szCs w:val="24"/>
              </w:rPr>
            </w:pPr>
            <w:r w:rsidRPr="00751DAB">
              <w:rPr>
                <w:sz w:val="24"/>
                <w:szCs w:val="24"/>
              </w:rPr>
              <w:t>-</w:t>
            </w:r>
          </w:p>
        </w:tc>
        <w:tc>
          <w:tcPr>
            <w:tcW w:w="1048" w:type="dxa"/>
            <w:gridSpan w:val="2"/>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9" w:type="dxa"/>
          </w:tcPr>
          <w:p w:rsidR="00C92540" w:rsidRPr="00751DAB" w:rsidRDefault="00C92540" w:rsidP="00E93FD0">
            <w:pPr>
              <w:jc w:val="center"/>
              <w:rPr>
                <w:sz w:val="24"/>
                <w:szCs w:val="24"/>
              </w:rPr>
            </w:pPr>
            <w:r w:rsidRPr="00751DAB">
              <w:rPr>
                <w:sz w:val="24"/>
                <w:szCs w:val="24"/>
              </w:rPr>
              <w:t>2</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Республиканский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42</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16</w:t>
            </w:r>
          </w:p>
        </w:tc>
        <w:tc>
          <w:tcPr>
            <w:tcW w:w="1048" w:type="dxa"/>
          </w:tcPr>
          <w:p w:rsidR="00C92540" w:rsidRPr="00751DAB" w:rsidRDefault="00C92540" w:rsidP="00E93FD0">
            <w:pPr>
              <w:jc w:val="center"/>
              <w:rPr>
                <w:sz w:val="24"/>
                <w:szCs w:val="24"/>
              </w:rPr>
            </w:pPr>
            <w:r w:rsidRPr="00751DAB">
              <w:rPr>
                <w:sz w:val="24"/>
                <w:szCs w:val="24"/>
              </w:rPr>
              <w:t>7</w:t>
            </w:r>
          </w:p>
        </w:tc>
        <w:tc>
          <w:tcPr>
            <w:tcW w:w="1048" w:type="dxa"/>
          </w:tcPr>
          <w:p w:rsidR="00C92540" w:rsidRPr="00751DAB" w:rsidRDefault="00C92540" w:rsidP="00E93FD0">
            <w:pPr>
              <w:jc w:val="center"/>
              <w:rPr>
                <w:sz w:val="24"/>
                <w:szCs w:val="24"/>
              </w:rPr>
            </w:pPr>
            <w:r w:rsidRPr="00751DAB">
              <w:rPr>
                <w:sz w:val="24"/>
                <w:szCs w:val="24"/>
              </w:rPr>
              <w:t>4</w:t>
            </w:r>
          </w:p>
        </w:tc>
        <w:tc>
          <w:tcPr>
            <w:tcW w:w="1048" w:type="dxa"/>
          </w:tcPr>
          <w:p w:rsidR="00C92540" w:rsidRPr="00751DAB" w:rsidRDefault="00C92540" w:rsidP="00E93FD0">
            <w:pPr>
              <w:jc w:val="center"/>
              <w:rPr>
                <w:sz w:val="24"/>
                <w:szCs w:val="24"/>
              </w:rPr>
            </w:pPr>
            <w:r w:rsidRPr="00751DAB">
              <w:rPr>
                <w:sz w:val="24"/>
                <w:szCs w:val="24"/>
              </w:rPr>
              <w:t>2</w:t>
            </w:r>
          </w:p>
        </w:tc>
        <w:tc>
          <w:tcPr>
            <w:tcW w:w="1048" w:type="dxa"/>
            <w:gridSpan w:val="2"/>
          </w:tcPr>
          <w:p w:rsidR="00C92540" w:rsidRPr="00751DAB" w:rsidRDefault="00C92540" w:rsidP="00E93FD0">
            <w:pPr>
              <w:jc w:val="center"/>
              <w:rPr>
                <w:sz w:val="24"/>
                <w:szCs w:val="24"/>
              </w:rPr>
            </w:pPr>
            <w:r w:rsidRPr="00751DAB">
              <w:rPr>
                <w:sz w:val="24"/>
                <w:szCs w:val="24"/>
              </w:rPr>
              <w:t>4</w:t>
            </w:r>
          </w:p>
        </w:tc>
        <w:tc>
          <w:tcPr>
            <w:tcW w:w="1048" w:type="dxa"/>
          </w:tcPr>
          <w:p w:rsidR="00C92540" w:rsidRPr="00751DAB" w:rsidRDefault="00C92540" w:rsidP="00E93FD0">
            <w:pPr>
              <w:jc w:val="center"/>
              <w:rPr>
                <w:sz w:val="24"/>
                <w:szCs w:val="24"/>
              </w:rPr>
            </w:pPr>
            <w:r w:rsidRPr="00751DAB">
              <w:rPr>
                <w:sz w:val="24"/>
                <w:szCs w:val="24"/>
              </w:rPr>
              <w:t>7</w:t>
            </w:r>
          </w:p>
        </w:tc>
        <w:tc>
          <w:tcPr>
            <w:tcW w:w="1049" w:type="dxa"/>
          </w:tcPr>
          <w:p w:rsidR="00C92540" w:rsidRPr="00751DAB" w:rsidRDefault="00C92540" w:rsidP="00E93FD0">
            <w:pPr>
              <w:jc w:val="center"/>
              <w:rPr>
                <w:sz w:val="24"/>
                <w:szCs w:val="24"/>
              </w:rPr>
            </w:pPr>
            <w:r w:rsidRPr="00751DAB">
              <w:rPr>
                <w:sz w:val="24"/>
                <w:szCs w:val="24"/>
              </w:rPr>
              <w:t>2</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всего</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94</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34</w:t>
            </w:r>
          </w:p>
        </w:tc>
        <w:tc>
          <w:tcPr>
            <w:tcW w:w="1048" w:type="dxa"/>
          </w:tcPr>
          <w:p w:rsidR="00C92540" w:rsidRPr="00751DAB" w:rsidRDefault="00C92540" w:rsidP="00E93FD0">
            <w:pPr>
              <w:jc w:val="center"/>
              <w:rPr>
                <w:sz w:val="24"/>
                <w:szCs w:val="24"/>
              </w:rPr>
            </w:pPr>
            <w:r w:rsidRPr="00751DAB">
              <w:rPr>
                <w:sz w:val="24"/>
                <w:szCs w:val="24"/>
              </w:rPr>
              <w:t>21</w:t>
            </w:r>
          </w:p>
        </w:tc>
        <w:tc>
          <w:tcPr>
            <w:tcW w:w="1048" w:type="dxa"/>
          </w:tcPr>
          <w:p w:rsidR="00C92540" w:rsidRPr="00751DAB" w:rsidRDefault="00C92540" w:rsidP="00E93FD0">
            <w:pPr>
              <w:jc w:val="center"/>
              <w:rPr>
                <w:sz w:val="24"/>
                <w:szCs w:val="24"/>
              </w:rPr>
            </w:pPr>
            <w:r w:rsidRPr="00751DAB">
              <w:rPr>
                <w:sz w:val="24"/>
                <w:szCs w:val="24"/>
              </w:rPr>
              <w:t>10</w:t>
            </w:r>
          </w:p>
        </w:tc>
        <w:tc>
          <w:tcPr>
            <w:tcW w:w="1048" w:type="dxa"/>
          </w:tcPr>
          <w:p w:rsidR="00C92540" w:rsidRPr="00751DAB" w:rsidRDefault="00C92540" w:rsidP="00E93FD0">
            <w:pPr>
              <w:jc w:val="center"/>
              <w:rPr>
                <w:sz w:val="24"/>
                <w:szCs w:val="24"/>
              </w:rPr>
            </w:pPr>
            <w:r w:rsidRPr="00751DAB">
              <w:rPr>
                <w:sz w:val="24"/>
                <w:szCs w:val="24"/>
              </w:rPr>
              <w:t>6</w:t>
            </w:r>
          </w:p>
        </w:tc>
        <w:tc>
          <w:tcPr>
            <w:tcW w:w="1048" w:type="dxa"/>
            <w:gridSpan w:val="2"/>
          </w:tcPr>
          <w:p w:rsidR="00C92540" w:rsidRPr="00751DAB" w:rsidRDefault="00C92540" w:rsidP="00E93FD0">
            <w:pPr>
              <w:jc w:val="center"/>
              <w:rPr>
                <w:sz w:val="24"/>
                <w:szCs w:val="24"/>
              </w:rPr>
            </w:pPr>
            <w:r w:rsidRPr="00751DAB">
              <w:rPr>
                <w:sz w:val="24"/>
                <w:szCs w:val="24"/>
              </w:rPr>
              <w:t>7</w:t>
            </w:r>
          </w:p>
        </w:tc>
        <w:tc>
          <w:tcPr>
            <w:tcW w:w="1048" w:type="dxa"/>
          </w:tcPr>
          <w:p w:rsidR="00C92540" w:rsidRPr="00751DAB" w:rsidRDefault="00C92540" w:rsidP="00E93FD0">
            <w:pPr>
              <w:jc w:val="center"/>
              <w:rPr>
                <w:sz w:val="24"/>
                <w:szCs w:val="24"/>
              </w:rPr>
            </w:pPr>
            <w:r w:rsidRPr="00751DAB">
              <w:rPr>
                <w:sz w:val="24"/>
                <w:szCs w:val="24"/>
              </w:rPr>
              <w:t>10</w:t>
            </w:r>
          </w:p>
        </w:tc>
        <w:tc>
          <w:tcPr>
            <w:tcW w:w="1049" w:type="dxa"/>
          </w:tcPr>
          <w:p w:rsidR="00C92540" w:rsidRPr="00751DAB" w:rsidRDefault="00C92540" w:rsidP="00E93FD0">
            <w:pPr>
              <w:jc w:val="center"/>
              <w:rPr>
                <w:sz w:val="24"/>
                <w:szCs w:val="24"/>
              </w:rPr>
            </w:pPr>
            <w:r w:rsidRPr="00751DAB">
              <w:rPr>
                <w:sz w:val="24"/>
                <w:szCs w:val="24"/>
              </w:rPr>
              <w:t>6</w:t>
            </w:r>
          </w:p>
        </w:tc>
      </w:tr>
    </w:tbl>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Из таблицы видно, что из общего числа работ школьников – 94 по  краеведению написано 88 работ,  6 работ –  по другим отраслям.  Показатели таблицы выразим в диаграмме:</w:t>
      </w:r>
    </w:p>
    <w:p w:rsidR="00C92540" w:rsidRPr="00751DAB" w:rsidRDefault="00C92540" w:rsidP="00C92540">
      <w:pPr>
        <w:ind w:firstLine="708"/>
        <w:jc w:val="center"/>
        <w:rPr>
          <w:rFonts w:ascii="Times New Roman" w:eastAsia="Times New Roman" w:hAnsi="Times New Roman" w:cs="Times New Roman"/>
          <w:sz w:val="24"/>
          <w:szCs w:val="24"/>
        </w:rPr>
      </w:pPr>
      <w:r w:rsidRPr="00751DAB">
        <w:rPr>
          <w:rFonts w:ascii="Times New Roman" w:eastAsia="Times New Roman" w:hAnsi="Times New Roman" w:cs="Times New Roman"/>
          <w:noProof/>
          <w:sz w:val="24"/>
          <w:szCs w:val="24"/>
          <w:lang w:eastAsia="ru-RU"/>
        </w:rPr>
        <w:drawing>
          <wp:inline distT="0" distB="0" distL="0" distR="0">
            <wp:extent cx="3943350" cy="1419225"/>
            <wp:effectExtent l="19050" t="0" r="1905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Далее распределяем работы школьников по краеведению по направлениям: якутская филология, история родной земли, природа и экология, русская филология, культура здоровья. Показатели  выразим в процентах (в диаграмме):</w:t>
      </w:r>
    </w:p>
    <w:p w:rsidR="00C92540" w:rsidRPr="00751DAB" w:rsidRDefault="00C92540" w:rsidP="00C92540">
      <w:pPr>
        <w:jc w:val="center"/>
        <w:rPr>
          <w:rFonts w:ascii="Times New Roman" w:hAnsi="Times New Roman" w:cs="Times New Roman"/>
          <w:sz w:val="24"/>
          <w:szCs w:val="24"/>
        </w:rPr>
      </w:pPr>
      <w:r w:rsidRPr="00751DAB">
        <w:rPr>
          <w:rFonts w:ascii="Times New Roman" w:hAnsi="Times New Roman" w:cs="Times New Roman"/>
          <w:noProof/>
          <w:sz w:val="24"/>
          <w:szCs w:val="24"/>
          <w:lang w:eastAsia="ru-RU"/>
        </w:rPr>
        <w:drawing>
          <wp:inline distT="0" distB="0" distL="0" distR="0">
            <wp:extent cx="3838575" cy="1562100"/>
            <wp:effectExtent l="19050" t="0" r="9525"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b/>
          <w:sz w:val="24"/>
          <w:szCs w:val="24"/>
        </w:rPr>
        <w:t>Вывод:</w:t>
      </w:r>
      <w:r w:rsidRPr="00751DAB">
        <w:rPr>
          <w:rFonts w:ascii="Times New Roman" w:hAnsi="Times New Roman" w:cs="Times New Roman"/>
          <w:sz w:val="24"/>
          <w:szCs w:val="24"/>
        </w:rPr>
        <w:t xml:space="preserve"> </w:t>
      </w:r>
      <w:proofErr w:type="gramStart"/>
      <w:r w:rsidRPr="00751DAB">
        <w:rPr>
          <w:rFonts w:ascii="Times New Roman" w:hAnsi="Times New Roman" w:cs="Times New Roman"/>
          <w:sz w:val="24"/>
          <w:szCs w:val="24"/>
        </w:rPr>
        <w:t xml:space="preserve">Из 94 исследовательских работ школьников по литературному краеведению на якутском, русском, английском и французском языках (работы, изучающие тексты, философию, нравственный потенциал </w:t>
      </w:r>
      <w:proofErr w:type="spellStart"/>
      <w:r w:rsidRPr="00751DAB">
        <w:rPr>
          <w:rFonts w:ascii="Times New Roman" w:hAnsi="Times New Roman" w:cs="Times New Roman"/>
          <w:sz w:val="24"/>
          <w:szCs w:val="24"/>
        </w:rPr>
        <w:t>олонхо</w:t>
      </w:r>
      <w:proofErr w:type="spellEnd"/>
      <w:r w:rsidRPr="00751DAB">
        <w:rPr>
          <w:rFonts w:ascii="Times New Roman" w:hAnsi="Times New Roman" w:cs="Times New Roman"/>
          <w:sz w:val="24"/>
          <w:szCs w:val="24"/>
        </w:rPr>
        <w:t xml:space="preserve">, сравнение и проведение параллелей между </w:t>
      </w:r>
      <w:r w:rsidRPr="00751DAB">
        <w:rPr>
          <w:rFonts w:ascii="Times New Roman" w:hAnsi="Times New Roman" w:cs="Times New Roman"/>
          <w:sz w:val="24"/>
          <w:szCs w:val="24"/>
        </w:rPr>
        <w:lastRenderedPageBreak/>
        <w:t xml:space="preserve">произведениями якутской и русской литератур, изучение творчества талантливых людей родного края – известных писателей, поэтов республики, улуса, самобытных переводчиков, </w:t>
      </w:r>
      <w:proofErr w:type="spellStart"/>
      <w:r w:rsidRPr="00751DAB">
        <w:rPr>
          <w:rFonts w:ascii="Times New Roman" w:hAnsi="Times New Roman" w:cs="Times New Roman"/>
          <w:sz w:val="24"/>
          <w:szCs w:val="24"/>
        </w:rPr>
        <w:t>олонхосутов</w:t>
      </w:r>
      <w:proofErr w:type="spellEnd"/>
      <w:r w:rsidRPr="00751DAB">
        <w:rPr>
          <w:rFonts w:ascii="Times New Roman" w:hAnsi="Times New Roman" w:cs="Times New Roman"/>
          <w:sz w:val="24"/>
          <w:szCs w:val="24"/>
        </w:rPr>
        <w:t xml:space="preserve">) написано 65 работ, это составляет 69,6 %, что говорит об увеличении числа краеведческих работ. </w:t>
      </w:r>
      <w:proofErr w:type="gramEnd"/>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b/>
          <w:sz w:val="24"/>
          <w:szCs w:val="24"/>
        </w:rPr>
        <w:t>Результативность в конкурсном движении</w:t>
      </w:r>
      <w:r w:rsidRPr="00751DAB">
        <w:rPr>
          <w:rFonts w:ascii="Times New Roman" w:hAnsi="Times New Roman" w:cs="Times New Roman"/>
          <w:sz w:val="24"/>
          <w:szCs w:val="24"/>
        </w:rPr>
        <w:t xml:space="preserve"> исследова</w:t>
      </w:r>
      <w:r>
        <w:rPr>
          <w:rFonts w:ascii="Times New Roman" w:hAnsi="Times New Roman" w:cs="Times New Roman"/>
          <w:sz w:val="24"/>
          <w:szCs w:val="24"/>
        </w:rPr>
        <w:t xml:space="preserve">тельских работ школьников в 2011-2012 </w:t>
      </w:r>
      <w:r w:rsidRPr="00751DAB">
        <w:rPr>
          <w:rFonts w:ascii="Times New Roman" w:hAnsi="Times New Roman" w:cs="Times New Roman"/>
          <w:sz w:val="24"/>
          <w:szCs w:val="24"/>
        </w:rPr>
        <w:t>учебном году:</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 на улусном уровне – 76%;</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 на региональном уровне – 48,3%;</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 на республиканском уровне – 14,7%.</w:t>
      </w: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 xml:space="preserve">В  </w:t>
      </w:r>
      <w:r>
        <w:rPr>
          <w:rFonts w:ascii="Times New Roman" w:hAnsi="Times New Roman" w:cs="Times New Roman"/>
          <w:sz w:val="24"/>
          <w:szCs w:val="24"/>
        </w:rPr>
        <w:t>2012-2013</w:t>
      </w:r>
      <w:r w:rsidRPr="0036203D">
        <w:rPr>
          <w:rFonts w:ascii="Times New Roman" w:hAnsi="Times New Roman" w:cs="Times New Roman"/>
          <w:sz w:val="24"/>
          <w:szCs w:val="24"/>
        </w:rPr>
        <w:t xml:space="preserve"> учебном году</w:t>
      </w:r>
      <w:r w:rsidRPr="00751DAB">
        <w:rPr>
          <w:rFonts w:ascii="Times New Roman" w:hAnsi="Times New Roman" w:cs="Times New Roman"/>
          <w:b/>
          <w:sz w:val="24"/>
          <w:szCs w:val="24"/>
        </w:rPr>
        <w:t xml:space="preserve"> </w:t>
      </w:r>
      <w:r w:rsidRPr="00751DAB">
        <w:rPr>
          <w:rFonts w:ascii="Times New Roman" w:hAnsi="Times New Roman" w:cs="Times New Roman"/>
          <w:sz w:val="24"/>
          <w:szCs w:val="24"/>
        </w:rPr>
        <w:t>в улусной дистанционной научно-практической конференции «Любовь к малой родине» приняли участие 9 работ: «</w:t>
      </w:r>
      <w:proofErr w:type="spellStart"/>
      <w:r w:rsidRPr="00751DAB">
        <w:rPr>
          <w:rFonts w:ascii="Times New Roman" w:hAnsi="Times New Roman" w:cs="Times New Roman"/>
          <w:sz w:val="24"/>
          <w:szCs w:val="24"/>
        </w:rPr>
        <w:t>Аьахтааччы</w:t>
      </w:r>
      <w:proofErr w:type="spellEnd"/>
      <w:r w:rsidRPr="00751DAB">
        <w:rPr>
          <w:rFonts w:ascii="Times New Roman" w:hAnsi="Times New Roman" w:cs="Times New Roman"/>
          <w:sz w:val="24"/>
          <w:szCs w:val="24"/>
        </w:rPr>
        <w:t xml:space="preserve"> – </w:t>
      </w:r>
      <w:proofErr w:type="spellStart"/>
      <w:r w:rsidRPr="00751DAB">
        <w:rPr>
          <w:rFonts w:ascii="Times New Roman" w:hAnsi="Times New Roman" w:cs="Times New Roman"/>
          <w:sz w:val="24"/>
          <w:szCs w:val="24"/>
        </w:rPr>
        <w:t>торут</w:t>
      </w:r>
      <w:proofErr w:type="spellEnd"/>
      <w:r w:rsidRPr="00751DAB">
        <w:rPr>
          <w:rFonts w:ascii="Times New Roman" w:hAnsi="Times New Roman" w:cs="Times New Roman"/>
          <w:sz w:val="24"/>
          <w:szCs w:val="24"/>
        </w:rPr>
        <w:t xml:space="preserve"> </w:t>
      </w:r>
      <w:proofErr w:type="spellStart"/>
      <w:r w:rsidRPr="00751DAB">
        <w:rPr>
          <w:rFonts w:ascii="Times New Roman" w:hAnsi="Times New Roman" w:cs="Times New Roman"/>
          <w:sz w:val="24"/>
          <w:szCs w:val="24"/>
        </w:rPr>
        <w:t>обугэм</w:t>
      </w:r>
      <w:proofErr w:type="spellEnd"/>
      <w:r w:rsidRPr="00751DAB">
        <w:rPr>
          <w:rFonts w:ascii="Times New Roman" w:hAnsi="Times New Roman" w:cs="Times New Roman"/>
          <w:sz w:val="24"/>
          <w:szCs w:val="24"/>
        </w:rPr>
        <w:t xml:space="preserve"> </w:t>
      </w:r>
      <w:proofErr w:type="spellStart"/>
      <w:r w:rsidRPr="00751DAB">
        <w:rPr>
          <w:rFonts w:ascii="Times New Roman" w:hAnsi="Times New Roman" w:cs="Times New Roman"/>
          <w:sz w:val="24"/>
          <w:szCs w:val="24"/>
        </w:rPr>
        <w:t>сирэ</w:t>
      </w:r>
      <w:proofErr w:type="spellEnd"/>
      <w:r w:rsidRPr="00751DAB">
        <w:rPr>
          <w:rFonts w:ascii="Times New Roman" w:hAnsi="Times New Roman" w:cs="Times New Roman"/>
          <w:sz w:val="24"/>
          <w:szCs w:val="24"/>
        </w:rPr>
        <w:t xml:space="preserve">» (Алексеев Коля – 8 класс); «Айыл5ам </w:t>
      </w:r>
      <w:proofErr w:type="spellStart"/>
      <w:r w:rsidRPr="00751DAB">
        <w:rPr>
          <w:rFonts w:ascii="Times New Roman" w:hAnsi="Times New Roman" w:cs="Times New Roman"/>
          <w:sz w:val="24"/>
          <w:szCs w:val="24"/>
        </w:rPr>
        <w:t>хамыйах</w:t>
      </w:r>
      <w:proofErr w:type="spellEnd"/>
      <w:r w:rsidRPr="00751DAB">
        <w:rPr>
          <w:rFonts w:ascii="Times New Roman" w:hAnsi="Times New Roman" w:cs="Times New Roman"/>
          <w:sz w:val="24"/>
          <w:szCs w:val="24"/>
        </w:rPr>
        <w:t xml:space="preserve"> </w:t>
      </w:r>
      <w:proofErr w:type="spellStart"/>
      <w:r w:rsidRPr="00751DAB">
        <w:rPr>
          <w:rFonts w:ascii="Times New Roman" w:hAnsi="Times New Roman" w:cs="Times New Roman"/>
          <w:sz w:val="24"/>
          <w:szCs w:val="24"/>
        </w:rPr>
        <w:t>кэримэ</w:t>
      </w:r>
      <w:proofErr w:type="spellEnd"/>
      <w:r w:rsidRPr="00751DAB">
        <w:rPr>
          <w:rFonts w:ascii="Times New Roman" w:hAnsi="Times New Roman" w:cs="Times New Roman"/>
          <w:sz w:val="24"/>
          <w:szCs w:val="24"/>
        </w:rPr>
        <w:t>» (Винокурова Ира – 7 класс),</w:t>
      </w:r>
      <w:r w:rsidRPr="00751DAB">
        <w:rPr>
          <w:rFonts w:ascii="Times New Roman" w:hAnsi="Times New Roman" w:cs="Times New Roman"/>
          <w:color w:val="FF0000"/>
          <w:sz w:val="24"/>
          <w:szCs w:val="24"/>
        </w:rPr>
        <w:t xml:space="preserve"> </w:t>
      </w:r>
      <w:r w:rsidRPr="00751DAB">
        <w:rPr>
          <w:rFonts w:ascii="Times New Roman" w:hAnsi="Times New Roman" w:cs="Times New Roman"/>
          <w:sz w:val="24"/>
          <w:szCs w:val="24"/>
        </w:rPr>
        <w:t xml:space="preserve">«У истоков геральдики наслегов Кобяйского </w:t>
      </w:r>
      <w:proofErr w:type="spellStart"/>
      <w:r w:rsidRPr="00751DAB">
        <w:rPr>
          <w:rFonts w:ascii="Times New Roman" w:hAnsi="Times New Roman" w:cs="Times New Roman"/>
          <w:sz w:val="24"/>
          <w:szCs w:val="24"/>
        </w:rPr>
        <w:t>улусаР</w:t>
      </w:r>
      <w:proofErr w:type="gramStart"/>
      <w:r w:rsidRPr="00751DAB">
        <w:rPr>
          <w:rFonts w:ascii="Times New Roman" w:hAnsi="Times New Roman" w:cs="Times New Roman"/>
          <w:sz w:val="24"/>
          <w:szCs w:val="24"/>
        </w:rPr>
        <w:t>С</w:t>
      </w:r>
      <w:proofErr w:type="spellEnd"/>
      <w:r w:rsidRPr="00751DAB">
        <w:rPr>
          <w:rFonts w:ascii="Times New Roman" w:hAnsi="Times New Roman" w:cs="Times New Roman"/>
          <w:sz w:val="24"/>
          <w:szCs w:val="24"/>
        </w:rPr>
        <w:t>(</w:t>
      </w:r>
      <w:proofErr w:type="gramEnd"/>
      <w:r w:rsidRPr="00751DAB">
        <w:rPr>
          <w:rFonts w:ascii="Times New Roman" w:hAnsi="Times New Roman" w:cs="Times New Roman"/>
          <w:sz w:val="24"/>
          <w:szCs w:val="24"/>
        </w:rPr>
        <w:t xml:space="preserve">Я)» (Яковлев </w:t>
      </w:r>
      <w:proofErr w:type="spellStart"/>
      <w:r w:rsidRPr="00751DAB">
        <w:rPr>
          <w:rFonts w:ascii="Times New Roman" w:hAnsi="Times New Roman" w:cs="Times New Roman"/>
          <w:sz w:val="24"/>
          <w:szCs w:val="24"/>
        </w:rPr>
        <w:t>Дьулустаан</w:t>
      </w:r>
      <w:proofErr w:type="spellEnd"/>
      <w:r w:rsidRPr="00751DAB">
        <w:rPr>
          <w:rFonts w:ascii="Times New Roman" w:hAnsi="Times New Roman" w:cs="Times New Roman"/>
          <w:sz w:val="24"/>
          <w:szCs w:val="24"/>
        </w:rPr>
        <w:t xml:space="preserve"> –6 класс),</w:t>
      </w:r>
      <w:r w:rsidRPr="00751DAB">
        <w:rPr>
          <w:rFonts w:ascii="Times New Roman" w:hAnsi="Times New Roman" w:cs="Times New Roman"/>
          <w:color w:val="FF0000"/>
          <w:sz w:val="24"/>
          <w:szCs w:val="24"/>
        </w:rPr>
        <w:t xml:space="preserve"> </w:t>
      </w:r>
      <w:r w:rsidRPr="00751DAB">
        <w:rPr>
          <w:rFonts w:ascii="Times New Roman" w:hAnsi="Times New Roman" w:cs="Times New Roman"/>
          <w:sz w:val="24"/>
          <w:szCs w:val="24"/>
        </w:rPr>
        <w:t xml:space="preserve">«Акклиматизация как условие размножения пеляди в озере </w:t>
      </w:r>
      <w:proofErr w:type="spellStart"/>
      <w:r w:rsidRPr="00751DAB">
        <w:rPr>
          <w:rFonts w:ascii="Times New Roman" w:hAnsi="Times New Roman" w:cs="Times New Roman"/>
          <w:sz w:val="24"/>
          <w:szCs w:val="24"/>
        </w:rPr>
        <w:t>Быранатталаах</w:t>
      </w:r>
      <w:proofErr w:type="spellEnd"/>
      <w:r w:rsidRPr="00751DAB">
        <w:rPr>
          <w:rFonts w:ascii="Times New Roman" w:hAnsi="Times New Roman" w:cs="Times New Roman"/>
          <w:sz w:val="24"/>
          <w:szCs w:val="24"/>
        </w:rPr>
        <w:t xml:space="preserve">» (Михайлов Петя – 8 класс) и другие. </w:t>
      </w:r>
    </w:p>
    <w:p w:rsidR="00C92540" w:rsidRPr="00751DAB" w:rsidRDefault="00C92540" w:rsidP="00C92540">
      <w:pPr>
        <w:spacing w:after="0" w:line="360" w:lineRule="auto"/>
        <w:ind w:firstLine="708"/>
        <w:jc w:val="center"/>
        <w:rPr>
          <w:rFonts w:ascii="Times New Roman" w:hAnsi="Times New Roman" w:cs="Times New Roman"/>
          <w:sz w:val="24"/>
          <w:szCs w:val="24"/>
        </w:rPr>
      </w:pPr>
      <w:r w:rsidRPr="00751DAB">
        <w:rPr>
          <w:rFonts w:ascii="Times New Roman" w:hAnsi="Times New Roman" w:cs="Times New Roman"/>
          <w:sz w:val="24"/>
          <w:szCs w:val="24"/>
        </w:rPr>
        <w:t xml:space="preserve">Таблица участия учащихся в конкурсном движении в 2011-2012 </w:t>
      </w:r>
      <w:proofErr w:type="spellStart"/>
      <w:r w:rsidRPr="00751DAB">
        <w:rPr>
          <w:rFonts w:ascii="Times New Roman" w:hAnsi="Times New Roman" w:cs="Times New Roman"/>
          <w:sz w:val="24"/>
          <w:szCs w:val="24"/>
        </w:rPr>
        <w:t>у.</w:t>
      </w:r>
      <w:proofErr w:type="gramStart"/>
      <w:r w:rsidRPr="00751DAB">
        <w:rPr>
          <w:rFonts w:ascii="Times New Roman" w:hAnsi="Times New Roman" w:cs="Times New Roman"/>
          <w:sz w:val="24"/>
          <w:szCs w:val="24"/>
        </w:rPr>
        <w:t>г</w:t>
      </w:r>
      <w:proofErr w:type="spellEnd"/>
      <w:proofErr w:type="gramEnd"/>
      <w:r w:rsidRPr="00751DAB">
        <w:rPr>
          <w:rFonts w:ascii="Times New Roman" w:hAnsi="Times New Roman" w:cs="Times New Roman"/>
          <w:sz w:val="24"/>
          <w:szCs w:val="24"/>
        </w:rPr>
        <w:t>.</w:t>
      </w:r>
    </w:p>
    <w:tbl>
      <w:tblPr>
        <w:tblStyle w:val="a7"/>
        <w:tblW w:w="9855" w:type="dxa"/>
        <w:tblLayout w:type="fixed"/>
        <w:tblLook w:val="04A0"/>
      </w:tblPr>
      <w:tblGrid>
        <w:gridCol w:w="1668"/>
        <w:gridCol w:w="850"/>
        <w:gridCol w:w="1048"/>
        <w:gridCol w:w="1048"/>
        <w:gridCol w:w="1048"/>
        <w:gridCol w:w="1048"/>
        <w:gridCol w:w="911"/>
        <w:gridCol w:w="137"/>
        <w:gridCol w:w="1048"/>
        <w:gridCol w:w="1049"/>
      </w:tblGrid>
      <w:tr w:rsidR="00C92540" w:rsidRPr="00751DAB" w:rsidTr="00E93FD0">
        <w:trPr>
          <w:trHeight w:val="298"/>
        </w:trPr>
        <w:tc>
          <w:tcPr>
            <w:tcW w:w="1668" w:type="dxa"/>
            <w:vMerge w:val="restart"/>
          </w:tcPr>
          <w:p w:rsidR="00C92540" w:rsidRPr="00751DAB" w:rsidRDefault="00C92540" w:rsidP="00E93FD0">
            <w:pPr>
              <w:spacing w:line="360" w:lineRule="auto"/>
              <w:jc w:val="center"/>
              <w:rPr>
                <w:sz w:val="24"/>
                <w:szCs w:val="24"/>
              </w:rPr>
            </w:pPr>
          </w:p>
          <w:p w:rsidR="00C92540" w:rsidRPr="00751DAB" w:rsidRDefault="00C92540" w:rsidP="00E93FD0">
            <w:pPr>
              <w:spacing w:line="360" w:lineRule="auto"/>
              <w:jc w:val="center"/>
              <w:rPr>
                <w:sz w:val="24"/>
                <w:szCs w:val="24"/>
              </w:rPr>
            </w:pPr>
            <w:r w:rsidRPr="00751DAB">
              <w:rPr>
                <w:sz w:val="24"/>
                <w:szCs w:val="24"/>
              </w:rPr>
              <w:t>уровень</w:t>
            </w:r>
          </w:p>
        </w:tc>
        <w:tc>
          <w:tcPr>
            <w:tcW w:w="850" w:type="dxa"/>
            <w:vMerge w:val="restart"/>
            <w:tcBorders>
              <w:right w:val="double" w:sz="4" w:space="0" w:color="auto"/>
            </w:tcBorders>
          </w:tcPr>
          <w:p w:rsidR="00C92540" w:rsidRPr="00751DAB" w:rsidRDefault="00C92540" w:rsidP="00E93FD0">
            <w:pPr>
              <w:spacing w:line="360" w:lineRule="auto"/>
              <w:jc w:val="both"/>
              <w:rPr>
                <w:sz w:val="24"/>
                <w:szCs w:val="24"/>
              </w:rPr>
            </w:pPr>
            <w:r w:rsidRPr="00751DAB">
              <w:rPr>
                <w:sz w:val="24"/>
                <w:szCs w:val="24"/>
              </w:rPr>
              <w:t>Всего работ</w:t>
            </w:r>
          </w:p>
        </w:tc>
        <w:tc>
          <w:tcPr>
            <w:tcW w:w="5103" w:type="dxa"/>
            <w:gridSpan w:val="5"/>
            <w:tcBorders>
              <w:left w:val="double" w:sz="4" w:space="0" w:color="auto"/>
              <w:right w:val="nil"/>
            </w:tcBorders>
          </w:tcPr>
          <w:p w:rsidR="00C92540" w:rsidRPr="00751DAB" w:rsidRDefault="00C92540" w:rsidP="00E93FD0">
            <w:pPr>
              <w:spacing w:line="360" w:lineRule="auto"/>
              <w:jc w:val="center"/>
              <w:rPr>
                <w:sz w:val="24"/>
                <w:szCs w:val="24"/>
              </w:rPr>
            </w:pPr>
            <w:r w:rsidRPr="00751DAB">
              <w:rPr>
                <w:sz w:val="24"/>
                <w:szCs w:val="24"/>
              </w:rPr>
              <w:t>секции</w:t>
            </w:r>
          </w:p>
        </w:tc>
        <w:tc>
          <w:tcPr>
            <w:tcW w:w="2234" w:type="dxa"/>
            <w:gridSpan w:val="3"/>
            <w:tcBorders>
              <w:left w:val="nil"/>
            </w:tcBorders>
          </w:tcPr>
          <w:p w:rsidR="00C92540" w:rsidRPr="00751DAB" w:rsidRDefault="00C92540" w:rsidP="00E93FD0">
            <w:pPr>
              <w:spacing w:line="360" w:lineRule="auto"/>
              <w:jc w:val="both"/>
              <w:rPr>
                <w:sz w:val="24"/>
                <w:szCs w:val="24"/>
              </w:rPr>
            </w:pPr>
          </w:p>
        </w:tc>
      </w:tr>
      <w:tr w:rsidR="00C92540" w:rsidRPr="00751DAB" w:rsidTr="00E93FD0">
        <w:trPr>
          <w:trHeight w:val="182"/>
        </w:trPr>
        <w:tc>
          <w:tcPr>
            <w:tcW w:w="1668" w:type="dxa"/>
            <w:vMerge/>
          </w:tcPr>
          <w:p w:rsidR="00C92540" w:rsidRPr="00751DAB" w:rsidRDefault="00C92540" w:rsidP="00E93FD0">
            <w:pPr>
              <w:spacing w:line="360" w:lineRule="auto"/>
              <w:jc w:val="both"/>
              <w:rPr>
                <w:sz w:val="24"/>
                <w:szCs w:val="24"/>
              </w:rPr>
            </w:pPr>
          </w:p>
        </w:tc>
        <w:tc>
          <w:tcPr>
            <w:tcW w:w="850" w:type="dxa"/>
            <w:vMerge/>
            <w:tcBorders>
              <w:right w:val="double" w:sz="4" w:space="0" w:color="auto"/>
            </w:tcBorders>
          </w:tcPr>
          <w:p w:rsidR="00C92540" w:rsidRPr="00751DAB" w:rsidRDefault="00C92540" w:rsidP="00E93FD0">
            <w:pPr>
              <w:spacing w:line="360" w:lineRule="auto"/>
              <w:jc w:val="both"/>
              <w:rPr>
                <w:sz w:val="24"/>
                <w:szCs w:val="24"/>
              </w:rPr>
            </w:pPr>
          </w:p>
        </w:tc>
        <w:tc>
          <w:tcPr>
            <w:tcW w:w="1048" w:type="dxa"/>
            <w:tcBorders>
              <w:left w:val="double" w:sz="4" w:space="0" w:color="auto"/>
            </w:tcBorders>
          </w:tcPr>
          <w:p w:rsidR="00C92540" w:rsidRPr="00751DAB" w:rsidRDefault="00C92540" w:rsidP="00E93FD0">
            <w:pPr>
              <w:jc w:val="both"/>
              <w:rPr>
                <w:sz w:val="24"/>
                <w:szCs w:val="24"/>
              </w:rPr>
            </w:pPr>
            <w:r w:rsidRPr="00751DAB">
              <w:rPr>
                <w:sz w:val="24"/>
                <w:szCs w:val="24"/>
              </w:rPr>
              <w:t xml:space="preserve">Якутская филология </w:t>
            </w:r>
          </w:p>
        </w:tc>
        <w:tc>
          <w:tcPr>
            <w:tcW w:w="1048" w:type="dxa"/>
          </w:tcPr>
          <w:p w:rsidR="00C92540" w:rsidRPr="00751DAB" w:rsidRDefault="00C92540" w:rsidP="00E93FD0">
            <w:pPr>
              <w:jc w:val="both"/>
              <w:rPr>
                <w:sz w:val="24"/>
                <w:szCs w:val="24"/>
              </w:rPr>
            </w:pPr>
            <w:r w:rsidRPr="00751DAB">
              <w:rPr>
                <w:sz w:val="24"/>
                <w:szCs w:val="24"/>
              </w:rPr>
              <w:t xml:space="preserve">Русская филология </w:t>
            </w:r>
          </w:p>
        </w:tc>
        <w:tc>
          <w:tcPr>
            <w:tcW w:w="1048" w:type="dxa"/>
          </w:tcPr>
          <w:p w:rsidR="00C92540" w:rsidRPr="00751DAB" w:rsidRDefault="00C92540" w:rsidP="00E93FD0">
            <w:pPr>
              <w:jc w:val="both"/>
              <w:rPr>
                <w:sz w:val="24"/>
                <w:szCs w:val="24"/>
              </w:rPr>
            </w:pPr>
            <w:r w:rsidRPr="00751DAB">
              <w:rPr>
                <w:sz w:val="24"/>
                <w:szCs w:val="24"/>
              </w:rPr>
              <w:t>Иностранный язык</w:t>
            </w:r>
          </w:p>
        </w:tc>
        <w:tc>
          <w:tcPr>
            <w:tcW w:w="1048" w:type="dxa"/>
          </w:tcPr>
          <w:p w:rsidR="00C92540" w:rsidRPr="00751DAB" w:rsidRDefault="00C92540" w:rsidP="00E93FD0">
            <w:pPr>
              <w:jc w:val="both"/>
              <w:rPr>
                <w:sz w:val="24"/>
                <w:szCs w:val="24"/>
              </w:rPr>
            </w:pPr>
            <w:r w:rsidRPr="00751DAB">
              <w:rPr>
                <w:sz w:val="24"/>
                <w:szCs w:val="24"/>
              </w:rPr>
              <w:t>История родной земли</w:t>
            </w:r>
          </w:p>
        </w:tc>
        <w:tc>
          <w:tcPr>
            <w:tcW w:w="1048" w:type="dxa"/>
            <w:gridSpan w:val="2"/>
          </w:tcPr>
          <w:p w:rsidR="00C92540" w:rsidRPr="00751DAB" w:rsidRDefault="00C92540" w:rsidP="00E93FD0">
            <w:pPr>
              <w:jc w:val="both"/>
              <w:rPr>
                <w:sz w:val="24"/>
                <w:szCs w:val="24"/>
              </w:rPr>
            </w:pPr>
            <w:r w:rsidRPr="00751DAB">
              <w:rPr>
                <w:sz w:val="24"/>
                <w:szCs w:val="24"/>
              </w:rPr>
              <w:t>здоровье</w:t>
            </w:r>
          </w:p>
        </w:tc>
        <w:tc>
          <w:tcPr>
            <w:tcW w:w="1048" w:type="dxa"/>
          </w:tcPr>
          <w:p w:rsidR="00C92540" w:rsidRPr="00751DAB" w:rsidRDefault="00C92540" w:rsidP="00E93FD0">
            <w:pPr>
              <w:jc w:val="both"/>
              <w:rPr>
                <w:sz w:val="24"/>
                <w:szCs w:val="24"/>
              </w:rPr>
            </w:pPr>
            <w:r w:rsidRPr="00751DAB">
              <w:rPr>
                <w:sz w:val="24"/>
                <w:szCs w:val="24"/>
              </w:rPr>
              <w:t>Природа и экология</w:t>
            </w:r>
          </w:p>
        </w:tc>
        <w:tc>
          <w:tcPr>
            <w:tcW w:w="1049" w:type="dxa"/>
          </w:tcPr>
          <w:p w:rsidR="00C92540" w:rsidRPr="00751DAB" w:rsidRDefault="00C92540" w:rsidP="00E93FD0">
            <w:pPr>
              <w:jc w:val="both"/>
              <w:rPr>
                <w:sz w:val="24"/>
                <w:szCs w:val="24"/>
              </w:rPr>
            </w:pPr>
            <w:proofErr w:type="spellStart"/>
            <w:r w:rsidRPr="00751DAB">
              <w:rPr>
                <w:sz w:val="24"/>
                <w:szCs w:val="24"/>
              </w:rPr>
              <w:t>Социально-математ</w:t>
            </w:r>
            <w:proofErr w:type="spellEnd"/>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Кустовой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8" w:type="dxa"/>
            <w:gridSpan w:val="2"/>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9" w:type="dxa"/>
          </w:tcPr>
          <w:p w:rsidR="00C92540" w:rsidRPr="00751DAB" w:rsidRDefault="00C92540" w:rsidP="00E93FD0">
            <w:pPr>
              <w:jc w:val="center"/>
              <w:rPr>
                <w:sz w:val="24"/>
                <w:szCs w:val="24"/>
              </w:rPr>
            </w:pPr>
            <w:r w:rsidRPr="00751DAB">
              <w:rPr>
                <w:sz w:val="24"/>
                <w:szCs w:val="24"/>
              </w:rPr>
              <w:t>-</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Улусный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32</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6</w:t>
            </w:r>
          </w:p>
        </w:tc>
        <w:tc>
          <w:tcPr>
            <w:tcW w:w="1048" w:type="dxa"/>
          </w:tcPr>
          <w:p w:rsidR="00C92540" w:rsidRPr="00751DAB" w:rsidRDefault="00C92540" w:rsidP="00E93FD0">
            <w:pPr>
              <w:jc w:val="center"/>
              <w:rPr>
                <w:sz w:val="24"/>
                <w:szCs w:val="24"/>
              </w:rPr>
            </w:pPr>
            <w:r w:rsidRPr="00751DAB">
              <w:rPr>
                <w:sz w:val="24"/>
                <w:szCs w:val="24"/>
              </w:rPr>
              <w:t>6</w:t>
            </w:r>
          </w:p>
        </w:tc>
        <w:tc>
          <w:tcPr>
            <w:tcW w:w="1048" w:type="dxa"/>
          </w:tcPr>
          <w:p w:rsidR="00C92540" w:rsidRPr="00751DAB" w:rsidRDefault="00C92540" w:rsidP="00E93FD0">
            <w:pPr>
              <w:jc w:val="center"/>
              <w:rPr>
                <w:sz w:val="24"/>
                <w:szCs w:val="24"/>
              </w:rPr>
            </w:pPr>
            <w:r w:rsidRPr="00751DAB">
              <w:rPr>
                <w:sz w:val="24"/>
                <w:szCs w:val="24"/>
              </w:rPr>
              <w:t>2</w:t>
            </w:r>
          </w:p>
        </w:tc>
        <w:tc>
          <w:tcPr>
            <w:tcW w:w="1048" w:type="dxa"/>
          </w:tcPr>
          <w:p w:rsidR="00C92540" w:rsidRPr="00751DAB" w:rsidRDefault="00C92540" w:rsidP="00E93FD0">
            <w:pPr>
              <w:jc w:val="center"/>
              <w:rPr>
                <w:sz w:val="24"/>
                <w:szCs w:val="24"/>
              </w:rPr>
            </w:pPr>
            <w:r w:rsidRPr="00751DAB">
              <w:rPr>
                <w:sz w:val="24"/>
                <w:szCs w:val="24"/>
              </w:rPr>
              <w:t>10</w:t>
            </w:r>
          </w:p>
        </w:tc>
        <w:tc>
          <w:tcPr>
            <w:tcW w:w="1048" w:type="dxa"/>
            <w:gridSpan w:val="2"/>
          </w:tcPr>
          <w:p w:rsidR="00C92540" w:rsidRPr="00751DAB" w:rsidRDefault="00C92540" w:rsidP="00E93FD0">
            <w:pPr>
              <w:jc w:val="center"/>
              <w:rPr>
                <w:sz w:val="24"/>
                <w:szCs w:val="24"/>
              </w:rPr>
            </w:pPr>
            <w:r w:rsidRPr="00751DAB">
              <w:rPr>
                <w:sz w:val="24"/>
                <w:szCs w:val="24"/>
              </w:rPr>
              <w:t>2</w:t>
            </w:r>
          </w:p>
        </w:tc>
        <w:tc>
          <w:tcPr>
            <w:tcW w:w="1048" w:type="dxa"/>
          </w:tcPr>
          <w:p w:rsidR="00C92540" w:rsidRPr="00751DAB" w:rsidRDefault="00C92540" w:rsidP="00E93FD0">
            <w:pPr>
              <w:jc w:val="center"/>
              <w:rPr>
                <w:sz w:val="24"/>
                <w:szCs w:val="24"/>
              </w:rPr>
            </w:pPr>
            <w:r w:rsidRPr="00751DAB">
              <w:rPr>
                <w:sz w:val="24"/>
                <w:szCs w:val="24"/>
              </w:rPr>
              <w:t>4</w:t>
            </w:r>
          </w:p>
        </w:tc>
        <w:tc>
          <w:tcPr>
            <w:tcW w:w="1049" w:type="dxa"/>
          </w:tcPr>
          <w:p w:rsidR="00C92540" w:rsidRPr="00751DAB" w:rsidRDefault="00C92540" w:rsidP="00E93FD0">
            <w:pPr>
              <w:jc w:val="center"/>
              <w:rPr>
                <w:sz w:val="24"/>
                <w:szCs w:val="24"/>
              </w:rPr>
            </w:pPr>
            <w:r w:rsidRPr="00751DAB">
              <w:rPr>
                <w:sz w:val="24"/>
                <w:szCs w:val="24"/>
              </w:rPr>
              <w:t>2</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Региональный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10</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2</w:t>
            </w:r>
          </w:p>
        </w:tc>
        <w:tc>
          <w:tcPr>
            <w:tcW w:w="1048" w:type="dxa"/>
          </w:tcPr>
          <w:p w:rsidR="00C92540" w:rsidRPr="00751DAB" w:rsidRDefault="00C92540" w:rsidP="00E93FD0">
            <w:pPr>
              <w:jc w:val="center"/>
              <w:rPr>
                <w:sz w:val="24"/>
                <w:szCs w:val="24"/>
              </w:rPr>
            </w:pPr>
            <w:r w:rsidRPr="00751DAB">
              <w:rPr>
                <w:sz w:val="24"/>
                <w:szCs w:val="24"/>
              </w:rPr>
              <w:t>1</w:t>
            </w:r>
          </w:p>
        </w:tc>
        <w:tc>
          <w:tcPr>
            <w:tcW w:w="1048" w:type="dxa"/>
          </w:tcPr>
          <w:p w:rsidR="00C92540" w:rsidRPr="00751DAB" w:rsidRDefault="00C92540" w:rsidP="00E93FD0">
            <w:pPr>
              <w:jc w:val="center"/>
              <w:rPr>
                <w:sz w:val="24"/>
                <w:szCs w:val="24"/>
              </w:rPr>
            </w:pPr>
            <w:r w:rsidRPr="00751DAB">
              <w:rPr>
                <w:sz w:val="24"/>
                <w:szCs w:val="24"/>
              </w:rPr>
              <w:t>1</w:t>
            </w:r>
          </w:p>
        </w:tc>
        <w:tc>
          <w:tcPr>
            <w:tcW w:w="1048" w:type="dxa"/>
          </w:tcPr>
          <w:p w:rsidR="00C92540" w:rsidRPr="00751DAB" w:rsidRDefault="00C92540" w:rsidP="00E93FD0">
            <w:pPr>
              <w:jc w:val="center"/>
              <w:rPr>
                <w:sz w:val="24"/>
                <w:szCs w:val="24"/>
              </w:rPr>
            </w:pPr>
            <w:r w:rsidRPr="00751DAB">
              <w:rPr>
                <w:sz w:val="24"/>
                <w:szCs w:val="24"/>
              </w:rPr>
              <w:t>1</w:t>
            </w:r>
          </w:p>
        </w:tc>
        <w:tc>
          <w:tcPr>
            <w:tcW w:w="1048" w:type="dxa"/>
            <w:gridSpan w:val="2"/>
          </w:tcPr>
          <w:p w:rsidR="00C92540" w:rsidRPr="00751DAB" w:rsidRDefault="00C92540" w:rsidP="00E93FD0">
            <w:pPr>
              <w:jc w:val="center"/>
              <w:rPr>
                <w:sz w:val="24"/>
                <w:szCs w:val="24"/>
              </w:rPr>
            </w:pPr>
            <w:r w:rsidRPr="00751DAB">
              <w:rPr>
                <w:sz w:val="24"/>
                <w:szCs w:val="24"/>
              </w:rPr>
              <w:t>1</w:t>
            </w:r>
          </w:p>
        </w:tc>
        <w:tc>
          <w:tcPr>
            <w:tcW w:w="1048" w:type="dxa"/>
          </w:tcPr>
          <w:p w:rsidR="00C92540" w:rsidRPr="00751DAB" w:rsidRDefault="00C92540" w:rsidP="00E93FD0">
            <w:pPr>
              <w:jc w:val="center"/>
              <w:rPr>
                <w:sz w:val="24"/>
                <w:szCs w:val="24"/>
              </w:rPr>
            </w:pPr>
            <w:r w:rsidRPr="00751DAB">
              <w:rPr>
                <w:sz w:val="24"/>
                <w:szCs w:val="24"/>
              </w:rPr>
              <w:t>1</w:t>
            </w:r>
          </w:p>
        </w:tc>
        <w:tc>
          <w:tcPr>
            <w:tcW w:w="1049" w:type="dxa"/>
          </w:tcPr>
          <w:p w:rsidR="00C92540" w:rsidRPr="00751DAB" w:rsidRDefault="00C92540" w:rsidP="00E93FD0">
            <w:pPr>
              <w:jc w:val="center"/>
              <w:rPr>
                <w:sz w:val="24"/>
                <w:szCs w:val="24"/>
              </w:rPr>
            </w:pPr>
            <w:r w:rsidRPr="00751DAB">
              <w:rPr>
                <w:sz w:val="24"/>
                <w:szCs w:val="24"/>
              </w:rPr>
              <w:t>3</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Республиканский уровень</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6</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1</w:t>
            </w:r>
          </w:p>
        </w:tc>
        <w:tc>
          <w:tcPr>
            <w:tcW w:w="1048" w:type="dxa"/>
          </w:tcPr>
          <w:p w:rsidR="00C92540" w:rsidRPr="00751DAB" w:rsidRDefault="00C92540" w:rsidP="00E93FD0">
            <w:pPr>
              <w:jc w:val="center"/>
              <w:rPr>
                <w:sz w:val="24"/>
                <w:szCs w:val="24"/>
              </w:rPr>
            </w:pPr>
            <w:r w:rsidRPr="00751DAB">
              <w:rPr>
                <w:sz w:val="24"/>
                <w:szCs w:val="24"/>
              </w:rPr>
              <w:t>2</w:t>
            </w:r>
          </w:p>
        </w:tc>
        <w:tc>
          <w:tcPr>
            <w:tcW w:w="1048" w:type="dxa"/>
          </w:tcPr>
          <w:p w:rsidR="00C92540" w:rsidRPr="00751DAB" w:rsidRDefault="00C92540" w:rsidP="00E93FD0">
            <w:pPr>
              <w:jc w:val="center"/>
              <w:rPr>
                <w:sz w:val="24"/>
                <w:szCs w:val="24"/>
              </w:rPr>
            </w:pPr>
            <w:r w:rsidRPr="00751DAB">
              <w:rPr>
                <w:sz w:val="24"/>
                <w:szCs w:val="24"/>
              </w:rPr>
              <w:t>-</w:t>
            </w:r>
          </w:p>
        </w:tc>
        <w:tc>
          <w:tcPr>
            <w:tcW w:w="1048" w:type="dxa"/>
            <w:gridSpan w:val="2"/>
          </w:tcPr>
          <w:p w:rsidR="00C92540" w:rsidRPr="00751DAB" w:rsidRDefault="00C92540" w:rsidP="00E93FD0">
            <w:pPr>
              <w:jc w:val="center"/>
              <w:rPr>
                <w:sz w:val="24"/>
                <w:szCs w:val="24"/>
              </w:rPr>
            </w:pPr>
            <w:r w:rsidRPr="00751DAB">
              <w:rPr>
                <w:sz w:val="24"/>
                <w:szCs w:val="24"/>
              </w:rPr>
              <w:t>-</w:t>
            </w:r>
          </w:p>
        </w:tc>
        <w:tc>
          <w:tcPr>
            <w:tcW w:w="1048" w:type="dxa"/>
          </w:tcPr>
          <w:p w:rsidR="00C92540" w:rsidRPr="00751DAB" w:rsidRDefault="00C92540" w:rsidP="00E93FD0">
            <w:pPr>
              <w:jc w:val="center"/>
              <w:rPr>
                <w:sz w:val="24"/>
                <w:szCs w:val="24"/>
              </w:rPr>
            </w:pPr>
            <w:r w:rsidRPr="00751DAB">
              <w:rPr>
                <w:sz w:val="24"/>
                <w:szCs w:val="24"/>
              </w:rPr>
              <w:t>-</w:t>
            </w:r>
          </w:p>
        </w:tc>
        <w:tc>
          <w:tcPr>
            <w:tcW w:w="1049" w:type="dxa"/>
          </w:tcPr>
          <w:p w:rsidR="00C92540" w:rsidRPr="00751DAB" w:rsidRDefault="00C92540" w:rsidP="00E93FD0">
            <w:pPr>
              <w:jc w:val="center"/>
              <w:rPr>
                <w:sz w:val="24"/>
                <w:szCs w:val="24"/>
              </w:rPr>
            </w:pPr>
            <w:r w:rsidRPr="00751DAB">
              <w:rPr>
                <w:sz w:val="24"/>
                <w:szCs w:val="24"/>
              </w:rPr>
              <w:t>3</w:t>
            </w:r>
          </w:p>
        </w:tc>
      </w:tr>
      <w:tr w:rsidR="00C92540" w:rsidRPr="00751DAB" w:rsidTr="00E93FD0">
        <w:tc>
          <w:tcPr>
            <w:tcW w:w="1668" w:type="dxa"/>
          </w:tcPr>
          <w:p w:rsidR="00C92540" w:rsidRPr="00751DAB" w:rsidRDefault="00C92540" w:rsidP="00E93FD0">
            <w:pPr>
              <w:jc w:val="both"/>
              <w:rPr>
                <w:sz w:val="24"/>
                <w:szCs w:val="24"/>
              </w:rPr>
            </w:pPr>
            <w:r w:rsidRPr="00751DAB">
              <w:rPr>
                <w:sz w:val="24"/>
                <w:szCs w:val="24"/>
              </w:rPr>
              <w:t>всего</w:t>
            </w:r>
          </w:p>
        </w:tc>
        <w:tc>
          <w:tcPr>
            <w:tcW w:w="850" w:type="dxa"/>
            <w:tcBorders>
              <w:right w:val="double" w:sz="4" w:space="0" w:color="auto"/>
            </w:tcBorders>
          </w:tcPr>
          <w:p w:rsidR="00C92540" w:rsidRPr="00751DAB" w:rsidRDefault="00C92540" w:rsidP="00E93FD0">
            <w:pPr>
              <w:jc w:val="center"/>
              <w:rPr>
                <w:sz w:val="24"/>
                <w:szCs w:val="24"/>
              </w:rPr>
            </w:pPr>
            <w:r w:rsidRPr="00751DAB">
              <w:rPr>
                <w:sz w:val="24"/>
                <w:szCs w:val="24"/>
              </w:rPr>
              <w:t>45</w:t>
            </w:r>
          </w:p>
        </w:tc>
        <w:tc>
          <w:tcPr>
            <w:tcW w:w="1048" w:type="dxa"/>
            <w:tcBorders>
              <w:left w:val="double" w:sz="4" w:space="0" w:color="auto"/>
            </w:tcBorders>
          </w:tcPr>
          <w:p w:rsidR="00C92540" w:rsidRPr="00751DAB" w:rsidRDefault="00C92540" w:rsidP="00E93FD0">
            <w:pPr>
              <w:jc w:val="center"/>
              <w:rPr>
                <w:sz w:val="24"/>
                <w:szCs w:val="24"/>
              </w:rPr>
            </w:pPr>
            <w:r w:rsidRPr="00751DAB">
              <w:rPr>
                <w:sz w:val="24"/>
                <w:szCs w:val="24"/>
              </w:rPr>
              <w:t>8</w:t>
            </w:r>
          </w:p>
        </w:tc>
        <w:tc>
          <w:tcPr>
            <w:tcW w:w="1048" w:type="dxa"/>
          </w:tcPr>
          <w:p w:rsidR="00C92540" w:rsidRPr="00751DAB" w:rsidRDefault="00C92540" w:rsidP="00E93FD0">
            <w:pPr>
              <w:jc w:val="center"/>
              <w:rPr>
                <w:sz w:val="24"/>
                <w:szCs w:val="24"/>
              </w:rPr>
            </w:pPr>
            <w:r w:rsidRPr="00751DAB">
              <w:rPr>
                <w:sz w:val="24"/>
                <w:szCs w:val="24"/>
              </w:rPr>
              <w:t>8</w:t>
            </w:r>
          </w:p>
        </w:tc>
        <w:tc>
          <w:tcPr>
            <w:tcW w:w="1048" w:type="dxa"/>
          </w:tcPr>
          <w:p w:rsidR="00C92540" w:rsidRPr="00751DAB" w:rsidRDefault="00C92540" w:rsidP="00E93FD0">
            <w:pPr>
              <w:jc w:val="center"/>
              <w:rPr>
                <w:sz w:val="24"/>
                <w:szCs w:val="24"/>
              </w:rPr>
            </w:pPr>
            <w:r w:rsidRPr="00751DAB">
              <w:rPr>
                <w:sz w:val="24"/>
                <w:szCs w:val="24"/>
              </w:rPr>
              <w:t>5</w:t>
            </w:r>
          </w:p>
        </w:tc>
        <w:tc>
          <w:tcPr>
            <w:tcW w:w="1048" w:type="dxa"/>
          </w:tcPr>
          <w:p w:rsidR="00C92540" w:rsidRPr="00751DAB" w:rsidRDefault="00C92540" w:rsidP="00E93FD0">
            <w:pPr>
              <w:jc w:val="center"/>
              <w:rPr>
                <w:sz w:val="24"/>
                <w:szCs w:val="24"/>
              </w:rPr>
            </w:pPr>
            <w:r w:rsidRPr="00751DAB">
              <w:rPr>
                <w:sz w:val="24"/>
                <w:szCs w:val="24"/>
              </w:rPr>
              <w:t>11</w:t>
            </w:r>
          </w:p>
        </w:tc>
        <w:tc>
          <w:tcPr>
            <w:tcW w:w="1048" w:type="dxa"/>
            <w:gridSpan w:val="2"/>
          </w:tcPr>
          <w:p w:rsidR="00C92540" w:rsidRPr="00751DAB" w:rsidRDefault="00C92540" w:rsidP="00E93FD0">
            <w:pPr>
              <w:jc w:val="center"/>
              <w:rPr>
                <w:sz w:val="24"/>
                <w:szCs w:val="24"/>
              </w:rPr>
            </w:pPr>
            <w:r w:rsidRPr="00751DAB">
              <w:rPr>
                <w:sz w:val="24"/>
                <w:szCs w:val="24"/>
              </w:rPr>
              <w:t>3</w:t>
            </w:r>
          </w:p>
        </w:tc>
        <w:tc>
          <w:tcPr>
            <w:tcW w:w="1048" w:type="dxa"/>
          </w:tcPr>
          <w:p w:rsidR="00C92540" w:rsidRPr="00751DAB" w:rsidRDefault="00C92540" w:rsidP="00E93FD0">
            <w:pPr>
              <w:jc w:val="center"/>
              <w:rPr>
                <w:sz w:val="24"/>
                <w:szCs w:val="24"/>
              </w:rPr>
            </w:pPr>
            <w:r w:rsidRPr="00751DAB">
              <w:rPr>
                <w:sz w:val="24"/>
                <w:szCs w:val="24"/>
              </w:rPr>
              <w:t>5</w:t>
            </w:r>
          </w:p>
        </w:tc>
        <w:tc>
          <w:tcPr>
            <w:tcW w:w="1049" w:type="dxa"/>
          </w:tcPr>
          <w:p w:rsidR="00C92540" w:rsidRPr="00751DAB" w:rsidRDefault="00C92540" w:rsidP="00E93FD0">
            <w:pPr>
              <w:jc w:val="center"/>
              <w:rPr>
                <w:sz w:val="24"/>
                <w:szCs w:val="24"/>
              </w:rPr>
            </w:pPr>
            <w:r w:rsidRPr="00751DAB">
              <w:rPr>
                <w:sz w:val="24"/>
                <w:szCs w:val="24"/>
              </w:rPr>
              <w:t>8</w:t>
            </w:r>
          </w:p>
        </w:tc>
      </w:tr>
    </w:tbl>
    <w:p w:rsidR="00C92540" w:rsidRPr="00751DAB" w:rsidRDefault="00C92540" w:rsidP="00C92540">
      <w:pPr>
        <w:spacing w:after="0" w:line="360" w:lineRule="auto"/>
        <w:ind w:firstLine="708"/>
        <w:jc w:val="both"/>
        <w:rPr>
          <w:rFonts w:ascii="Times New Roman" w:hAnsi="Times New Roman" w:cs="Times New Roman"/>
          <w:sz w:val="24"/>
          <w:szCs w:val="24"/>
        </w:rPr>
      </w:pP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Из всего вышесказанного следует сделать вывод, что наблюдается динамика понижения количества учащихся, занимающихся исследовательской деятельностью - отмечается скачок с 94 учащихся до 45, участвовавших в НПК кустового, улусного, регионального, республиканского уровней. Это объясняется следующими причинами:</w:t>
      </w:r>
    </w:p>
    <w:p w:rsidR="00C92540" w:rsidRPr="00751DAB" w:rsidRDefault="00C92540" w:rsidP="00C92540">
      <w:pPr>
        <w:pStyle w:val="a5"/>
        <w:numPr>
          <w:ilvl w:val="0"/>
          <w:numId w:val="21"/>
        </w:num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В предыдущие годы было много юбилейных дат местных писателей, поэтов;</w:t>
      </w:r>
    </w:p>
    <w:p w:rsidR="00C92540" w:rsidRPr="00751DAB" w:rsidRDefault="00C92540" w:rsidP="00C92540">
      <w:pPr>
        <w:pStyle w:val="a5"/>
        <w:numPr>
          <w:ilvl w:val="0"/>
          <w:numId w:val="21"/>
        </w:num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 xml:space="preserve">Отсутствие НПК, проводимой на базе МБОУ «Мастахская СОШ», в которой </w:t>
      </w:r>
      <w:proofErr w:type="gramStart"/>
      <w:r w:rsidRPr="00751DAB">
        <w:rPr>
          <w:rFonts w:ascii="Times New Roman" w:hAnsi="Times New Roman" w:cs="Times New Roman"/>
          <w:sz w:val="24"/>
          <w:szCs w:val="24"/>
        </w:rPr>
        <w:t>участвуют все желающие и нет</w:t>
      </w:r>
      <w:proofErr w:type="gramEnd"/>
      <w:r w:rsidRPr="00751DAB">
        <w:rPr>
          <w:rFonts w:ascii="Times New Roman" w:hAnsi="Times New Roman" w:cs="Times New Roman"/>
          <w:sz w:val="24"/>
          <w:szCs w:val="24"/>
        </w:rPr>
        <w:t xml:space="preserve"> проблемы с транспортом.</w:t>
      </w: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lastRenderedPageBreak/>
        <w:t xml:space="preserve">Но повысился уровень участия юных исследователей школы, что говорит о повышении качества подготовки учащихся учителями-предметниками. </w:t>
      </w: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Из таблицы видно, что из общего числа работ школьников – 45 по  краеведению написано 37 работ (82 %),  8 работ –  по другим отраслям (17,7%).  Показатели таблицы выразим в диаграмме:</w:t>
      </w: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noProof/>
          <w:sz w:val="24"/>
          <w:szCs w:val="24"/>
          <w:lang w:eastAsia="ru-RU"/>
        </w:rPr>
        <w:drawing>
          <wp:inline distT="0" distB="0" distL="0" distR="0">
            <wp:extent cx="4600575" cy="1419225"/>
            <wp:effectExtent l="19050" t="0" r="952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2540" w:rsidRPr="00751DAB" w:rsidRDefault="00C92540" w:rsidP="00C92540">
      <w:pPr>
        <w:spacing w:after="0" w:line="360" w:lineRule="auto"/>
        <w:ind w:firstLine="708"/>
        <w:jc w:val="both"/>
        <w:rPr>
          <w:rFonts w:ascii="Times New Roman" w:hAnsi="Times New Roman" w:cs="Times New Roman"/>
          <w:sz w:val="24"/>
          <w:szCs w:val="24"/>
        </w:rPr>
      </w:pPr>
    </w:p>
    <w:p w:rsidR="00C92540" w:rsidRPr="00751DAB" w:rsidRDefault="00C92540" w:rsidP="00C92540">
      <w:pPr>
        <w:spacing w:after="0" w:line="360" w:lineRule="auto"/>
        <w:ind w:firstLine="708"/>
        <w:jc w:val="both"/>
        <w:rPr>
          <w:rFonts w:ascii="Times New Roman" w:hAnsi="Times New Roman" w:cs="Times New Roman"/>
          <w:sz w:val="24"/>
          <w:szCs w:val="24"/>
        </w:rPr>
      </w:pPr>
      <w:r w:rsidRPr="00751DAB">
        <w:rPr>
          <w:rFonts w:ascii="Times New Roman" w:hAnsi="Times New Roman" w:cs="Times New Roman"/>
          <w:sz w:val="24"/>
          <w:szCs w:val="24"/>
        </w:rPr>
        <w:t>Далее распределяем работы школьников по краеведению по направлениям: якутская филология, история родной земли, природа и экология, русская филология, культура здоровья. Показатели  выразим в процентах (в диаграмме):</w:t>
      </w:r>
    </w:p>
    <w:p w:rsidR="00C92540" w:rsidRPr="00751DAB" w:rsidRDefault="00C92540" w:rsidP="00C92540">
      <w:pPr>
        <w:spacing w:after="0" w:line="360" w:lineRule="auto"/>
        <w:jc w:val="center"/>
        <w:rPr>
          <w:rFonts w:ascii="Times New Roman" w:hAnsi="Times New Roman" w:cs="Times New Roman"/>
          <w:sz w:val="24"/>
          <w:szCs w:val="24"/>
        </w:rPr>
      </w:pPr>
      <w:r w:rsidRPr="00751DAB">
        <w:rPr>
          <w:rFonts w:ascii="Times New Roman" w:hAnsi="Times New Roman" w:cs="Times New Roman"/>
          <w:noProof/>
          <w:sz w:val="24"/>
          <w:szCs w:val="24"/>
          <w:lang w:eastAsia="ru-RU"/>
        </w:rPr>
        <w:drawing>
          <wp:inline distT="0" distB="0" distL="0" distR="0">
            <wp:extent cx="4591050" cy="1371600"/>
            <wp:effectExtent l="19050" t="0" r="1905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b/>
          <w:sz w:val="24"/>
          <w:szCs w:val="24"/>
        </w:rPr>
        <w:t>Вывод:</w:t>
      </w:r>
      <w:r w:rsidRPr="00751DAB">
        <w:rPr>
          <w:rFonts w:ascii="Times New Roman" w:hAnsi="Times New Roman" w:cs="Times New Roman"/>
          <w:sz w:val="24"/>
          <w:szCs w:val="24"/>
        </w:rPr>
        <w:t xml:space="preserve"> </w:t>
      </w:r>
      <w:proofErr w:type="gramStart"/>
      <w:r w:rsidRPr="00751DAB">
        <w:rPr>
          <w:rFonts w:ascii="Times New Roman" w:hAnsi="Times New Roman" w:cs="Times New Roman"/>
          <w:sz w:val="24"/>
          <w:szCs w:val="24"/>
        </w:rPr>
        <w:t xml:space="preserve">Из 37 исследовательских работ школьников по литературному краеведению на якутском, русском, английском и французском языках (работы, изучающие тексты, философию, нравственный потенциал </w:t>
      </w:r>
      <w:proofErr w:type="spellStart"/>
      <w:r w:rsidRPr="00751DAB">
        <w:rPr>
          <w:rFonts w:ascii="Times New Roman" w:hAnsi="Times New Roman" w:cs="Times New Roman"/>
          <w:sz w:val="24"/>
          <w:szCs w:val="24"/>
        </w:rPr>
        <w:t>олонхо</w:t>
      </w:r>
      <w:proofErr w:type="spellEnd"/>
      <w:r w:rsidRPr="00751DAB">
        <w:rPr>
          <w:rFonts w:ascii="Times New Roman" w:hAnsi="Times New Roman" w:cs="Times New Roman"/>
          <w:sz w:val="24"/>
          <w:szCs w:val="24"/>
        </w:rPr>
        <w:t xml:space="preserve">, сравнение и проведение параллелей между произведениями якутской и русской литератур, изучение творчества талантливых людей родного края – известных писателей, поэтов республики, улуса, самобытных переводчиков, </w:t>
      </w:r>
      <w:proofErr w:type="spellStart"/>
      <w:r w:rsidRPr="00751DAB">
        <w:rPr>
          <w:rFonts w:ascii="Times New Roman" w:hAnsi="Times New Roman" w:cs="Times New Roman"/>
          <w:sz w:val="24"/>
          <w:szCs w:val="24"/>
        </w:rPr>
        <w:t>олонхосутов</w:t>
      </w:r>
      <w:proofErr w:type="spellEnd"/>
      <w:r w:rsidRPr="00751DAB">
        <w:rPr>
          <w:rFonts w:ascii="Times New Roman" w:hAnsi="Times New Roman" w:cs="Times New Roman"/>
          <w:sz w:val="24"/>
          <w:szCs w:val="24"/>
        </w:rPr>
        <w:t>) написана 21 работа, это составляет 55,2%, что говорит о преобладании литературно-краеведческих работ школьников в</w:t>
      </w:r>
      <w:proofErr w:type="gramEnd"/>
      <w:r w:rsidRPr="00751DAB">
        <w:rPr>
          <w:rFonts w:ascii="Times New Roman" w:hAnsi="Times New Roman" w:cs="Times New Roman"/>
          <w:sz w:val="24"/>
          <w:szCs w:val="24"/>
        </w:rPr>
        <w:t xml:space="preserve"> </w:t>
      </w:r>
      <w:proofErr w:type="gramStart"/>
      <w:r w:rsidRPr="00751DAB">
        <w:rPr>
          <w:rFonts w:ascii="Times New Roman" w:hAnsi="Times New Roman" w:cs="Times New Roman"/>
          <w:sz w:val="24"/>
          <w:szCs w:val="24"/>
        </w:rPr>
        <w:t>общем</w:t>
      </w:r>
      <w:proofErr w:type="gramEnd"/>
      <w:r w:rsidRPr="00751DAB">
        <w:rPr>
          <w:rFonts w:ascii="Times New Roman" w:hAnsi="Times New Roman" w:cs="Times New Roman"/>
          <w:sz w:val="24"/>
          <w:szCs w:val="24"/>
        </w:rPr>
        <w:t xml:space="preserve"> числе исследовательских работ учащихся школы.</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ab/>
      </w:r>
      <w:r w:rsidRPr="0036203D">
        <w:rPr>
          <w:rFonts w:ascii="Times New Roman" w:hAnsi="Times New Roman" w:cs="Times New Roman"/>
          <w:sz w:val="24"/>
          <w:szCs w:val="24"/>
        </w:rPr>
        <w:t>Результативность в конкурсном движении</w:t>
      </w:r>
      <w:r w:rsidRPr="00751DAB">
        <w:rPr>
          <w:rFonts w:ascii="Times New Roman" w:hAnsi="Times New Roman" w:cs="Times New Roman"/>
          <w:sz w:val="24"/>
          <w:szCs w:val="24"/>
        </w:rPr>
        <w:t xml:space="preserve"> исследова</w:t>
      </w:r>
      <w:r>
        <w:rPr>
          <w:rFonts w:ascii="Times New Roman" w:hAnsi="Times New Roman" w:cs="Times New Roman"/>
          <w:sz w:val="24"/>
          <w:szCs w:val="24"/>
        </w:rPr>
        <w:t>тельских работ школьников в 2012-2013</w:t>
      </w:r>
      <w:r w:rsidRPr="00751DAB">
        <w:rPr>
          <w:rFonts w:ascii="Times New Roman" w:hAnsi="Times New Roman" w:cs="Times New Roman"/>
          <w:sz w:val="24"/>
          <w:szCs w:val="24"/>
        </w:rPr>
        <w:t>учебном году:</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 на улусном уровне – 59%;</w:t>
      </w:r>
    </w:p>
    <w:p w:rsidR="00C92540" w:rsidRPr="00751DAB"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 на региональном уровне – 50%;</w:t>
      </w:r>
    </w:p>
    <w:p w:rsidR="00C92540" w:rsidRPr="0036203D" w:rsidRDefault="00C92540" w:rsidP="00C92540">
      <w:pPr>
        <w:spacing w:after="0" w:line="360" w:lineRule="auto"/>
        <w:jc w:val="both"/>
        <w:rPr>
          <w:rFonts w:ascii="Times New Roman" w:hAnsi="Times New Roman" w:cs="Times New Roman"/>
          <w:sz w:val="24"/>
          <w:szCs w:val="24"/>
        </w:rPr>
      </w:pPr>
      <w:r w:rsidRPr="00751DAB">
        <w:rPr>
          <w:rFonts w:ascii="Times New Roman" w:hAnsi="Times New Roman" w:cs="Times New Roman"/>
          <w:sz w:val="24"/>
          <w:szCs w:val="24"/>
        </w:rPr>
        <w:t>Уровень достижений</w:t>
      </w:r>
      <w:r>
        <w:rPr>
          <w:rFonts w:ascii="Times New Roman" w:hAnsi="Times New Roman" w:cs="Times New Roman"/>
          <w:sz w:val="24"/>
          <w:szCs w:val="24"/>
        </w:rPr>
        <w:t xml:space="preserve"> на республиканском уровне –60%.</w:t>
      </w:r>
    </w:p>
    <w:p w:rsidR="00DC7584" w:rsidRPr="00C92540" w:rsidRDefault="00DC7584" w:rsidP="00C92540"/>
    <w:sectPr w:rsidR="00DC7584" w:rsidRPr="00C92540" w:rsidSect="0079310A">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53" w:rsidRDefault="00074D53" w:rsidP="00AB696B">
      <w:pPr>
        <w:spacing w:after="0" w:line="240" w:lineRule="auto"/>
      </w:pPr>
      <w:r>
        <w:separator/>
      </w:r>
    </w:p>
  </w:endnote>
  <w:endnote w:type="continuationSeparator" w:id="0">
    <w:p w:rsidR="00074D53" w:rsidRDefault="00074D53" w:rsidP="00AB6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782"/>
      <w:docPartObj>
        <w:docPartGallery w:val="Page Numbers (Bottom of Page)"/>
        <w:docPartUnique/>
      </w:docPartObj>
    </w:sdtPr>
    <w:sdtContent>
      <w:p w:rsidR="00B94496" w:rsidRDefault="00AB696B">
        <w:pPr>
          <w:pStyle w:val="ac"/>
          <w:jc w:val="center"/>
        </w:pPr>
        <w:r>
          <w:fldChar w:fldCharType="begin"/>
        </w:r>
        <w:r w:rsidR="008E236E">
          <w:instrText xml:space="preserve"> PAGE   \* MERGEFORMAT </w:instrText>
        </w:r>
        <w:r>
          <w:fldChar w:fldCharType="separate"/>
        </w:r>
        <w:r w:rsidR="00D61716">
          <w:rPr>
            <w:noProof/>
          </w:rPr>
          <w:t>27</w:t>
        </w:r>
        <w:r>
          <w:fldChar w:fldCharType="end"/>
        </w:r>
      </w:p>
    </w:sdtContent>
  </w:sdt>
  <w:p w:rsidR="00B94496" w:rsidRDefault="00074D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53" w:rsidRDefault="00074D53" w:rsidP="00AB696B">
      <w:pPr>
        <w:spacing w:after="0" w:line="240" w:lineRule="auto"/>
      </w:pPr>
      <w:r>
        <w:separator/>
      </w:r>
    </w:p>
  </w:footnote>
  <w:footnote w:type="continuationSeparator" w:id="0">
    <w:p w:rsidR="00074D53" w:rsidRDefault="00074D53" w:rsidP="00AB6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607"/>
    <w:multiLevelType w:val="hybridMultilevel"/>
    <w:tmpl w:val="95241A94"/>
    <w:lvl w:ilvl="0" w:tplc="E974AE12">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8D450A"/>
    <w:multiLevelType w:val="multilevel"/>
    <w:tmpl w:val="C21AE7AE"/>
    <w:lvl w:ilvl="0">
      <w:start w:val="1"/>
      <w:numFmt w:val="decimal"/>
      <w:lvlText w:val="%1."/>
      <w:lvlJc w:val="left"/>
      <w:pPr>
        <w:ind w:left="450" w:hanging="45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2">
    <w:nsid w:val="08BD59EE"/>
    <w:multiLevelType w:val="multilevel"/>
    <w:tmpl w:val="7E364E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3E4B5E"/>
    <w:multiLevelType w:val="multilevel"/>
    <w:tmpl w:val="4132AD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3249C2"/>
    <w:multiLevelType w:val="hybridMultilevel"/>
    <w:tmpl w:val="17E04F6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23D90"/>
    <w:multiLevelType w:val="multilevel"/>
    <w:tmpl w:val="03E49636"/>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6">
    <w:nsid w:val="0CD32D9B"/>
    <w:multiLevelType w:val="hybridMultilevel"/>
    <w:tmpl w:val="781EBDAE"/>
    <w:lvl w:ilvl="0" w:tplc="BE94C7BE">
      <w:start w:val="1"/>
      <w:numFmt w:val="decimal"/>
      <w:lvlText w:val="%1."/>
      <w:lvlJc w:val="left"/>
      <w:pPr>
        <w:ind w:left="1353" w:hanging="360"/>
      </w:pPr>
      <w:rPr>
        <w:rFonts w:hint="default"/>
        <w:b w:val="0"/>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0E9F0CE7"/>
    <w:multiLevelType w:val="hybridMultilevel"/>
    <w:tmpl w:val="B0C06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925F76"/>
    <w:multiLevelType w:val="multilevel"/>
    <w:tmpl w:val="EB6C3C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D7A7CB8"/>
    <w:multiLevelType w:val="hybridMultilevel"/>
    <w:tmpl w:val="08D08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63FB4"/>
    <w:multiLevelType w:val="hybridMultilevel"/>
    <w:tmpl w:val="E32E0CAA"/>
    <w:lvl w:ilvl="0" w:tplc="17FA1640">
      <w:start w:val="3"/>
      <w:numFmt w:val="decimal"/>
      <w:lvlText w:val="%1."/>
      <w:lvlJc w:val="left"/>
      <w:pPr>
        <w:ind w:left="810" w:hanging="360"/>
      </w:pPr>
      <w:rPr>
        <w:rFonts w:eastAsia="Calibr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35B350A1"/>
    <w:multiLevelType w:val="hybridMultilevel"/>
    <w:tmpl w:val="8F064E76"/>
    <w:lvl w:ilvl="0" w:tplc="C8342082">
      <w:start w:val="1"/>
      <w:numFmt w:val="decimal"/>
      <w:lvlText w:val="%1."/>
      <w:lvlJc w:val="left"/>
      <w:pPr>
        <w:ind w:left="107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47702"/>
    <w:multiLevelType w:val="hybridMultilevel"/>
    <w:tmpl w:val="BB02AE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EE7283"/>
    <w:multiLevelType w:val="hybridMultilevel"/>
    <w:tmpl w:val="31CCE502"/>
    <w:lvl w:ilvl="0" w:tplc="FF36415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7C1ADF"/>
    <w:multiLevelType w:val="hybridMultilevel"/>
    <w:tmpl w:val="0BF89674"/>
    <w:lvl w:ilvl="0" w:tplc="50E258B0">
      <w:start w:val="1"/>
      <w:numFmt w:val="bullet"/>
      <w:lvlText w:val="•"/>
      <w:lvlJc w:val="left"/>
      <w:pPr>
        <w:tabs>
          <w:tab w:val="num" w:pos="1440"/>
        </w:tabs>
        <w:ind w:left="1440" w:hanging="360"/>
      </w:pPr>
      <w:rPr>
        <w:rFonts w:ascii="Times New Roman" w:hAnsi="Times New Roman" w:hint="default"/>
      </w:rPr>
    </w:lvl>
    <w:lvl w:ilvl="1" w:tplc="49B662D6" w:tentative="1">
      <w:start w:val="1"/>
      <w:numFmt w:val="bullet"/>
      <w:lvlText w:val="►"/>
      <w:lvlJc w:val="left"/>
      <w:pPr>
        <w:tabs>
          <w:tab w:val="num" w:pos="2160"/>
        </w:tabs>
        <w:ind w:left="2160" w:hanging="360"/>
      </w:pPr>
      <w:rPr>
        <w:rFonts w:ascii="Arial" w:hAnsi="Arial" w:hint="default"/>
      </w:rPr>
    </w:lvl>
    <w:lvl w:ilvl="2" w:tplc="0402F956" w:tentative="1">
      <w:start w:val="1"/>
      <w:numFmt w:val="bullet"/>
      <w:lvlText w:val="►"/>
      <w:lvlJc w:val="left"/>
      <w:pPr>
        <w:tabs>
          <w:tab w:val="num" w:pos="2880"/>
        </w:tabs>
        <w:ind w:left="2880" w:hanging="360"/>
      </w:pPr>
      <w:rPr>
        <w:rFonts w:ascii="Arial" w:hAnsi="Arial" w:hint="default"/>
      </w:rPr>
    </w:lvl>
    <w:lvl w:ilvl="3" w:tplc="20664806" w:tentative="1">
      <w:start w:val="1"/>
      <w:numFmt w:val="bullet"/>
      <w:lvlText w:val="►"/>
      <w:lvlJc w:val="left"/>
      <w:pPr>
        <w:tabs>
          <w:tab w:val="num" w:pos="3600"/>
        </w:tabs>
        <w:ind w:left="3600" w:hanging="360"/>
      </w:pPr>
      <w:rPr>
        <w:rFonts w:ascii="Arial" w:hAnsi="Arial" w:hint="default"/>
      </w:rPr>
    </w:lvl>
    <w:lvl w:ilvl="4" w:tplc="9E8282DA" w:tentative="1">
      <w:start w:val="1"/>
      <w:numFmt w:val="bullet"/>
      <w:lvlText w:val="►"/>
      <w:lvlJc w:val="left"/>
      <w:pPr>
        <w:tabs>
          <w:tab w:val="num" w:pos="4320"/>
        </w:tabs>
        <w:ind w:left="4320" w:hanging="360"/>
      </w:pPr>
      <w:rPr>
        <w:rFonts w:ascii="Arial" w:hAnsi="Arial" w:hint="default"/>
      </w:rPr>
    </w:lvl>
    <w:lvl w:ilvl="5" w:tplc="589A70DC" w:tentative="1">
      <w:start w:val="1"/>
      <w:numFmt w:val="bullet"/>
      <w:lvlText w:val="►"/>
      <w:lvlJc w:val="left"/>
      <w:pPr>
        <w:tabs>
          <w:tab w:val="num" w:pos="5040"/>
        </w:tabs>
        <w:ind w:left="5040" w:hanging="360"/>
      </w:pPr>
      <w:rPr>
        <w:rFonts w:ascii="Arial" w:hAnsi="Arial" w:hint="default"/>
      </w:rPr>
    </w:lvl>
    <w:lvl w:ilvl="6" w:tplc="082E2936" w:tentative="1">
      <w:start w:val="1"/>
      <w:numFmt w:val="bullet"/>
      <w:lvlText w:val="►"/>
      <w:lvlJc w:val="left"/>
      <w:pPr>
        <w:tabs>
          <w:tab w:val="num" w:pos="5760"/>
        </w:tabs>
        <w:ind w:left="5760" w:hanging="360"/>
      </w:pPr>
      <w:rPr>
        <w:rFonts w:ascii="Arial" w:hAnsi="Arial" w:hint="default"/>
      </w:rPr>
    </w:lvl>
    <w:lvl w:ilvl="7" w:tplc="780490BE" w:tentative="1">
      <w:start w:val="1"/>
      <w:numFmt w:val="bullet"/>
      <w:lvlText w:val="►"/>
      <w:lvlJc w:val="left"/>
      <w:pPr>
        <w:tabs>
          <w:tab w:val="num" w:pos="6480"/>
        </w:tabs>
        <w:ind w:left="6480" w:hanging="360"/>
      </w:pPr>
      <w:rPr>
        <w:rFonts w:ascii="Arial" w:hAnsi="Arial" w:hint="default"/>
      </w:rPr>
    </w:lvl>
    <w:lvl w:ilvl="8" w:tplc="70E0CC5E" w:tentative="1">
      <w:start w:val="1"/>
      <w:numFmt w:val="bullet"/>
      <w:lvlText w:val="►"/>
      <w:lvlJc w:val="left"/>
      <w:pPr>
        <w:tabs>
          <w:tab w:val="num" w:pos="7200"/>
        </w:tabs>
        <w:ind w:left="7200" w:hanging="360"/>
      </w:pPr>
      <w:rPr>
        <w:rFonts w:ascii="Arial" w:hAnsi="Arial" w:hint="default"/>
      </w:rPr>
    </w:lvl>
  </w:abstractNum>
  <w:abstractNum w:abstractNumId="15">
    <w:nsid w:val="40D85641"/>
    <w:multiLevelType w:val="hybridMultilevel"/>
    <w:tmpl w:val="9BFA4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EA3E68"/>
    <w:multiLevelType w:val="multilevel"/>
    <w:tmpl w:val="D8A0171A"/>
    <w:lvl w:ilvl="0">
      <w:start w:val="2"/>
      <w:numFmt w:val="decimal"/>
      <w:lvlText w:val="%1."/>
      <w:lvlJc w:val="left"/>
      <w:pPr>
        <w:ind w:left="450" w:hanging="450"/>
      </w:pPr>
      <w:rPr>
        <w:rFonts w:hint="default"/>
        <w:sz w:val="28"/>
      </w:rPr>
    </w:lvl>
    <w:lvl w:ilvl="1">
      <w:start w:val="2"/>
      <w:numFmt w:val="decimal"/>
      <w:lvlText w:val="%1.%2."/>
      <w:lvlJc w:val="left"/>
      <w:pPr>
        <w:ind w:left="810" w:hanging="45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7">
    <w:nsid w:val="4F9C5F23"/>
    <w:multiLevelType w:val="hybridMultilevel"/>
    <w:tmpl w:val="92182EE0"/>
    <w:lvl w:ilvl="0" w:tplc="0419000F">
      <w:start w:val="1"/>
      <w:numFmt w:val="decimal"/>
      <w:lvlText w:val="%1."/>
      <w:lvlJc w:val="left"/>
      <w:pPr>
        <w:tabs>
          <w:tab w:val="num" w:pos="720"/>
        </w:tabs>
        <w:ind w:left="720" w:hanging="360"/>
      </w:pPr>
    </w:lvl>
    <w:lvl w:ilvl="1" w:tplc="D2825A30">
      <w:start w:val="3"/>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8D2E8D"/>
    <w:multiLevelType w:val="hybridMultilevel"/>
    <w:tmpl w:val="2534C234"/>
    <w:lvl w:ilvl="0" w:tplc="50E258B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DC5255"/>
    <w:multiLevelType w:val="hybridMultilevel"/>
    <w:tmpl w:val="EA46329A"/>
    <w:lvl w:ilvl="0" w:tplc="50E258B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E7112"/>
    <w:multiLevelType w:val="hybridMultilevel"/>
    <w:tmpl w:val="A37080FE"/>
    <w:lvl w:ilvl="0" w:tplc="B30A07B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723BDF"/>
    <w:multiLevelType w:val="hybridMultilevel"/>
    <w:tmpl w:val="088C5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E7D68"/>
    <w:multiLevelType w:val="hybridMultilevel"/>
    <w:tmpl w:val="82206DC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634A5F51"/>
    <w:multiLevelType w:val="hybridMultilevel"/>
    <w:tmpl w:val="66264E2C"/>
    <w:lvl w:ilvl="0" w:tplc="6002B0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893A0A"/>
    <w:multiLevelType w:val="hybridMultilevel"/>
    <w:tmpl w:val="4EA6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174A04"/>
    <w:multiLevelType w:val="hybridMultilevel"/>
    <w:tmpl w:val="BA04A958"/>
    <w:lvl w:ilvl="0" w:tplc="FBCC8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B9859C8"/>
    <w:multiLevelType w:val="hybridMultilevel"/>
    <w:tmpl w:val="369C6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0"/>
  </w:num>
  <w:num w:numId="4">
    <w:abstractNumId w:val="24"/>
  </w:num>
  <w:num w:numId="5">
    <w:abstractNumId w:val="0"/>
  </w:num>
  <w:num w:numId="6">
    <w:abstractNumId w:val="8"/>
  </w:num>
  <w:num w:numId="7">
    <w:abstractNumId w:val="7"/>
  </w:num>
  <w:num w:numId="8">
    <w:abstractNumId w:val="18"/>
  </w:num>
  <w:num w:numId="9">
    <w:abstractNumId w:val="21"/>
  </w:num>
  <w:num w:numId="10">
    <w:abstractNumId w:val="15"/>
  </w:num>
  <w:num w:numId="11">
    <w:abstractNumId w:val="11"/>
  </w:num>
  <w:num w:numId="12">
    <w:abstractNumId w:val="5"/>
  </w:num>
  <w:num w:numId="13">
    <w:abstractNumId w:val="9"/>
  </w:num>
  <w:num w:numId="14">
    <w:abstractNumId w:val="17"/>
  </w:num>
  <w:num w:numId="15">
    <w:abstractNumId w:val="26"/>
  </w:num>
  <w:num w:numId="16">
    <w:abstractNumId w:val="23"/>
  </w:num>
  <w:num w:numId="17">
    <w:abstractNumId w:val="14"/>
  </w:num>
  <w:num w:numId="18">
    <w:abstractNumId w:val="19"/>
  </w:num>
  <w:num w:numId="19">
    <w:abstractNumId w:val="1"/>
  </w:num>
  <w:num w:numId="20">
    <w:abstractNumId w:val="13"/>
  </w:num>
  <w:num w:numId="21">
    <w:abstractNumId w:val="25"/>
  </w:num>
  <w:num w:numId="22">
    <w:abstractNumId w:val="22"/>
  </w:num>
  <w:num w:numId="23">
    <w:abstractNumId w:val="12"/>
  </w:num>
  <w:num w:numId="24">
    <w:abstractNumId w:val="20"/>
  </w:num>
  <w:num w:numId="25">
    <w:abstractNumId w:val="6"/>
  </w:num>
  <w:num w:numId="26">
    <w:abstractNumId w:val="1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2540"/>
    <w:rsid w:val="00003486"/>
    <w:rsid w:val="0000392C"/>
    <w:rsid w:val="0000718C"/>
    <w:rsid w:val="0001707B"/>
    <w:rsid w:val="00024ECA"/>
    <w:rsid w:val="000323C6"/>
    <w:rsid w:val="00034329"/>
    <w:rsid w:val="00036305"/>
    <w:rsid w:val="00037AC6"/>
    <w:rsid w:val="00047409"/>
    <w:rsid w:val="00047B3E"/>
    <w:rsid w:val="000508AC"/>
    <w:rsid w:val="000529B4"/>
    <w:rsid w:val="000530C7"/>
    <w:rsid w:val="00064CC2"/>
    <w:rsid w:val="000709A6"/>
    <w:rsid w:val="000732FD"/>
    <w:rsid w:val="00074D53"/>
    <w:rsid w:val="00074F65"/>
    <w:rsid w:val="00075459"/>
    <w:rsid w:val="00081BF1"/>
    <w:rsid w:val="0008426F"/>
    <w:rsid w:val="00084E98"/>
    <w:rsid w:val="0009043A"/>
    <w:rsid w:val="00094352"/>
    <w:rsid w:val="00096E98"/>
    <w:rsid w:val="000B1291"/>
    <w:rsid w:val="000B6165"/>
    <w:rsid w:val="000C0665"/>
    <w:rsid w:val="000C0CFC"/>
    <w:rsid w:val="000C486E"/>
    <w:rsid w:val="000C5F84"/>
    <w:rsid w:val="000C7E66"/>
    <w:rsid w:val="000D0075"/>
    <w:rsid w:val="000D120A"/>
    <w:rsid w:val="000D3314"/>
    <w:rsid w:val="000D7EF4"/>
    <w:rsid w:val="000E2286"/>
    <w:rsid w:val="000E3E22"/>
    <w:rsid w:val="000E43DE"/>
    <w:rsid w:val="000F2E8F"/>
    <w:rsid w:val="000F374F"/>
    <w:rsid w:val="000F4EF9"/>
    <w:rsid w:val="000F595A"/>
    <w:rsid w:val="00112127"/>
    <w:rsid w:val="001126B3"/>
    <w:rsid w:val="00115ECB"/>
    <w:rsid w:val="00120647"/>
    <w:rsid w:val="001218EE"/>
    <w:rsid w:val="001227FB"/>
    <w:rsid w:val="001231DD"/>
    <w:rsid w:val="0012539C"/>
    <w:rsid w:val="00131D28"/>
    <w:rsid w:val="00132901"/>
    <w:rsid w:val="00133D74"/>
    <w:rsid w:val="00141455"/>
    <w:rsid w:val="001419DF"/>
    <w:rsid w:val="00144C90"/>
    <w:rsid w:val="0015137E"/>
    <w:rsid w:val="00152CE5"/>
    <w:rsid w:val="00152DE3"/>
    <w:rsid w:val="001538C2"/>
    <w:rsid w:val="00156E69"/>
    <w:rsid w:val="001576E4"/>
    <w:rsid w:val="00176F18"/>
    <w:rsid w:val="00181A5B"/>
    <w:rsid w:val="00193752"/>
    <w:rsid w:val="00194448"/>
    <w:rsid w:val="001964E8"/>
    <w:rsid w:val="00196D9F"/>
    <w:rsid w:val="001A68A3"/>
    <w:rsid w:val="001A695C"/>
    <w:rsid w:val="001A6A45"/>
    <w:rsid w:val="001A73ED"/>
    <w:rsid w:val="001B1C3B"/>
    <w:rsid w:val="001B2DAA"/>
    <w:rsid w:val="001B34F5"/>
    <w:rsid w:val="001C2596"/>
    <w:rsid w:val="001D154F"/>
    <w:rsid w:val="001D59FB"/>
    <w:rsid w:val="001D65FB"/>
    <w:rsid w:val="001E2FD1"/>
    <w:rsid w:val="001E39AE"/>
    <w:rsid w:val="001E6E10"/>
    <w:rsid w:val="001E6F07"/>
    <w:rsid w:val="002002D4"/>
    <w:rsid w:val="00201ADF"/>
    <w:rsid w:val="002122EF"/>
    <w:rsid w:val="00215BFF"/>
    <w:rsid w:val="00230EA6"/>
    <w:rsid w:val="00241E0E"/>
    <w:rsid w:val="00253FD9"/>
    <w:rsid w:val="00254AC8"/>
    <w:rsid w:val="002569A0"/>
    <w:rsid w:val="00256E58"/>
    <w:rsid w:val="00261154"/>
    <w:rsid w:val="002636EB"/>
    <w:rsid w:val="002654AA"/>
    <w:rsid w:val="00265CBB"/>
    <w:rsid w:val="00265D48"/>
    <w:rsid w:val="002745F1"/>
    <w:rsid w:val="00276B01"/>
    <w:rsid w:val="00280DE7"/>
    <w:rsid w:val="00285217"/>
    <w:rsid w:val="002857CF"/>
    <w:rsid w:val="00295E2D"/>
    <w:rsid w:val="002A1C66"/>
    <w:rsid w:val="002A416F"/>
    <w:rsid w:val="002A4A8F"/>
    <w:rsid w:val="002B2F8E"/>
    <w:rsid w:val="002B4912"/>
    <w:rsid w:val="002B79B8"/>
    <w:rsid w:val="002C33F1"/>
    <w:rsid w:val="002C37F9"/>
    <w:rsid w:val="002C3DE9"/>
    <w:rsid w:val="002C6614"/>
    <w:rsid w:val="002C70B3"/>
    <w:rsid w:val="002C78EA"/>
    <w:rsid w:val="002D5F63"/>
    <w:rsid w:val="002D7142"/>
    <w:rsid w:val="002E22E1"/>
    <w:rsid w:val="002E2BC2"/>
    <w:rsid w:val="002E2C80"/>
    <w:rsid w:val="002F198A"/>
    <w:rsid w:val="002F46BC"/>
    <w:rsid w:val="002F5E99"/>
    <w:rsid w:val="00302A0C"/>
    <w:rsid w:val="0030378E"/>
    <w:rsid w:val="00304140"/>
    <w:rsid w:val="003041C9"/>
    <w:rsid w:val="003060BE"/>
    <w:rsid w:val="0030722B"/>
    <w:rsid w:val="0031253D"/>
    <w:rsid w:val="003276AB"/>
    <w:rsid w:val="00331081"/>
    <w:rsid w:val="003372AA"/>
    <w:rsid w:val="00340D2B"/>
    <w:rsid w:val="00342BE2"/>
    <w:rsid w:val="00346385"/>
    <w:rsid w:val="00346729"/>
    <w:rsid w:val="0034713A"/>
    <w:rsid w:val="00347754"/>
    <w:rsid w:val="0035071E"/>
    <w:rsid w:val="0035565F"/>
    <w:rsid w:val="00355ADB"/>
    <w:rsid w:val="00365F91"/>
    <w:rsid w:val="00370496"/>
    <w:rsid w:val="00373CDD"/>
    <w:rsid w:val="003752F6"/>
    <w:rsid w:val="00385B44"/>
    <w:rsid w:val="00386148"/>
    <w:rsid w:val="0038766B"/>
    <w:rsid w:val="003A1733"/>
    <w:rsid w:val="003A1778"/>
    <w:rsid w:val="003A1ACB"/>
    <w:rsid w:val="003A2592"/>
    <w:rsid w:val="003A5389"/>
    <w:rsid w:val="003B075B"/>
    <w:rsid w:val="003B45A5"/>
    <w:rsid w:val="003C07B0"/>
    <w:rsid w:val="003C3151"/>
    <w:rsid w:val="003D4181"/>
    <w:rsid w:val="003E0337"/>
    <w:rsid w:val="003E1980"/>
    <w:rsid w:val="003E3E5E"/>
    <w:rsid w:val="003E77D2"/>
    <w:rsid w:val="00401385"/>
    <w:rsid w:val="00401C03"/>
    <w:rsid w:val="004049FA"/>
    <w:rsid w:val="00405A5C"/>
    <w:rsid w:val="00407323"/>
    <w:rsid w:val="00410136"/>
    <w:rsid w:val="004121B8"/>
    <w:rsid w:val="004136B0"/>
    <w:rsid w:val="0041569B"/>
    <w:rsid w:val="0042398E"/>
    <w:rsid w:val="00424A86"/>
    <w:rsid w:val="0042635B"/>
    <w:rsid w:val="00430221"/>
    <w:rsid w:val="00442489"/>
    <w:rsid w:val="00442674"/>
    <w:rsid w:val="0044490D"/>
    <w:rsid w:val="00447FD8"/>
    <w:rsid w:val="00452D9F"/>
    <w:rsid w:val="004533D2"/>
    <w:rsid w:val="00454FAC"/>
    <w:rsid w:val="004550F0"/>
    <w:rsid w:val="004612DD"/>
    <w:rsid w:val="00463D41"/>
    <w:rsid w:val="0047416C"/>
    <w:rsid w:val="00476CEA"/>
    <w:rsid w:val="004825FB"/>
    <w:rsid w:val="00482C70"/>
    <w:rsid w:val="0049133E"/>
    <w:rsid w:val="0049409E"/>
    <w:rsid w:val="004943DA"/>
    <w:rsid w:val="004A18F3"/>
    <w:rsid w:val="004B1686"/>
    <w:rsid w:val="004B183A"/>
    <w:rsid w:val="004B29B7"/>
    <w:rsid w:val="004B44F1"/>
    <w:rsid w:val="004B50CB"/>
    <w:rsid w:val="004B56B4"/>
    <w:rsid w:val="004B5F1C"/>
    <w:rsid w:val="004B6F40"/>
    <w:rsid w:val="004C1B95"/>
    <w:rsid w:val="004C7F04"/>
    <w:rsid w:val="004D01A2"/>
    <w:rsid w:val="004D1791"/>
    <w:rsid w:val="004D1F82"/>
    <w:rsid w:val="004E10F5"/>
    <w:rsid w:val="004F19F1"/>
    <w:rsid w:val="004F1ACD"/>
    <w:rsid w:val="004F77A0"/>
    <w:rsid w:val="00513A41"/>
    <w:rsid w:val="00516ABD"/>
    <w:rsid w:val="00516FAA"/>
    <w:rsid w:val="00523875"/>
    <w:rsid w:val="005351B0"/>
    <w:rsid w:val="005433F5"/>
    <w:rsid w:val="0054466C"/>
    <w:rsid w:val="00546196"/>
    <w:rsid w:val="00552969"/>
    <w:rsid w:val="00553C10"/>
    <w:rsid w:val="00555AF8"/>
    <w:rsid w:val="005605BA"/>
    <w:rsid w:val="00560A82"/>
    <w:rsid w:val="00563043"/>
    <w:rsid w:val="00567FD0"/>
    <w:rsid w:val="00570712"/>
    <w:rsid w:val="0057407A"/>
    <w:rsid w:val="005747E5"/>
    <w:rsid w:val="0057729D"/>
    <w:rsid w:val="00586397"/>
    <w:rsid w:val="005871C5"/>
    <w:rsid w:val="005901DB"/>
    <w:rsid w:val="005A406E"/>
    <w:rsid w:val="005A7328"/>
    <w:rsid w:val="005B2AA5"/>
    <w:rsid w:val="005B3745"/>
    <w:rsid w:val="005B7A7E"/>
    <w:rsid w:val="005C1DA5"/>
    <w:rsid w:val="005C3B27"/>
    <w:rsid w:val="005C4F67"/>
    <w:rsid w:val="005C5B70"/>
    <w:rsid w:val="005C5FCC"/>
    <w:rsid w:val="005C7209"/>
    <w:rsid w:val="005D15EC"/>
    <w:rsid w:val="005D2383"/>
    <w:rsid w:val="005D5334"/>
    <w:rsid w:val="005E287E"/>
    <w:rsid w:val="005E2B92"/>
    <w:rsid w:val="005E57B5"/>
    <w:rsid w:val="005F22CA"/>
    <w:rsid w:val="005F601A"/>
    <w:rsid w:val="005F7203"/>
    <w:rsid w:val="00606517"/>
    <w:rsid w:val="00606A60"/>
    <w:rsid w:val="00610737"/>
    <w:rsid w:val="00612C90"/>
    <w:rsid w:val="00612E4F"/>
    <w:rsid w:val="006267C0"/>
    <w:rsid w:val="00632ED0"/>
    <w:rsid w:val="00635F9D"/>
    <w:rsid w:val="0063783B"/>
    <w:rsid w:val="0063793D"/>
    <w:rsid w:val="006423E9"/>
    <w:rsid w:val="00645A2D"/>
    <w:rsid w:val="00647261"/>
    <w:rsid w:val="006473CC"/>
    <w:rsid w:val="00651206"/>
    <w:rsid w:val="0065204A"/>
    <w:rsid w:val="0065486F"/>
    <w:rsid w:val="006565FF"/>
    <w:rsid w:val="00666C96"/>
    <w:rsid w:val="00667CE2"/>
    <w:rsid w:val="0067268B"/>
    <w:rsid w:val="00675980"/>
    <w:rsid w:val="00682B22"/>
    <w:rsid w:val="00685C92"/>
    <w:rsid w:val="00686992"/>
    <w:rsid w:val="00697E75"/>
    <w:rsid w:val="006B0EA9"/>
    <w:rsid w:val="006B3940"/>
    <w:rsid w:val="006B4FF0"/>
    <w:rsid w:val="006C08F0"/>
    <w:rsid w:val="006C11DA"/>
    <w:rsid w:val="006C1D39"/>
    <w:rsid w:val="006C2B65"/>
    <w:rsid w:val="006C4596"/>
    <w:rsid w:val="006C4BC7"/>
    <w:rsid w:val="006C74A6"/>
    <w:rsid w:val="006D3212"/>
    <w:rsid w:val="006D68CC"/>
    <w:rsid w:val="006D6E73"/>
    <w:rsid w:val="006E0552"/>
    <w:rsid w:val="006E0CCF"/>
    <w:rsid w:val="006E6396"/>
    <w:rsid w:val="006F06B1"/>
    <w:rsid w:val="006F13A7"/>
    <w:rsid w:val="006F344A"/>
    <w:rsid w:val="006F4A77"/>
    <w:rsid w:val="006F7961"/>
    <w:rsid w:val="00701715"/>
    <w:rsid w:val="00702AEC"/>
    <w:rsid w:val="0070322C"/>
    <w:rsid w:val="00706A0E"/>
    <w:rsid w:val="00707E0F"/>
    <w:rsid w:val="00712BD1"/>
    <w:rsid w:val="00713083"/>
    <w:rsid w:val="007146FD"/>
    <w:rsid w:val="00720188"/>
    <w:rsid w:val="00720681"/>
    <w:rsid w:val="007210F9"/>
    <w:rsid w:val="007223B5"/>
    <w:rsid w:val="00723E73"/>
    <w:rsid w:val="00730D4E"/>
    <w:rsid w:val="007333AD"/>
    <w:rsid w:val="0073398C"/>
    <w:rsid w:val="00736BF3"/>
    <w:rsid w:val="007433D2"/>
    <w:rsid w:val="007437E9"/>
    <w:rsid w:val="00745784"/>
    <w:rsid w:val="0075084E"/>
    <w:rsid w:val="007552F5"/>
    <w:rsid w:val="00760AFC"/>
    <w:rsid w:val="007639C7"/>
    <w:rsid w:val="00770086"/>
    <w:rsid w:val="00770231"/>
    <w:rsid w:val="007703C4"/>
    <w:rsid w:val="00776AE4"/>
    <w:rsid w:val="00782447"/>
    <w:rsid w:val="007867B3"/>
    <w:rsid w:val="00792935"/>
    <w:rsid w:val="00793F13"/>
    <w:rsid w:val="007B148F"/>
    <w:rsid w:val="007B1BB2"/>
    <w:rsid w:val="007B4993"/>
    <w:rsid w:val="007C2D9B"/>
    <w:rsid w:val="007C4823"/>
    <w:rsid w:val="007D5186"/>
    <w:rsid w:val="007D7141"/>
    <w:rsid w:val="007E0442"/>
    <w:rsid w:val="007E212A"/>
    <w:rsid w:val="007F2C4E"/>
    <w:rsid w:val="007F5520"/>
    <w:rsid w:val="007F67BC"/>
    <w:rsid w:val="0080636C"/>
    <w:rsid w:val="008109F8"/>
    <w:rsid w:val="00817A1E"/>
    <w:rsid w:val="00820A04"/>
    <w:rsid w:val="008211DB"/>
    <w:rsid w:val="008211FD"/>
    <w:rsid w:val="0082256A"/>
    <w:rsid w:val="00834E4C"/>
    <w:rsid w:val="0083539F"/>
    <w:rsid w:val="00840852"/>
    <w:rsid w:val="00845148"/>
    <w:rsid w:val="00850D54"/>
    <w:rsid w:val="00854BFE"/>
    <w:rsid w:val="00857A5B"/>
    <w:rsid w:val="00860C31"/>
    <w:rsid w:val="008621EA"/>
    <w:rsid w:val="00863B6B"/>
    <w:rsid w:val="008658C3"/>
    <w:rsid w:val="0088231F"/>
    <w:rsid w:val="008827D6"/>
    <w:rsid w:val="00886BA8"/>
    <w:rsid w:val="00887437"/>
    <w:rsid w:val="00893361"/>
    <w:rsid w:val="008A3F64"/>
    <w:rsid w:val="008B3087"/>
    <w:rsid w:val="008B79E7"/>
    <w:rsid w:val="008C13CC"/>
    <w:rsid w:val="008D48E3"/>
    <w:rsid w:val="008D5131"/>
    <w:rsid w:val="008D577C"/>
    <w:rsid w:val="008D5C54"/>
    <w:rsid w:val="008D7DEF"/>
    <w:rsid w:val="008E236E"/>
    <w:rsid w:val="008F22D8"/>
    <w:rsid w:val="008F41E6"/>
    <w:rsid w:val="00905705"/>
    <w:rsid w:val="00905A4E"/>
    <w:rsid w:val="009070E7"/>
    <w:rsid w:val="00907BEF"/>
    <w:rsid w:val="00912033"/>
    <w:rsid w:val="00920422"/>
    <w:rsid w:val="009231CF"/>
    <w:rsid w:val="00924AC5"/>
    <w:rsid w:val="0092549F"/>
    <w:rsid w:val="00927500"/>
    <w:rsid w:val="00937EE9"/>
    <w:rsid w:val="00942C29"/>
    <w:rsid w:val="00943DF2"/>
    <w:rsid w:val="00943E6F"/>
    <w:rsid w:val="0094446A"/>
    <w:rsid w:val="00945475"/>
    <w:rsid w:val="00950EE8"/>
    <w:rsid w:val="009537C4"/>
    <w:rsid w:val="009558BE"/>
    <w:rsid w:val="0095783B"/>
    <w:rsid w:val="00962AEF"/>
    <w:rsid w:val="00962C87"/>
    <w:rsid w:val="00964997"/>
    <w:rsid w:val="00965AB9"/>
    <w:rsid w:val="009700B4"/>
    <w:rsid w:val="00970536"/>
    <w:rsid w:val="00972EDC"/>
    <w:rsid w:val="00973C2C"/>
    <w:rsid w:val="00974FDF"/>
    <w:rsid w:val="009810FB"/>
    <w:rsid w:val="00983AF7"/>
    <w:rsid w:val="00985E97"/>
    <w:rsid w:val="00990947"/>
    <w:rsid w:val="00991912"/>
    <w:rsid w:val="009A1655"/>
    <w:rsid w:val="009A3462"/>
    <w:rsid w:val="009B04CC"/>
    <w:rsid w:val="009B4B22"/>
    <w:rsid w:val="009B5660"/>
    <w:rsid w:val="009C3ADA"/>
    <w:rsid w:val="009D078E"/>
    <w:rsid w:val="009D25BB"/>
    <w:rsid w:val="009D2A02"/>
    <w:rsid w:val="009D37DF"/>
    <w:rsid w:val="009D4D1B"/>
    <w:rsid w:val="009E1E0A"/>
    <w:rsid w:val="009E24E6"/>
    <w:rsid w:val="009F523A"/>
    <w:rsid w:val="009F6141"/>
    <w:rsid w:val="009F7B73"/>
    <w:rsid w:val="00A02AC2"/>
    <w:rsid w:val="00A03B26"/>
    <w:rsid w:val="00A063F1"/>
    <w:rsid w:val="00A1210E"/>
    <w:rsid w:val="00A13128"/>
    <w:rsid w:val="00A1394D"/>
    <w:rsid w:val="00A20CDB"/>
    <w:rsid w:val="00A22AF2"/>
    <w:rsid w:val="00A26E1A"/>
    <w:rsid w:val="00A30059"/>
    <w:rsid w:val="00A30957"/>
    <w:rsid w:val="00A32F07"/>
    <w:rsid w:val="00A351D9"/>
    <w:rsid w:val="00A35B59"/>
    <w:rsid w:val="00A3603A"/>
    <w:rsid w:val="00A365FA"/>
    <w:rsid w:val="00A41EC2"/>
    <w:rsid w:val="00A45E66"/>
    <w:rsid w:val="00A539EA"/>
    <w:rsid w:val="00A54236"/>
    <w:rsid w:val="00A56B72"/>
    <w:rsid w:val="00A57765"/>
    <w:rsid w:val="00A626D6"/>
    <w:rsid w:val="00A632EB"/>
    <w:rsid w:val="00A73E1E"/>
    <w:rsid w:val="00A82BD0"/>
    <w:rsid w:val="00A839DB"/>
    <w:rsid w:val="00A8736C"/>
    <w:rsid w:val="00A931EB"/>
    <w:rsid w:val="00A94539"/>
    <w:rsid w:val="00A953C8"/>
    <w:rsid w:val="00AA0AB2"/>
    <w:rsid w:val="00AA367E"/>
    <w:rsid w:val="00AA626F"/>
    <w:rsid w:val="00AA7FB9"/>
    <w:rsid w:val="00AB07B0"/>
    <w:rsid w:val="00AB1A3B"/>
    <w:rsid w:val="00AB696B"/>
    <w:rsid w:val="00AD06D1"/>
    <w:rsid w:val="00AD4BA3"/>
    <w:rsid w:val="00AD76C8"/>
    <w:rsid w:val="00AE5011"/>
    <w:rsid w:val="00AE6608"/>
    <w:rsid w:val="00AE72FC"/>
    <w:rsid w:val="00AF3934"/>
    <w:rsid w:val="00AF42BF"/>
    <w:rsid w:val="00AF548D"/>
    <w:rsid w:val="00B02D26"/>
    <w:rsid w:val="00B06C48"/>
    <w:rsid w:val="00B12C29"/>
    <w:rsid w:val="00B17B29"/>
    <w:rsid w:val="00B212EA"/>
    <w:rsid w:val="00B2158C"/>
    <w:rsid w:val="00B2248C"/>
    <w:rsid w:val="00B22A86"/>
    <w:rsid w:val="00B26C6C"/>
    <w:rsid w:val="00B35038"/>
    <w:rsid w:val="00B364CE"/>
    <w:rsid w:val="00B4573B"/>
    <w:rsid w:val="00B46478"/>
    <w:rsid w:val="00B53E86"/>
    <w:rsid w:val="00B53F6A"/>
    <w:rsid w:val="00B55615"/>
    <w:rsid w:val="00B55C31"/>
    <w:rsid w:val="00B6041D"/>
    <w:rsid w:val="00B6541C"/>
    <w:rsid w:val="00B7078C"/>
    <w:rsid w:val="00B72F78"/>
    <w:rsid w:val="00B7768B"/>
    <w:rsid w:val="00B777BA"/>
    <w:rsid w:val="00B77FE8"/>
    <w:rsid w:val="00B80A9A"/>
    <w:rsid w:val="00B80FD7"/>
    <w:rsid w:val="00B850E0"/>
    <w:rsid w:val="00B87BAB"/>
    <w:rsid w:val="00B93C56"/>
    <w:rsid w:val="00B9512B"/>
    <w:rsid w:val="00B95332"/>
    <w:rsid w:val="00B9649F"/>
    <w:rsid w:val="00B97BBC"/>
    <w:rsid w:val="00BA71F4"/>
    <w:rsid w:val="00BB4605"/>
    <w:rsid w:val="00BB645E"/>
    <w:rsid w:val="00BB7D80"/>
    <w:rsid w:val="00BC13A9"/>
    <w:rsid w:val="00BC2435"/>
    <w:rsid w:val="00BC2CF0"/>
    <w:rsid w:val="00BC34FA"/>
    <w:rsid w:val="00BC4DE1"/>
    <w:rsid w:val="00BC6847"/>
    <w:rsid w:val="00BD5377"/>
    <w:rsid w:val="00BD588B"/>
    <w:rsid w:val="00BD7805"/>
    <w:rsid w:val="00BE0D5B"/>
    <w:rsid w:val="00BF7F8A"/>
    <w:rsid w:val="00C037FE"/>
    <w:rsid w:val="00C05EA7"/>
    <w:rsid w:val="00C15BAC"/>
    <w:rsid w:val="00C24070"/>
    <w:rsid w:val="00C317DD"/>
    <w:rsid w:val="00C36681"/>
    <w:rsid w:val="00C40F66"/>
    <w:rsid w:val="00C420CB"/>
    <w:rsid w:val="00C45E7E"/>
    <w:rsid w:val="00C47D94"/>
    <w:rsid w:val="00C51D10"/>
    <w:rsid w:val="00C51DAB"/>
    <w:rsid w:val="00C53596"/>
    <w:rsid w:val="00C56F15"/>
    <w:rsid w:val="00C577AF"/>
    <w:rsid w:val="00C62D21"/>
    <w:rsid w:val="00C65ACA"/>
    <w:rsid w:val="00C70C99"/>
    <w:rsid w:val="00C75E66"/>
    <w:rsid w:val="00C76E9B"/>
    <w:rsid w:val="00C901FD"/>
    <w:rsid w:val="00C92540"/>
    <w:rsid w:val="00C95CCF"/>
    <w:rsid w:val="00C9695E"/>
    <w:rsid w:val="00C974AF"/>
    <w:rsid w:val="00CA023D"/>
    <w:rsid w:val="00CA3B12"/>
    <w:rsid w:val="00CA3DC8"/>
    <w:rsid w:val="00CA588C"/>
    <w:rsid w:val="00CB19C2"/>
    <w:rsid w:val="00CC1A47"/>
    <w:rsid w:val="00CC2426"/>
    <w:rsid w:val="00CC2FC5"/>
    <w:rsid w:val="00CD031E"/>
    <w:rsid w:val="00CD0D5A"/>
    <w:rsid w:val="00CD130D"/>
    <w:rsid w:val="00CD194B"/>
    <w:rsid w:val="00CD2607"/>
    <w:rsid w:val="00CD29B3"/>
    <w:rsid w:val="00CD44AC"/>
    <w:rsid w:val="00CD44FD"/>
    <w:rsid w:val="00CD462D"/>
    <w:rsid w:val="00CE039B"/>
    <w:rsid w:val="00CE1067"/>
    <w:rsid w:val="00CE621D"/>
    <w:rsid w:val="00CE776F"/>
    <w:rsid w:val="00CF18E4"/>
    <w:rsid w:val="00CF2645"/>
    <w:rsid w:val="00CF5ADC"/>
    <w:rsid w:val="00D00D92"/>
    <w:rsid w:val="00D0267A"/>
    <w:rsid w:val="00D05AAB"/>
    <w:rsid w:val="00D11315"/>
    <w:rsid w:val="00D14348"/>
    <w:rsid w:val="00D152E6"/>
    <w:rsid w:val="00D2192F"/>
    <w:rsid w:val="00D21E43"/>
    <w:rsid w:val="00D24F9E"/>
    <w:rsid w:val="00D32AE9"/>
    <w:rsid w:val="00D52B18"/>
    <w:rsid w:val="00D52D63"/>
    <w:rsid w:val="00D53C87"/>
    <w:rsid w:val="00D5444D"/>
    <w:rsid w:val="00D54AE6"/>
    <w:rsid w:val="00D579D7"/>
    <w:rsid w:val="00D61716"/>
    <w:rsid w:val="00D62DA2"/>
    <w:rsid w:val="00D65D3A"/>
    <w:rsid w:val="00D66E39"/>
    <w:rsid w:val="00D6725E"/>
    <w:rsid w:val="00D6727E"/>
    <w:rsid w:val="00D70A35"/>
    <w:rsid w:val="00D70BDC"/>
    <w:rsid w:val="00D72D88"/>
    <w:rsid w:val="00D75677"/>
    <w:rsid w:val="00D7677E"/>
    <w:rsid w:val="00D81628"/>
    <w:rsid w:val="00D83935"/>
    <w:rsid w:val="00D90184"/>
    <w:rsid w:val="00DA3D90"/>
    <w:rsid w:val="00DB0A03"/>
    <w:rsid w:val="00DB62A0"/>
    <w:rsid w:val="00DC0EF8"/>
    <w:rsid w:val="00DC1E8E"/>
    <w:rsid w:val="00DC2A1A"/>
    <w:rsid w:val="00DC32FA"/>
    <w:rsid w:val="00DC38A9"/>
    <w:rsid w:val="00DC5040"/>
    <w:rsid w:val="00DC66AE"/>
    <w:rsid w:val="00DC7584"/>
    <w:rsid w:val="00DD6989"/>
    <w:rsid w:val="00DD6ACF"/>
    <w:rsid w:val="00DE0414"/>
    <w:rsid w:val="00DF1D52"/>
    <w:rsid w:val="00E01876"/>
    <w:rsid w:val="00E0359D"/>
    <w:rsid w:val="00E053A0"/>
    <w:rsid w:val="00E05B49"/>
    <w:rsid w:val="00E117EB"/>
    <w:rsid w:val="00E13812"/>
    <w:rsid w:val="00E31494"/>
    <w:rsid w:val="00E338A3"/>
    <w:rsid w:val="00E3615E"/>
    <w:rsid w:val="00E36AAA"/>
    <w:rsid w:val="00E36EA2"/>
    <w:rsid w:val="00E43BD4"/>
    <w:rsid w:val="00E663CD"/>
    <w:rsid w:val="00E75912"/>
    <w:rsid w:val="00E77054"/>
    <w:rsid w:val="00E77C6A"/>
    <w:rsid w:val="00E8383D"/>
    <w:rsid w:val="00E86184"/>
    <w:rsid w:val="00E9379B"/>
    <w:rsid w:val="00E94F7F"/>
    <w:rsid w:val="00E9626D"/>
    <w:rsid w:val="00E96767"/>
    <w:rsid w:val="00E974C8"/>
    <w:rsid w:val="00EA6F12"/>
    <w:rsid w:val="00EB178A"/>
    <w:rsid w:val="00EB26AD"/>
    <w:rsid w:val="00EC2F1A"/>
    <w:rsid w:val="00EC3C10"/>
    <w:rsid w:val="00EC4F0C"/>
    <w:rsid w:val="00EC5134"/>
    <w:rsid w:val="00EC57BE"/>
    <w:rsid w:val="00EC6BF5"/>
    <w:rsid w:val="00ED11A8"/>
    <w:rsid w:val="00ED1925"/>
    <w:rsid w:val="00ED7137"/>
    <w:rsid w:val="00EE106C"/>
    <w:rsid w:val="00EE4B60"/>
    <w:rsid w:val="00EE5F5A"/>
    <w:rsid w:val="00EE63F6"/>
    <w:rsid w:val="00EE7B8F"/>
    <w:rsid w:val="00EF7931"/>
    <w:rsid w:val="00F16EF9"/>
    <w:rsid w:val="00F24755"/>
    <w:rsid w:val="00F25CB8"/>
    <w:rsid w:val="00F27A6B"/>
    <w:rsid w:val="00F323B1"/>
    <w:rsid w:val="00F332BF"/>
    <w:rsid w:val="00F3420B"/>
    <w:rsid w:val="00F3738C"/>
    <w:rsid w:val="00F417A7"/>
    <w:rsid w:val="00F4240E"/>
    <w:rsid w:val="00F44143"/>
    <w:rsid w:val="00F55B11"/>
    <w:rsid w:val="00F5795B"/>
    <w:rsid w:val="00F6114D"/>
    <w:rsid w:val="00F657F9"/>
    <w:rsid w:val="00F747A8"/>
    <w:rsid w:val="00F76E21"/>
    <w:rsid w:val="00F81E05"/>
    <w:rsid w:val="00F91384"/>
    <w:rsid w:val="00F91AF5"/>
    <w:rsid w:val="00F92086"/>
    <w:rsid w:val="00FA514C"/>
    <w:rsid w:val="00FB12CB"/>
    <w:rsid w:val="00FB31B2"/>
    <w:rsid w:val="00FB32B6"/>
    <w:rsid w:val="00FB6C8A"/>
    <w:rsid w:val="00FB71E4"/>
    <w:rsid w:val="00FC0C72"/>
    <w:rsid w:val="00FC2E27"/>
    <w:rsid w:val="00FC74FA"/>
    <w:rsid w:val="00FE407E"/>
    <w:rsid w:val="00FE4211"/>
    <w:rsid w:val="00FE4F05"/>
    <w:rsid w:val="00FF0F8B"/>
    <w:rsid w:val="00FF22EF"/>
    <w:rsid w:val="00FF6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40"/>
  </w:style>
  <w:style w:type="paragraph" w:styleId="1">
    <w:name w:val="heading 1"/>
    <w:basedOn w:val="a"/>
    <w:next w:val="a"/>
    <w:link w:val="10"/>
    <w:qFormat/>
    <w:rsid w:val="00C92540"/>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C92540"/>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92540"/>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254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92540"/>
    <w:rPr>
      <w:rFonts w:ascii="Arial" w:eastAsia="Times New Roman" w:hAnsi="Arial" w:cs="Arial"/>
      <w:b/>
      <w:bCs/>
      <w:i/>
      <w:iCs/>
      <w:sz w:val="28"/>
      <w:szCs w:val="28"/>
      <w:lang w:eastAsia="ru-RU"/>
    </w:rPr>
  </w:style>
  <w:style w:type="character" w:customStyle="1" w:styleId="30">
    <w:name w:val="Заголовок 3 Знак"/>
    <w:basedOn w:val="a0"/>
    <w:link w:val="3"/>
    <w:rsid w:val="00C92540"/>
    <w:rPr>
      <w:rFonts w:ascii="Arial" w:eastAsia="Times New Roman" w:hAnsi="Arial" w:cs="Arial"/>
      <w:b/>
      <w:bCs/>
      <w:sz w:val="26"/>
      <w:szCs w:val="26"/>
      <w:lang w:eastAsia="ru-RU"/>
    </w:rPr>
  </w:style>
  <w:style w:type="paragraph" w:styleId="a3">
    <w:name w:val="Body Text Indent"/>
    <w:basedOn w:val="a"/>
    <w:link w:val="a4"/>
    <w:rsid w:val="00C92540"/>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C92540"/>
    <w:rPr>
      <w:rFonts w:ascii="Times New Roman" w:eastAsia="Times New Roman" w:hAnsi="Times New Roman" w:cs="Times New Roman"/>
      <w:sz w:val="24"/>
      <w:szCs w:val="20"/>
      <w:lang w:eastAsia="ru-RU"/>
    </w:rPr>
  </w:style>
  <w:style w:type="paragraph" w:styleId="31">
    <w:name w:val="Body Text Indent 3"/>
    <w:basedOn w:val="a"/>
    <w:link w:val="32"/>
    <w:rsid w:val="00C92540"/>
    <w:pPr>
      <w:spacing w:after="0" w:line="240" w:lineRule="auto"/>
      <w:ind w:firstLine="708"/>
      <w:jc w:val="center"/>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C92540"/>
    <w:rPr>
      <w:rFonts w:ascii="Times New Roman" w:eastAsia="Times New Roman" w:hAnsi="Times New Roman" w:cs="Times New Roman"/>
      <w:b/>
      <w:sz w:val="28"/>
      <w:szCs w:val="20"/>
      <w:lang w:eastAsia="ru-RU"/>
    </w:rPr>
  </w:style>
  <w:style w:type="paragraph" w:styleId="21">
    <w:name w:val="Body Text 2"/>
    <w:basedOn w:val="a"/>
    <w:link w:val="22"/>
    <w:uiPriority w:val="99"/>
    <w:rsid w:val="00C92540"/>
    <w:pPr>
      <w:spacing w:after="0" w:line="240" w:lineRule="auto"/>
      <w:jc w:val="center"/>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uiPriority w:val="99"/>
    <w:rsid w:val="00C92540"/>
    <w:rPr>
      <w:rFonts w:ascii="Times New Roman" w:eastAsia="Times New Roman" w:hAnsi="Times New Roman" w:cs="Times New Roman"/>
      <w:b/>
      <w:sz w:val="24"/>
      <w:szCs w:val="20"/>
      <w:lang w:eastAsia="ru-RU"/>
    </w:rPr>
  </w:style>
  <w:style w:type="paragraph" w:styleId="33">
    <w:name w:val="Body Text 3"/>
    <w:basedOn w:val="a"/>
    <w:link w:val="34"/>
    <w:rsid w:val="00C92540"/>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C92540"/>
    <w:rPr>
      <w:rFonts w:ascii="Times New Roman" w:eastAsia="Times New Roman" w:hAnsi="Times New Roman" w:cs="Times New Roman"/>
      <w:b/>
      <w:sz w:val="28"/>
      <w:szCs w:val="20"/>
      <w:lang w:eastAsia="ru-RU"/>
    </w:rPr>
  </w:style>
  <w:style w:type="paragraph" w:styleId="23">
    <w:name w:val="Body Text Indent 2"/>
    <w:basedOn w:val="a"/>
    <w:link w:val="24"/>
    <w:rsid w:val="00C92540"/>
    <w:pPr>
      <w:spacing w:after="0" w:line="240" w:lineRule="auto"/>
      <w:ind w:firstLine="708"/>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C92540"/>
    <w:rPr>
      <w:rFonts w:ascii="Times New Roman" w:eastAsia="Times New Roman" w:hAnsi="Times New Roman" w:cs="Times New Roman"/>
      <w:sz w:val="24"/>
      <w:szCs w:val="20"/>
      <w:lang w:eastAsia="ru-RU"/>
    </w:rPr>
  </w:style>
  <w:style w:type="paragraph" w:styleId="a5">
    <w:name w:val="List Paragraph"/>
    <w:basedOn w:val="a"/>
    <w:uiPriority w:val="34"/>
    <w:qFormat/>
    <w:rsid w:val="00C92540"/>
    <w:pPr>
      <w:ind w:left="720"/>
      <w:contextualSpacing/>
    </w:pPr>
  </w:style>
  <w:style w:type="paragraph" w:styleId="a6">
    <w:name w:val="Normal (Web)"/>
    <w:basedOn w:val="a"/>
    <w:rsid w:val="00C925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C925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925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2540"/>
    <w:rPr>
      <w:rFonts w:ascii="Tahoma" w:hAnsi="Tahoma" w:cs="Tahoma"/>
      <w:sz w:val="16"/>
      <w:szCs w:val="16"/>
    </w:rPr>
  </w:style>
  <w:style w:type="paragraph" w:styleId="aa">
    <w:name w:val="header"/>
    <w:basedOn w:val="a"/>
    <w:link w:val="ab"/>
    <w:uiPriority w:val="99"/>
    <w:semiHidden/>
    <w:unhideWhenUsed/>
    <w:rsid w:val="00C9254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92540"/>
  </w:style>
  <w:style w:type="paragraph" w:styleId="ac">
    <w:name w:val="footer"/>
    <w:basedOn w:val="a"/>
    <w:link w:val="ad"/>
    <w:uiPriority w:val="99"/>
    <w:unhideWhenUsed/>
    <w:rsid w:val="00C925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2540"/>
  </w:style>
  <w:style w:type="character" w:styleId="ae">
    <w:name w:val="Strong"/>
    <w:basedOn w:val="a0"/>
    <w:qFormat/>
    <w:rsid w:val="00C92540"/>
    <w:rPr>
      <w:b/>
      <w:bCs/>
    </w:rPr>
  </w:style>
  <w:style w:type="paragraph" w:styleId="HTML">
    <w:name w:val="HTML Preformatted"/>
    <w:basedOn w:val="a"/>
    <w:link w:val="HTML0"/>
    <w:rsid w:val="00C9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2540"/>
    <w:rPr>
      <w:rFonts w:ascii="Courier New" w:eastAsia="Times New Roman" w:hAnsi="Courier New" w:cs="Courier New"/>
      <w:sz w:val="20"/>
      <w:szCs w:val="20"/>
      <w:lang w:eastAsia="ru-RU"/>
    </w:rPr>
  </w:style>
  <w:style w:type="character" w:styleId="af">
    <w:name w:val="Hyperlink"/>
    <w:basedOn w:val="a0"/>
    <w:rsid w:val="00C92540"/>
    <w:rPr>
      <w:color w:val="0000FF"/>
      <w:u w:val="single"/>
    </w:rPr>
  </w:style>
  <w:style w:type="character" w:styleId="af0">
    <w:name w:val="Emphasis"/>
    <w:basedOn w:val="a0"/>
    <w:uiPriority w:val="20"/>
    <w:qFormat/>
    <w:rsid w:val="00C92540"/>
    <w:rPr>
      <w:i/>
      <w:iCs/>
    </w:rPr>
  </w:style>
  <w:style w:type="character" w:styleId="af1">
    <w:name w:val="footnote reference"/>
    <w:basedOn w:val="a0"/>
    <w:semiHidden/>
    <w:rsid w:val="00C92540"/>
    <w:rPr>
      <w:vertAlign w:val="superscript"/>
    </w:rPr>
  </w:style>
  <w:style w:type="paragraph" w:customStyle="1" w:styleId="af2">
    <w:name w:val="Знак"/>
    <w:basedOn w:val="a"/>
    <w:rsid w:val="00C92540"/>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ubbleChart>
        <c:ser>
          <c:idx val="0"/>
          <c:order val="0"/>
          <c:tx>
            <c:strRef>
              <c:f>Лист1!$B$1</c:f>
              <c:strCache>
                <c:ptCount val="1"/>
                <c:pt idx="0">
                  <c:v>2010-2011</c:v>
                </c:pt>
              </c:strCache>
            </c:strRef>
          </c:tx>
          <c:xVal>
            <c:strRef>
              <c:f>Лист1!$A$2:$A$5</c:f>
              <c:strCache>
                <c:ptCount val="3"/>
                <c:pt idx="0">
                  <c:v>улусный уровень</c:v>
                </c:pt>
                <c:pt idx="1">
                  <c:v>региональный уровень</c:v>
                </c:pt>
                <c:pt idx="2">
                  <c:v>республиканский уровень</c:v>
                </c:pt>
              </c:strCache>
            </c:strRef>
          </c:xVal>
          <c:yVal>
            <c:numRef>
              <c:f>Лист1!$B$2:$B$5</c:f>
              <c:numCache>
                <c:formatCode>General</c:formatCode>
                <c:ptCount val="4"/>
                <c:pt idx="0">
                  <c:v>44.2</c:v>
                </c:pt>
                <c:pt idx="1">
                  <c:v>47.3</c:v>
                </c:pt>
                <c:pt idx="2">
                  <c:v>33.800000000000004</c:v>
                </c:pt>
              </c:numCache>
            </c:numRef>
          </c:yVal>
          <c:bubbleSize>
            <c:numLit>
              <c:formatCode>General</c:formatCode>
              <c:ptCount val="4"/>
              <c:pt idx="0">
                <c:v>1</c:v>
              </c:pt>
              <c:pt idx="1">
                <c:v>1</c:v>
              </c:pt>
              <c:pt idx="2">
                <c:v>1</c:v>
              </c:pt>
              <c:pt idx="3">
                <c:v>1</c:v>
              </c:pt>
            </c:numLit>
          </c:bubbleSize>
          <c:bubble3D val="1"/>
        </c:ser>
        <c:ser>
          <c:idx val="1"/>
          <c:order val="1"/>
          <c:tx>
            <c:strRef>
              <c:f>Лист1!$C$1</c:f>
              <c:strCache>
                <c:ptCount val="1"/>
                <c:pt idx="0">
                  <c:v>2011-2012</c:v>
                </c:pt>
              </c:strCache>
            </c:strRef>
          </c:tx>
          <c:xVal>
            <c:strRef>
              <c:f>Лист1!$A$2:$A$5</c:f>
              <c:strCache>
                <c:ptCount val="3"/>
                <c:pt idx="0">
                  <c:v>улусный уровень</c:v>
                </c:pt>
                <c:pt idx="1">
                  <c:v>региональный уровень</c:v>
                </c:pt>
                <c:pt idx="2">
                  <c:v>республиканский уровень</c:v>
                </c:pt>
              </c:strCache>
            </c:strRef>
          </c:xVal>
          <c:yVal>
            <c:numRef>
              <c:f>Лист1!$C$2:$C$5</c:f>
              <c:numCache>
                <c:formatCode>General</c:formatCode>
                <c:ptCount val="4"/>
                <c:pt idx="0">
                  <c:v>76</c:v>
                </c:pt>
                <c:pt idx="1">
                  <c:v>48.3</c:v>
                </c:pt>
                <c:pt idx="2">
                  <c:v>14.7</c:v>
                </c:pt>
              </c:numCache>
            </c:numRef>
          </c:yVal>
          <c:bubbleSize>
            <c:numLit>
              <c:formatCode>General</c:formatCode>
              <c:ptCount val="4"/>
              <c:pt idx="0">
                <c:v>1</c:v>
              </c:pt>
              <c:pt idx="1">
                <c:v>1</c:v>
              </c:pt>
              <c:pt idx="2">
                <c:v>1</c:v>
              </c:pt>
              <c:pt idx="3">
                <c:v>1</c:v>
              </c:pt>
            </c:numLit>
          </c:bubbleSize>
          <c:bubble3D val="1"/>
        </c:ser>
        <c:ser>
          <c:idx val="2"/>
          <c:order val="2"/>
          <c:tx>
            <c:strRef>
              <c:f>Лист1!$D$1</c:f>
              <c:strCache>
                <c:ptCount val="1"/>
                <c:pt idx="0">
                  <c:v>2012-2013</c:v>
                </c:pt>
              </c:strCache>
            </c:strRef>
          </c:tx>
          <c:xVal>
            <c:strRef>
              <c:f>Лист1!$A$2:$A$5</c:f>
              <c:strCache>
                <c:ptCount val="3"/>
                <c:pt idx="0">
                  <c:v>улусный уровень</c:v>
                </c:pt>
                <c:pt idx="1">
                  <c:v>региональный уровень</c:v>
                </c:pt>
                <c:pt idx="2">
                  <c:v>республиканский уровень</c:v>
                </c:pt>
              </c:strCache>
            </c:strRef>
          </c:xVal>
          <c:yVal>
            <c:numRef>
              <c:f>Лист1!$D$2:$D$5</c:f>
              <c:numCache>
                <c:formatCode>General</c:formatCode>
                <c:ptCount val="4"/>
                <c:pt idx="0">
                  <c:v>59</c:v>
                </c:pt>
                <c:pt idx="1">
                  <c:v>50</c:v>
                </c:pt>
                <c:pt idx="2">
                  <c:v>60</c:v>
                </c:pt>
              </c:numCache>
            </c:numRef>
          </c:yVal>
          <c:bubbleSize>
            <c:numLit>
              <c:formatCode>General</c:formatCode>
              <c:ptCount val="4"/>
              <c:pt idx="0">
                <c:v>1</c:v>
              </c:pt>
              <c:pt idx="1">
                <c:v>1</c:v>
              </c:pt>
              <c:pt idx="2">
                <c:v>1</c:v>
              </c:pt>
              <c:pt idx="3">
                <c:v>1</c:v>
              </c:pt>
            </c:numLit>
          </c:bubbleSize>
          <c:bubble3D val="1"/>
        </c:ser>
        <c:bubbleScale val="100"/>
        <c:axId val="65865216"/>
        <c:axId val="65866752"/>
      </c:bubbleChart>
      <c:valAx>
        <c:axId val="65865216"/>
        <c:scaling>
          <c:orientation val="minMax"/>
        </c:scaling>
        <c:axPos val="b"/>
        <c:numFmt formatCode="General" sourceLinked="1"/>
        <c:tickLblPos val="nextTo"/>
        <c:crossAx val="65866752"/>
        <c:crosses val="autoZero"/>
        <c:crossBetween val="midCat"/>
      </c:valAx>
      <c:valAx>
        <c:axId val="65866752"/>
        <c:scaling>
          <c:orientation val="minMax"/>
        </c:scaling>
        <c:axPos val="l"/>
        <c:majorGridlines/>
        <c:numFmt formatCode="General" sourceLinked="1"/>
        <c:tickLblPos val="nextTo"/>
        <c:crossAx val="65865216"/>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исследовательские работы школьников</a:t>
            </a:r>
          </a:p>
        </c:rich>
      </c:tx>
      <c:layout>
        <c:manualLayout>
          <c:xMode val="edge"/>
          <c:yMode val="edge"/>
          <c:x val="0.15538992408557625"/>
          <c:y val="0"/>
        </c:manualLayout>
      </c:layout>
    </c:title>
    <c:view3D>
      <c:rotX val="30"/>
      <c:perspective val="30"/>
    </c:view3D>
    <c:plotArea>
      <c:layout/>
      <c:pie3DChart>
        <c:varyColors val="1"/>
        <c:ser>
          <c:idx val="0"/>
          <c:order val="0"/>
          <c:tx>
            <c:strRef>
              <c:f>Лист1!$B$1</c:f>
              <c:strCache>
                <c:ptCount val="1"/>
                <c:pt idx="0">
                  <c:v>исследовательские работы школьников</c:v>
                </c:pt>
              </c:strCache>
            </c:strRef>
          </c:tx>
          <c:cat>
            <c:strRef>
              <c:f>Лист1!$A$2:$A$3</c:f>
              <c:strCache>
                <c:ptCount val="2"/>
                <c:pt idx="0">
                  <c:v>по краеведению</c:v>
                </c:pt>
                <c:pt idx="1">
                  <c:v>остальные работы</c:v>
                </c:pt>
              </c:strCache>
            </c:strRef>
          </c:cat>
          <c:val>
            <c:numRef>
              <c:f>Лист1!$B$2:$B$3</c:f>
              <c:numCache>
                <c:formatCode>General</c:formatCode>
                <c:ptCount val="2"/>
                <c:pt idx="0">
                  <c:v>98</c:v>
                </c:pt>
                <c:pt idx="1">
                  <c:v>4</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Работы</a:t>
            </a:r>
            <a:r>
              <a:rPr lang="ru-RU" sz="1200" baseline="0"/>
              <a:t> по литературному краеведению</a:t>
            </a:r>
            <a:endParaRPr lang="ru-RU" sz="1200"/>
          </a:p>
        </c:rich>
      </c:tx>
      <c:layout>
        <c:manualLayout>
          <c:xMode val="edge"/>
          <c:yMode val="edge"/>
          <c:x val="0.28220775974431767"/>
          <c:y val="6.6225165562913246E-2"/>
        </c:manualLayout>
      </c:layout>
    </c:title>
    <c:view3D>
      <c:rotX val="30"/>
      <c:perspective val="30"/>
    </c:view3D>
    <c:plotArea>
      <c:layout>
        <c:manualLayout>
          <c:layoutTarget val="inner"/>
          <c:xMode val="edge"/>
          <c:yMode val="edge"/>
          <c:x val="2.4943310657596508E-2"/>
          <c:y val="0.20532212885154061"/>
          <c:w val="0.67864052707697708"/>
          <c:h val="0.74425770308123251"/>
        </c:manualLayout>
      </c:layout>
      <c:pie3DChart>
        <c:varyColors val="1"/>
        <c:ser>
          <c:idx val="0"/>
          <c:order val="0"/>
          <c:tx>
            <c:strRef>
              <c:f>Лист1!$B$1</c:f>
              <c:strCache>
                <c:ptCount val="1"/>
                <c:pt idx="0">
                  <c:v>исследовательские работы школьников</c:v>
                </c:pt>
              </c:strCache>
            </c:strRef>
          </c:tx>
          <c:cat>
            <c:strRef>
              <c:f>Лист1!$A$2:$A$8</c:f>
              <c:strCache>
                <c:ptCount val="7"/>
                <c:pt idx="0">
                  <c:v>якутская филология</c:v>
                </c:pt>
                <c:pt idx="1">
                  <c:v>русская филология</c:v>
                </c:pt>
                <c:pt idx="2">
                  <c:v>иностранный язык</c:v>
                </c:pt>
                <c:pt idx="3">
                  <c:v>история родного края</c:v>
                </c:pt>
                <c:pt idx="4">
                  <c:v>здоровье</c:v>
                </c:pt>
                <c:pt idx="5">
                  <c:v>природа</c:v>
                </c:pt>
                <c:pt idx="6">
                  <c:v>рисунки, презентации</c:v>
                </c:pt>
              </c:strCache>
            </c:strRef>
          </c:cat>
          <c:val>
            <c:numRef>
              <c:f>Лист1!$B$2:$B$8</c:f>
              <c:numCache>
                <c:formatCode>General</c:formatCode>
                <c:ptCount val="7"/>
                <c:pt idx="0">
                  <c:v>37</c:v>
                </c:pt>
                <c:pt idx="1">
                  <c:v>19</c:v>
                </c:pt>
                <c:pt idx="2">
                  <c:v>5</c:v>
                </c:pt>
                <c:pt idx="3">
                  <c:v>5</c:v>
                </c:pt>
                <c:pt idx="4">
                  <c:v>2</c:v>
                </c:pt>
                <c:pt idx="5">
                  <c:v>1</c:v>
                </c:pt>
                <c:pt idx="6">
                  <c:v>22</c:v>
                </c:pt>
              </c:numCache>
            </c:numRef>
          </c:val>
        </c:ser>
      </c:pie3DChart>
    </c:plotArea>
    <c:legend>
      <c:legendPos val="r"/>
      <c:layout>
        <c:manualLayout>
          <c:xMode val="edge"/>
          <c:yMode val="edge"/>
          <c:x val="0.69028871391076119"/>
          <c:y val="0.19774278215223451"/>
          <c:w val="0.30626797576229375"/>
          <c:h val="0.74539674262571565"/>
        </c:manualLayout>
      </c:layout>
      <c:txPr>
        <a:bodyPr/>
        <a:lstStyle/>
        <a:p>
          <a:pPr>
            <a:defRPr b="1">
              <a:solidFill>
                <a:srgbClr val="002060"/>
              </a:solidFill>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исследовательские работы школьников</a:t>
            </a:r>
          </a:p>
        </c:rich>
      </c:tx>
      <c:layout>
        <c:manualLayout>
          <c:xMode val="edge"/>
          <c:yMode val="edge"/>
          <c:x val="0.15538992408557625"/>
          <c:y val="0"/>
        </c:manualLayout>
      </c:layout>
    </c:title>
    <c:view3D>
      <c:rotX val="30"/>
      <c:perspective val="30"/>
    </c:view3D>
    <c:plotArea>
      <c:layout/>
      <c:pie3DChart>
        <c:varyColors val="1"/>
        <c:ser>
          <c:idx val="0"/>
          <c:order val="0"/>
          <c:tx>
            <c:strRef>
              <c:f>Лист1!$B$1</c:f>
              <c:strCache>
                <c:ptCount val="1"/>
                <c:pt idx="0">
                  <c:v>исследовательские работы школьников</c:v>
                </c:pt>
              </c:strCache>
            </c:strRef>
          </c:tx>
          <c:cat>
            <c:strRef>
              <c:f>Лист1!$A$2:$A$3</c:f>
              <c:strCache>
                <c:ptCount val="2"/>
                <c:pt idx="0">
                  <c:v>по краеведению</c:v>
                </c:pt>
                <c:pt idx="1">
                  <c:v>остальные работы</c:v>
                </c:pt>
              </c:strCache>
            </c:strRef>
          </c:cat>
          <c:val>
            <c:numRef>
              <c:f>Лист1!$B$2:$B$3</c:f>
              <c:numCache>
                <c:formatCode>General</c:formatCode>
                <c:ptCount val="2"/>
                <c:pt idx="0">
                  <c:v>88</c:v>
                </c:pt>
                <c:pt idx="1">
                  <c:v>7</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Работы</a:t>
            </a:r>
            <a:r>
              <a:rPr lang="ru-RU" sz="1200" baseline="0"/>
              <a:t> по литературному краеведению</a:t>
            </a:r>
            <a:endParaRPr lang="ru-RU" sz="1200"/>
          </a:p>
        </c:rich>
      </c:tx>
      <c:layout>
        <c:manualLayout>
          <c:xMode val="edge"/>
          <c:yMode val="edge"/>
          <c:x val="0.13663299531727274"/>
          <c:y val="4.9964790986492667E-2"/>
        </c:manualLayout>
      </c:layout>
    </c:title>
    <c:view3D>
      <c:rotX val="30"/>
      <c:perspective val="30"/>
    </c:view3D>
    <c:plotArea>
      <c:layout/>
      <c:pie3DChart>
        <c:varyColors val="1"/>
        <c:ser>
          <c:idx val="0"/>
          <c:order val="0"/>
          <c:tx>
            <c:strRef>
              <c:f>Лист1!$B$1</c:f>
              <c:strCache>
                <c:ptCount val="1"/>
                <c:pt idx="0">
                  <c:v>исследовательские работы школьников</c:v>
                </c:pt>
              </c:strCache>
            </c:strRef>
          </c:tx>
          <c:cat>
            <c:strRef>
              <c:f>Лист1!$A$2:$A$7</c:f>
              <c:strCache>
                <c:ptCount val="6"/>
                <c:pt idx="0">
                  <c:v>якутская филология</c:v>
                </c:pt>
                <c:pt idx="1">
                  <c:v>русская филология</c:v>
                </c:pt>
                <c:pt idx="2">
                  <c:v>иностранный язык</c:v>
                </c:pt>
                <c:pt idx="3">
                  <c:v>история родного края</c:v>
                </c:pt>
                <c:pt idx="4">
                  <c:v>здоровье</c:v>
                </c:pt>
                <c:pt idx="5">
                  <c:v>природа</c:v>
                </c:pt>
              </c:strCache>
            </c:strRef>
          </c:cat>
          <c:val>
            <c:numRef>
              <c:f>Лист1!$B$2:$B$7</c:f>
              <c:numCache>
                <c:formatCode>General</c:formatCode>
                <c:ptCount val="6"/>
                <c:pt idx="0">
                  <c:v>34</c:v>
                </c:pt>
                <c:pt idx="1">
                  <c:v>21</c:v>
                </c:pt>
                <c:pt idx="2">
                  <c:v>10</c:v>
                </c:pt>
                <c:pt idx="3">
                  <c:v>6</c:v>
                </c:pt>
                <c:pt idx="4">
                  <c:v>7</c:v>
                </c:pt>
                <c:pt idx="5">
                  <c:v>10</c:v>
                </c:pt>
              </c:numCache>
            </c:numRef>
          </c:val>
        </c:ser>
      </c:pie3DChart>
    </c:plotArea>
    <c:legend>
      <c:legendPos val="r"/>
      <c:layout>
        <c:manualLayout>
          <c:xMode val="edge"/>
          <c:yMode val="edge"/>
          <c:x val="0.69028871391076119"/>
          <c:y val="0.19774278215223462"/>
          <c:w val="0.30626797576229392"/>
          <c:h val="0.74539674262571565"/>
        </c:manualLayout>
      </c:layout>
      <c:txPr>
        <a:bodyPr/>
        <a:lstStyle/>
        <a:p>
          <a:pPr>
            <a:defRPr b="1">
              <a:solidFill>
                <a:srgbClr val="002060"/>
              </a:solidFill>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исследовательские работы школьников</a:t>
            </a:r>
          </a:p>
        </c:rich>
      </c:tx>
      <c:layout>
        <c:manualLayout>
          <c:xMode val="edge"/>
          <c:yMode val="edge"/>
          <c:x val="0.15538992408557625"/>
          <c:y val="0"/>
        </c:manualLayout>
      </c:layout>
    </c:title>
    <c:view3D>
      <c:rotX val="30"/>
      <c:perspective val="30"/>
    </c:view3D>
    <c:plotArea>
      <c:layout/>
      <c:pie3DChart>
        <c:varyColors val="1"/>
        <c:ser>
          <c:idx val="0"/>
          <c:order val="0"/>
          <c:tx>
            <c:strRef>
              <c:f>Лист1!$B$1</c:f>
              <c:strCache>
                <c:ptCount val="1"/>
                <c:pt idx="0">
                  <c:v>исследовательские работы школьников</c:v>
                </c:pt>
              </c:strCache>
            </c:strRef>
          </c:tx>
          <c:cat>
            <c:strRef>
              <c:f>Лист1!$A$2:$A$3</c:f>
              <c:strCache>
                <c:ptCount val="2"/>
                <c:pt idx="0">
                  <c:v>по краеведению</c:v>
                </c:pt>
                <c:pt idx="1">
                  <c:v>остальные работы</c:v>
                </c:pt>
              </c:strCache>
            </c:strRef>
          </c:cat>
          <c:val>
            <c:numRef>
              <c:f>Лист1!$B$2:$B$3</c:f>
              <c:numCache>
                <c:formatCode>General</c:formatCode>
                <c:ptCount val="2"/>
                <c:pt idx="0">
                  <c:v>37</c:v>
                </c:pt>
                <c:pt idx="1">
                  <c:v>7</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Работы</a:t>
            </a:r>
            <a:r>
              <a:rPr lang="ru-RU" sz="1200" baseline="0"/>
              <a:t> по литературному краеведению</a:t>
            </a:r>
            <a:endParaRPr lang="ru-RU" sz="1200"/>
          </a:p>
        </c:rich>
      </c:tx>
      <c:layout>
        <c:manualLayout>
          <c:xMode val="edge"/>
          <c:yMode val="edge"/>
          <c:x val="0.28220775974431767"/>
          <c:y val="6.6225165562913246E-2"/>
        </c:manualLayout>
      </c:layout>
    </c:title>
    <c:view3D>
      <c:rotX val="30"/>
      <c:perspective val="30"/>
    </c:view3D>
    <c:plotArea>
      <c:layout/>
      <c:pie3DChart>
        <c:varyColors val="1"/>
        <c:ser>
          <c:idx val="0"/>
          <c:order val="0"/>
          <c:tx>
            <c:strRef>
              <c:f>Лист1!$B$1</c:f>
              <c:strCache>
                <c:ptCount val="1"/>
                <c:pt idx="0">
                  <c:v>исследовательские работы школьников</c:v>
                </c:pt>
              </c:strCache>
            </c:strRef>
          </c:tx>
          <c:cat>
            <c:strRef>
              <c:f>Лист1!$A$2:$A$8</c:f>
              <c:strCache>
                <c:ptCount val="7"/>
                <c:pt idx="0">
                  <c:v>якутская филология</c:v>
                </c:pt>
                <c:pt idx="1">
                  <c:v>русская филология</c:v>
                </c:pt>
                <c:pt idx="2">
                  <c:v>иностранный язык</c:v>
                </c:pt>
                <c:pt idx="3">
                  <c:v>история родного края</c:v>
                </c:pt>
                <c:pt idx="4">
                  <c:v>здоровье</c:v>
                </c:pt>
                <c:pt idx="5">
                  <c:v>природа</c:v>
                </c:pt>
                <c:pt idx="6">
                  <c:v>рисунки, презентации</c:v>
                </c:pt>
              </c:strCache>
            </c:strRef>
          </c:cat>
          <c:val>
            <c:numRef>
              <c:f>Лист1!$B$2:$B$8</c:f>
              <c:numCache>
                <c:formatCode>General</c:formatCode>
                <c:ptCount val="7"/>
                <c:pt idx="0">
                  <c:v>37</c:v>
                </c:pt>
                <c:pt idx="1">
                  <c:v>19</c:v>
                </c:pt>
                <c:pt idx="2">
                  <c:v>5</c:v>
                </c:pt>
                <c:pt idx="3">
                  <c:v>5</c:v>
                </c:pt>
                <c:pt idx="4">
                  <c:v>2</c:v>
                </c:pt>
                <c:pt idx="5">
                  <c:v>1</c:v>
                </c:pt>
                <c:pt idx="6">
                  <c:v>22</c:v>
                </c:pt>
              </c:numCache>
            </c:numRef>
          </c:val>
        </c:ser>
      </c:pie3DChart>
    </c:plotArea>
    <c:legend>
      <c:legendPos val="r"/>
      <c:layout>
        <c:manualLayout>
          <c:xMode val="edge"/>
          <c:yMode val="edge"/>
          <c:x val="0.69028871391076119"/>
          <c:y val="0.19774278215223462"/>
          <c:w val="0.30626797576229392"/>
          <c:h val="0.74539674262571565"/>
        </c:manualLayout>
      </c:layout>
      <c:txPr>
        <a:bodyPr/>
        <a:lstStyle/>
        <a:p>
          <a:pPr>
            <a:defRPr b="1">
              <a:solidFill>
                <a:srgbClr val="002060"/>
              </a:solidFill>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7182</Words>
  <Characters>40938</Characters>
  <Application>Microsoft Office Word</Application>
  <DocSecurity>0</DocSecurity>
  <Lines>341</Lines>
  <Paragraphs>96</Paragraphs>
  <ScaleCrop>false</ScaleCrop>
  <Company>Microsoft</Company>
  <LinksUpToDate>false</LinksUpToDate>
  <CharactersWithSpaces>48024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Айталина Ивановна</dc:creator>
  <cp:lastModifiedBy>Айталина Ивановна</cp:lastModifiedBy>
  <cp:revision>3</cp:revision>
  <dcterms:created xsi:type="dcterms:W3CDTF">2014-02-07T12:33:00Z</dcterms:created>
  <dcterms:modified xsi:type="dcterms:W3CDTF">2014-04-14T11:20:00Z</dcterms:modified>
</cp:coreProperties>
</file>