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97" w:rsidRDefault="00FB3597" w:rsidP="00FB3597">
      <w:pPr>
        <w:spacing w:line="480" w:lineRule="auto"/>
        <w:jc w:val="center"/>
        <w:rPr>
          <w:sz w:val="56"/>
        </w:rPr>
      </w:pPr>
    </w:p>
    <w:p w:rsidR="00FB3597" w:rsidRDefault="00FB3597" w:rsidP="00FB3597">
      <w:pPr>
        <w:spacing w:line="480" w:lineRule="auto"/>
        <w:jc w:val="center"/>
        <w:rPr>
          <w:sz w:val="56"/>
        </w:rPr>
      </w:pPr>
    </w:p>
    <w:p w:rsidR="00FB3597" w:rsidRDefault="00FB3597" w:rsidP="00FB3597">
      <w:pPr>
        <w:spacing w:line="480" w:lineRule="auto"/>
        <w:jc w:val="center"/>
        <w:rPr>
          <w:sz w:val="56"/>
        </w:rPr>
      </w:pPr>
    </w:p>
    <w:p w:rsidR="00526816" w:rsidRPr="00FB3597" w:rsidRDefault="00FB3597" w:rsidP="00FB3597">
      <w:pPr>
        <w:spacing w:line="480" w:lineRule="auto"/>
        <w:jc w:val="center"/>
        <w:rPr>
          <w:sz w:val="56"/>
        </w:rPr>
      </w:pPr>
      <w:r w:rsidRPr="00FB3597">
        <w:rPr>
          <w:sz w:val="56"/>
        </w:rPr>
        <w:t>« Оптимизация игровой деятельности в дошкольных образовательных учреждениях»</w:t>
      </w:r>
    </w:p>
    <w:p w:rsidR="00FB3597" w:rsidRDefault="00FB3597">
      <w:pPr>
        <w:spacing w:line="480" w:lineRule="auto"/>
        <w:jc w:val="center"/>
        <w:rPr>
          <w:sz w:val="56"/>
        </w:rPr>
      </w:pPr>
    </w:p>
    <w:p w:rsidR="00FB3597" w:rsidRPr="00FB3597" w:rsidRDefault="00FB3597" w:rsidP="00FB3597">
      <w:pPr>
        <w:rPr>
          <w:sz w:val="56"/>
        </w:rPr>
      </w:pPr>
    </w:p>
    <w:p w:rsidR="00FB3597" w:rsidRPr="00FB3597" w:rsidRDefault="00FB3597" w:rsidP="00FB3597">
      <w:pPr>
        <w:rPr>
          <w:sz w:val="56"/>
        </w:rPr>
      </w:pPr>
    </w:p>
    <w:p w:rsidR="00FB3597" w:rsidRDefault="00FB3597" w:rsidP="00FB3597">
      <w:pPr>
        <w:rPr>
          <w:sz w:val="56"/>
        </w:rPr>
      </w:pPr>
    </w:p>
    <w:p w:rsidR="00FB3597" w:rsidRDefault="00FB3597" w:rsidP="00FB3597">
      <w:pPr>
        <w:tabs>
          <w:tab w:val="left" w:pos="3609"/>
        </w:tabs>
        <w:rPr>
          <w:sz w:val="56"/>
        </w:rPr>
      </w:pPr>
      <w:r>
        <w:rPr>
          <w:sz w:val="56"/>
        </w:rPr>
        <w:tab/>
      </w:r>
    </w:p>
    <w:p w:rsidR="00FB3597" w:rsidRPr="00FB3597" w:rsidRDefault="00FB3597" w:rsidP="00FB3597">
      <w:pPr>
        <w:tabs>
          <w:tab w:val="left" w:pos="3609"/>
        </w:tabs>
        <w:rPr>
          <w:sz w:val="28"/>
        </w:rPr>
      </w:pPr>
      <w:r w:rsidRPr="00FB3597">
        <w:rPr>
          <w:sz w:val="28"/>
        </w:rPr>
        <w:lastRenderedPageBreak/>
        <w:t>В воспитании и развитии ребёнка-дошкольника ведущая роль принадлежит игре. Это утверждение давно стало аксиомой для педагогов дошкольных учреждений. Спросите любого воспитателя, и большинство ответит, что в игре ребёнок осваивает действительность, получает определённые знания и навыки. Педагог назовёт множество задач, решаемых с помощью игры.</w:t>
      </w:r>
    </w:p>
    <w:p w:rsidR="00FB3597" w:rsidRPr="00FB3597" w:rsidRDefault="00FB3597" w:rsidP="00FB3597">
      <w:pPr>
        <w:tabs>
          <w:tab w:val="left" w:pos="3609"/>
        </w:tabs>
        <w:rPr>
          <w:sz w:val="28"/>
        </w:rPr>
      </w:pPr>
      <w:r w:rsidRPr="00FB3597">
        <w:rPr>
          <w:sz w:val="28"/>
        </w:rPr>
        <w:t>Но в последние годы игра в детских садах стала носить прикладной, обучающий характер, постепенно утрачивая свою значимость как вид творческой деятельности. Этому есть несколько причин.</w:t>
      </w:r>
    </w:p>
    <w:p w:rsidR="00FB3597" w:rsidRPr="00FB3597" w:rsidRDefault="00FB3597" w:rsidP="00FB3597">
      <w:pPr>
        <w:tabs>
          <w:tab w:val="left" w:pos="3609"/>
        </w:tabs>
        <w:rPr>
          <w:sz w:val="28"/>
        </w:rPr>
      </w:pPr>
      <w:r w:rsidRPr="00FB3597">
        <w:rPr>
          <w:sz w:val="28"/>
        </w:rPr>
        <w:t>Во-первых, как уже было сказано, игра стала средством обучения. Во-вторых, большинство современных семей имеют по одному ребёнку, что не способствует передаче игрового опыта от поколения к поколению - с одной стороны, и развитию коммуникабельности дошкольника - с другой. В-третьих, в настоящее время практически исчезли игрушки, дающие простор детскому воображению. Строгое зонирование игрового пространства групповых комнат лишает ребёнка свободного проявления творческих способностей.</w:t>
      </w:r>
    </w:p>
    <w:p w:rsidR="00FB3597" w:rsidRPr="00FB3597" w:rsidRDefault="00FB3597" w:rsidP="00FB3597">
      <w:pPr>
        <w:tabs>
          <w:tab w:val="left" w:pos="3609"/>
        </w:tabs>
        <w:rPr>
          <w:sz w:val="28"/>
        </w:rPr>
      </w:pPr>
      <w:r w:rsidRPr="00FB3597">
        <w:rPr>
          <w:sz w:val="28"/>
        </w:rPr>
        <w:t>Еще одной существенной причиной является неумение педагогов играть вместе с ребёнком. И, наконец, последнее - снижение интереса к творческой игре у детей объясняется отчасти стремлением педагогов детских садов выполнить «социальный заказ» родителей. В результате больше времени уделяется обучению, а не самостоятельной творческой игре, проецирующей дальнейшую успешность ребёнка в жизни.</w:t>
      </w:r>
    </w:p>
    <w:p w:rsidR="00FB3597" w:rsidRPr="00FB3597" w:rsidRDefault="00FB3597" w:rsidP="00FB3597">
      <w:pPr>
        <w:tabs>
          <w:tab w:val="left" w:pos="3609"/>
        </w:tabs>
        <w:rPr>
          <w:sz w:val="28"/>
        </w:rPr>
      </w:pPr>
      <w:r w:rsidRPr="00FB3597">
        <w:rPr>
          <w:sz w:val="28"/>
        </w:rPr>
        <w:t>Модернизация современного образования заставляет по-новому посмотреть на проблему игры и организацию игровой деятельности детей дошкольного возраста. В концепции дошкольного воспитания игра понимается как своеобразная деятельность детей, в которой они свободно объединяются и взаимодействуют друг с другом. Сегодня личностно-ориентированная модель образования предполагает создание игрового пространства с целью познания ребёнком ценностей культуры, воспитания эмоций и чувств, красоты, добра в процессе сопереживания и сопричастности к тому, что является объектом учения.</w:t>
      </w:r>
    </w:p>
    <w:p w:rsidR="00FB3597" w:rsidRPr="00FB3597" w:rsidRDefault="00FB3597" w:rsidP="00FB3597">
      <w:pPr>
        <w:tabs>
          <w:tab w:val="left" w:pos="3609"/>
        </w:tabs>
        <w:rPr>
          <w:sz w:val="28"/>
        </w:rPr>
      </w:pPr>
      <w:r w:rsidRPr="00FB3597">
        <w:rPr>
          <w:sz w:val="28"/>
        </w:rPr>
        <w:t>Концепция дошкольного воспитания определяет игру как самоценную деятельность, дающую дошкольнику свободу выбора, возможность реализовать себя, достичь состояния эмоционального</w:t>
      </w:r>
      <w:r>
        <w:rPr>
          <w:sz w:val="28"/>
        </w:rPr>
        <w:t xml:space="preserve"> </w:t>
      </w:r>
      <w:r w:rsidRPr="00FB3597">
        <w:rPr>
          <w:sz w:val="28"/>
        </w:rPr>
        <w:t xml:space="preserve">комфорта, </w:t>
      </w:r>
      <w:r w:rsidRPr="00FB3597">
        <w:rPr>
          <w:sz w:val="28"/>
        </w:rPr>
        <w:lastRenderedPageBreak/>
        <w:t xml:space="preserve">причастности к детскому обществу, получить опыт взаимодействия. Но возможным это может быть только в случае сохранения за игрой позиции ведущей деятельности детей дошкольного возраста, ведь именно в игре происходят становление ребёнка как личности, его психическое развитие, формирование учебной и трудовой деятельности. Для развития игровой деятельности в свою очередь необходимы определённые условия. Прежде </w:t>
      </w:r>
      <w:proofErr w:type="gramStart"/>
      <w:r w:rsidRPr="00FB3597">
        <w:rPr>
          <w:sz w:val="28"/>
        </w:rPr>
        <w:t>всего</w:t>
      </w:r>
      <w:proofErr w:type="gramEnd"/>
      <w:r w:rsidRPr="00FB3597">
        <w:rPr>
          <w:sz w:val="28"/>
        </w:rPr>
        <w:t xml:space="preserve"> это относится к месту игры. Все помещения нашего детского сада приспособлены или подготавливаются в момент пребывания там детей к реализации их потребности в игре. Игрушки, игровое оборудование, предметы-заместители позволяют использовать каждый момент времени для игры, игровой ситуации.</w:t>
      </w:r>
    </w:p>
    <w:p w:rsidR="00FB3597" w:rsidRPr="00FB3597" w:rsidRDefault="00FB3597" w:rsidP="00FB3597">
      <w:pPr>
        <w:tabs>
          <w:tab w:val="left" w:pos="3609"/>
        </w:tabs>
        <w:rPr>
          <w:sz w:val="28"/>
        </w:rPr>
      </w:pPr>
      <w:r w:rsidRPr="00FB3597">
        <w:rPr>
          <w:sz w:val="28"/>
        </w:rPr>
        <w:t>Право ребёнка на игру предоставляется не только в специально отведённое в режиме дня время, но и в процессе любой деятельности в течение дня. Возможность использования места и времени для игры обеспечивается за счет создания эффективно продуманной игровой предметно-развивающей среды.</w:t>
      </w:r>
    </w:p>
    <w:p w:rsidR="00FB3597" w:rsidRPr="00FB3597" w:rsidRDefault="00FB3597" w:rsidP="00FB3597">
      <w:pPr>
        <w:tabs>
          <w:tab w:val="left" w:pos="3609"/>
        </w:tabs>
        <w:rPr>
          <w:sz w:val="28"/>
        </w:rPr>
      </w:pPr>
      <w:r w:rsidRPr="00FB3597">
        <w:rPr>
          <w:sz w:val="28"/>
        </w:rPr>
        <w:t xml:space="preserve">К формированию предметно-развивающей среды дошкольного образовательного учреждения предъявляются определённые требования, указывающие на то, что необходимо планировать не саму игру, а условия её организации и проведения. В настоящее время в детских садах получили распространение разнообразные тематические уголки. Они оформлены и насыщены игрушками так, что это подсказывает детям сюжет игры и способы его реализации. По зачастую тематические игровые зоны в различных возрастных группах мало отличаются по своему содержанию и игровым возможностям. Стабильная пространственная локализация уголков, их тематическая пестрота и </w:t>
      </w:r>
      <w:proofErr w:type="spellStart"/>
      <w:r w:rsidRPr="00FB3597">
        <w:rPr>
          <w:sz w:val="28"/>
        </w:rPr>
        <w:t>разностильность</w:t>
      </w:r>
      <w:proofErr w:type="spellEnd"/>
      <w:r w:rsidRPr="00FB3597">
        <w:rPr>
          <w:sz w:val="28"/>
        </w:rPr>
        <w:t xml:space="preserve"> оформления мешают детскому воображению выйти за рамки заданной темы.</w:t>
      </w:r>
    </w:p>
    <w:p w:rsidR="00FB3597" w:rsidRPr="00FB3597" w:rsidRDefault="00FB3597" w:rsidP="00FB3597">
      <w:pPr>
        <w:tabs>
          <w:tab w:val="left" w:pos="3609"/>
        </w:tabs>
        <w:rPr>
          <w:sz w:val="28"/>
        </w:rPr>
      </w:pPr>
      <w:r w:rsidRPr="00FB3597">
        <w:rPr>
          <w:sz w:val="28"/>
        </w:rPr>
        <w:t>Игровое оборудование, мебель являются ключевыми для организации игрового пространства. В связи с этим в игровых зонах должны быть представлены как относительно мелкие предметы, игрушки, так и множество разных по размеру коробок, модулей, бросового материала и др.</w:t>
      </w:r>
    </w:p>
    <w:p w:rsidR="00FB3597" w:rsidRPr="00FB3597" w:rsidRDefault="00FB3597" w:rsidP="00FB3597">
      <w:pPr>
        <w:tabs>
          <w:tab w:val="left" w:pos="3609"/>
        </w:tabs>
        <w:rPr>
          <w:sz w:val="28"/>
        </w:rPr>
      </w:pPr>
      <w:r w:rsidRPr="00FB3597">
        <w:rPr>
          <w:sz w:val="28"/>
        </w:rPr>
        <w:t xml:space="preserve">Современные формы обучения, используемые в детском саду для игры, часто имеют обратную сторону. Они ограничивают двигательную активность детей. В игре же должно быть всё наоборот. Если заменить игровые уголки соответствующим оборудованием, которое ребята под руководством </w:t>
      </w:r>
      <w:r w:rsidRPr="00FB3597">
        <w:rPr>
          <w:sz w:val="28"/>
        </w:rPr>
        <w:lastRenderedPageBreak/>
        <w:t>воспитателя</w:t>
      </w:r>
      <w:r>
        <w:rPr>
          <w:sz w:val="28"/>
        </w:rPr>
        <w:t xml:space="preserve"> </w:t>
      </w:r>
      <w:r w:rsidRPr="00FB3597">
        <w:rPr>
          <w:sz w:val="28"/>
        </w:rPr>
        <w:t>смогут переносить или комбинировать, создавая предметную опору, то это значительно повысит их двигательную активность.</w:t>
      </w:r>
    </w:p>
    <w:p w:rsidR="00FB3597" w:rsidRPr="00FB3597" w:rsidRDefault="00FB3597" w:rsidP="00FB3597">
      <w:pPr>
        <w:tabs>
          <w:tab w:val="left" w:pos="3609"/>
        </w:tabs>
        <w:rPr>
          <w:sz w:val="28"/>
        </w:rPr>
      </w:pPr>
      <w:r w:rsidRPr="00FB3597">
        <w:rPr>
          <w:sz w:val="28"/>
        </w:rPr>
        <w:t xml:space="preserve">Наличие бросового материала, позволяющего дошкольникам использовать в играх вместо игрушек и атрибутов предметы-заместители, является общим требованием для всех технологий развития игры. Постоянно побуждая детей к их использованию, </w:t>
      </w:r>
      <w:proofErr w:type="gramStart"/>
      <w:r w:rsidRPr="00FB3597">
        <w:rPr>
          <w:sz w:val="28"/>
        </w:rPr>
        <w:t>педагог</w:t>
      </w:r>
      <w:proofErr w:type="gramEnd"/>
      <w:r w:rsidRPr="00FB3597">
        <w:rPr>
          <w:sz w:val="28"/>
        </w:rPr>
        <w:t xml:space="preserve"> прежде всего способствует развитию воображения, памяти, что является очень важным в развитии игровой деятельности.</w:t>
      </w:r>
    </w:p>
    <w:p w:rsidR="00FB3597" w:rsidRPr="00FB3597" w:rsidRDefault="00FB3597" w:rsidP="00FB3597">
      <w:pPr>
        <w:tabs>
          <w:tab w:val="left" w:pos="3609"/>
        </w:tabs>
        <w:rPr>
          <w:sz w:val="28"/>
        </w:rPr>
      </w:pPr>
      <w:r w:rsidRPr="00FB3597">
        <w:rPr>
          <w:sz w:val="28"/>
        </w:rPr>
        <w:t xml:space="preserve">В процессе игры воспитатель может подводить детей к пониманию того, что некоторые предметы-заместители легко преобразовать. Например, цветную бумагу можно разорвать на мелкие кусочки (приготовить «салат»), смять, свернуть в трубочку, нарисовать на ней узор (сделать «ковёр»). Каждая такая игрушка ценна тем, что её делает сам ребёнок. </w:t>
      </w:r>
      <w:proofErr w:type="gramStart"/>
      <w:r w:rsidRPr="00FB3597">
        <w:rPr>
          <w:sz w:val="28"/>
        </w:rPr>
        <w:t>Хорошо, если в каждой группе будет, например, сундучок, а в нём - различные коробочки, лоскутики, палочки, ленты, кусочки меха и другой материал, который может пригодиться в игре.</w:t>
      </w:r>
      <w:proofErr w:type="gramEnd"/>
      <w:r w:rsidRPr="00FB3597">
        <w:rPr>
          <w:sz w:val="28"/>
        </w:rPr>
        <w:t xml:space="preserve"> Важно, чтобы игрушка-заместитель напоминала изображаемый предмет общими контурами или каким-то типичным свойством, характерной деталью. Например, палочка - градусник, нож, ложка; кружок - миска, крышка.</w:t>
      </w:r>
    </w:p>
    <w:p w:rsidR="00FB3597" w:rsidRPr="00FB3597" w:rsidRDefault="00FB3597" w:rsidP="00FB3597">
      <w:pPr>
        <w:tabs>
          <w:tab w:val="left" w:pos="3609"/>
        </w:tabs>
        <w:rPr>
          <w:sz w:val="28"/>
        </w:rPr>
      </w:pPr>
      <w:r w:rsidRPr="00FB3597">
        <w:rPr>
          <w:sz w:val="28"/>
        </w:rPr>
        <w:t>Таким образом, используя предметы-заместители, дети выходят за пределы традиционных игр и все шире отражают явления окружающей действительности.</w:t>
      </w:r>
    </w:p>
    <w:p w:rsidR="00FB3597" w:rsidRPr="00FB3597" w:rsidRDefault="00FB3597" w:rsidP="00FB3597">
      <w:pPr>
        <w:tabs>
          <w:tab w:val="left" w:pos="3609"/>
        </w:tabs>
        <w:rPr>
          <w:sz w:val="28"/>
        </w:rPr>
      </w:pPr>
      <w:r w:rsidRPr="00FB3597">
        <w:rPr>
          <w:sz w:val="28"/>
        </w:rPr>
        <w:t>Роль взрослого в самостоятельных играх старших дошкольников специфична, С одной стороны, он внимательно и тактично наблюдает за играющими детьми, поддерживает их самостоятельную игру, если она имеет определённую воспитательную или развивающую ценность. С другой - педагог аккуратно направляет замысел и действия детей, используя в основном косвенные приёмы руководства. Педагог может гибко влиять на развитие сюжета, усложнение способов отражения действительности и при этом выступает как равноправный партнёр, корректируя ролевые отношения и незаметно видоизменяя среду.</w:t>
      </w:r>
    </w:p>
    <w:p w:rsidR="00FB3597" w:rsidRDefault="00FB3597" w:rsidP="00FB3597">
      <w:pPr>
        <w:tabs>
          <w:tab w:val="left" w:pos="3609"/>
        </w:tabs>
        <w:rPr>
          <w:sz w:val="28"/>
        </w:rPr>
      </w:pPr>
      <w:r w:rsidRPr="00FB3597">
        <w:rPr>
          <w:sz w:val="28"/>
        </w:rPr>
        <w:t xml:space="preserve">Таким образом, в сюжетно-ролевой игре решается центральная проблема всего детства - поиск своего места среди взрослых людей. Игра зависит от игрового опыта ребёнка-дошкольника. В настоящее время мы сталкиваемся </w:t>
      </w:r>
      <w:r w:rsidRPr="00FB3597">
        <w:rPr>
          <w:sz w:val="28"/>
        </w:rPr>
        <w:lastRenderedPageBreak/>
        <w:t>с тем, что дети привыкли делать всё под руководством взрослого или с оглядкой на него. Если у вас в группах происходит такое и дети самостоятельно не играют, надо:</w:t>
      </w:r>
      <w:r>
        <w:rPr>
          <w:sz w:val="28"/>
        </w:rPr>
        <w:t xml:space="preserve"> </w:t>
      </w:r>
    </w:p>
    <w:p w:rsidR="00FB3597" w:rsidRPr="00FB3597" w:rsidRDefault="00FB3597" w:rsidP="00FB3597">
      <w:pPr>
        <w:tabs>
          <w:tab w:val="left" w:pos="3609"/>
        </w:tabs>
        <w:rPr>
          <w:sz w:val="28"/>
        </w:rPr>
      </w:pPr>
      <w:r w:rsidRPr="00FB3597">
        <w:rPr>
          <w:sz w:val="28"/>
        </w:rPr>
        <w:t>- изменить отношение к игре, поставив её выше других видов деятельности;</w:t>
      </w:r>
    </w:p>
    <w:p w:rsidR="00FB3597" w:rsidRPr="00FB3597" w:rsidRDefault="00FB3597" w:rsidP="00FB3597">
      <w:pPr>
        <w:tabs>
          <w:tab w:val="left" w:pos="3609"/>
        </w:tabs>
        <w:rPr>
          <w:sz w:val="28"/>
        </w:rPr>
      </w:pPr>
      <w:r w:rsidRPr="00FB3597">
        <w:rPr>
          <w:sz w:val="28"/>
        </w:rPr>
        <w:t>- чаще играть с детьми, демонстрируя образцы ролей и сюжетов;</w:t>
      </w:r>
    </w:p>
    <w:p w:rsidR="00FB3597" w:rsidRPr="00FB3597" w:rsidRDefault="00FB3597" w:rsidP="00FB3597">
      <w:pPr>
        <w:tabs>
          <w:tab w:val="left" w:pos="3609"/>
        </w:tabs>
        <w:rPr>
          <w:sz w:val="28"/>
        </w:rPr>
      </w:pPr>
      <w:r w:rsidRPr="00FB3597">
        <w:rPr>
          <w:sz w:val="28"/>
        </w:rPr>
        <w:t>- стараться облегчить трудности ребёнка в общении;</w:t>
      </w:r>
    </w:p>
    <w:p w:rsidR="00FB3597" w:rsidRPr="00FB3597" w:rsidRDefault="00FB3597" w:rsidP="00FB3597">
      <w:pPr>
        <w:tabs>
          <w:tab w:val="left" w:pos="3609"/>
        </w:tabs>
        <w:rPr>
          <w:sz w:val="28"/>
        </w:rPr>
      </w:pPr>
      <w:r w:rsidRPr="00FB3597">
        <w:rPr>
          <w:sz w:val="28"/>
        </w:rPr>
        <w:t>- обжить пространство для игры, используя предметы-заместители.</w:t>
      </w:r>
    </w:p>
    <w:p w:rsidR="00FB3597" w:rsidRPr="00FB3597" w:rsidRDefault="00FB3597" w:rsidP="00FB3597">
      <w:pPr>
        <w:tabs>
          <w:tab w:val="left" w:pos="3609"/>
        </w:tabs>
        <w:rPr>
          <w:sz w:val="28"/>
        </w:rPr>
      </w:pPr>
      <w:r w:rsidRPr="00FB3597">
        <w:rPr>
          <w:sz w:val="28"/>
        </w:rPr>
        <w:t>Для обеспечения полноценной игровой деятельности детей необходимо также продуманное руководство педагогов, которое включает в себя, прежде всего полноценное планирование.</w:t>
      </w:r>
    </w:p>
    <w:p w:rsidR="00FB3597" w:rsidRPr="00FB3597" w:rsidRDefault="00FB3597" w:rsidP="00FB3597">
      <w:pPr>
        <w:tabs>
          <w:tab w:val="left" w:pos="3609"/>
        </w:tabs>
        <w:rPr>
          <w:sz w:val="28"/>
        </w:rPr>
      </w:pPr>
      <w:r w:rsidRPr="00FB3597">
        <w:rPr>
          <w:sz w:val="28"/>
        </w:rPr>
        <w:t>Компетентное руководство игровой деятельностью предполагает систему комплексного руководства как собственно игровой деятельностью, так и включенных в процесс специальных занятий по всем методикам игр и игровых упражнений, использование разнообразных приёмов руководства творческими играми.</w:t>
      </w:r>
    </w:p>
    <w:p w:rsidR="00FB3597" w:rsidRPr="00FB3597" w:rsidRDefault="00FB3597" w:rsidP="00FB3597">
      <w:pPr>
        <w:tabs>
          <w:tab w:val="left" w:pos="3609"/>
        </w:tabs>
        <w:rPr>
          <w:sz w:val="28"/>
        </w:rPr>
      </w:pPr>
      <w:r w:rsidRPr="00FB3597">
        <w:rPr>
          <w:sz w:val="28"/>
        </w:rPr>
        <w:t>И, наконец, важнейшим условием полноценного разностороннего развития ребёнка является единство требований и подходов к организации игровой деятельности со стороны дошкольного учреждения и семьи. Для этого в детском саду организуется постоянная работа с родителями, включающая в себя как просвещение, так и обучение навыкам управления игровой деятельностью детей в семье на основе определённых принципов: приобретать игрушки разных видов; играть вместе с детьми; обогащать впечатления детей; собирать вместе с ребёнком материал, заменяющий игрушки; продумывать полезность игрушки.</w:t>
      </w:r>
    </w:p>
    <w:p w:rsidR="00FB3597" w:rsidRPr="00FB3597" w:rsidRDefault="00FB3597" w:rsidP="00FB3597">
      <w:pPr>
        <w:tabs>
          <w:tab w:val="left" w:pos="3609"/>
        </w:tabs>
        <w:rPr>
          <w:sz w:val="28"/>
        </w:rPr>
      </w:pPr>
      <w:r w:rsidRPr="00FB3597">
        <w:rPr>
          <w:sz w:val="28"/>
        </w:rPr>
        <w:t xml:space="preserve">Комплексное руководство игровой деятельностью подразумевает планомерное обогащение опыта и впечатлений детей в быту, на занятиях, прогулках, с помощью книг, экскурсий и др.; создание развивающей предметно-игровой среды с помощью реальных предметов, игрушек, атрибутов, игрового оборудования, предметов-заместителей; проведение обучающих игр, направленных на закрепление и совершенствование предметных и речевых способов решения задач; взаимодействие ребёнка </w:t>
      </w:r>
      <w:proofErr w:type="gramStart"/>
      <w:r w:rsidRPr="00FB3597">
        <w:rPr>
          <w:sz w:val="28"/>
        </w:rPr>
        <w:t>со</w:t>
      </w:r>
      <w:proofErr w:type="gramEnd"/>
      <w:r w:rsidRPr="00FB3597">
        <w:rPr>
          <w:sz w:val="28"/>
        </w:rPr>
        <w:t xml:space="preserve"> взрослыми во время игрового процесса (в ролевой ситуации, при обыгрывании действий). Если ребёнок увлеченно и подолгу играет, </w:t>
      </w:r>
      <w:proofErr w:type="gramStart"/>
      <w:r w:rsidRPr="00FB3597">
        <w:rPr>
          <w:sz w:val="28"/>
        </w:rPr>
        <w:t>значит</w:t>
      </w:r>
      <w:proofErr w:type="gramEnd"/>
      <w:r w:rsidRPr="00FB3597">
        <w:rPr>
          <w:sz w:val="28"/>
        </w:rPr>
        <w:t xml:space="preserve"> </w:t>
      </w:r>
      <w:r w:rsidRPr="00FB3597">
        <w:rPr>
          <w:sz w:val="28"/>
        </w:rPr>
        <w:lastRenderedPageBreak/>
        <w:t>результат достигнут: малыш развивается правильно. Таким образом, реализовать право ребёнка на игру как ведущую деятельность, в процессе которой происходит его психическое и физическое развитие, воспитание разносторонней социальной личности возможно при обязательном создании всех названных условий.</w:t>
      </w:r>
      <w:bookmarkStart w:id="0" w:name="_GoBack"/>
      <w:bookmarkEnd w:id="0"/>
    </w:p>
    <w:sectPr w:rsidR="00FB3597" w:rsidRPr="00FB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97"/>
    <w:rsid w:val="00526816"/>
    <w:rsid w:val="00FB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1338</Words>
  <Characters>7630</Characters>
  <Application>Microsoft Office Word</Application>
  <DocSecurity>0</DocSecurity>
  <Lines>63</Lines>
  <Paragraphs>17</Paragraphs>
  <ScaleCrop>false</ScaleCrop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Дмитриевна</dc:creator>
  <cp:lastModifiedBy>Наталья Дмитриевна</cp:lastModifiedBy>
  <cp:revision>2</cp:revision>
  <dcterms:created xsi:type="dcterms:W3CDTF">2013-02-27T17:19:00Z</dcterms:created>
  <dcterms:modified xsi:type="dcterms:W3CDTF">2013-02-27T17:26:00Z</dcterms:modified>
</cp:coreProperties>
</file>