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7A" w:rsidRDefault="00D12C7A" w:rsidP="00D12C7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</w:t>
      </w:r>
      <w:r w:rsidRPr="006F79FA">
        <w:rPr>
          <w:b/>
          <w:color w:val="FF0000"/>
          <w:sz w:val="28"/>
          <w:szCs w:val="28"/>
        </w:rPr>
        <w:t xml:space="preserve">Правописание чередующихся гласных в </w:t>
      </w:r>
      <w:proofErr w:type="gramStart"/>
      <w:r w:rsidRPr="006F79FA">
        <w:rPr>
          <w:b/>
          <w:color w:val="FF0000"/>
          <w:sz w:val="28"/>
          <w:szCs w:val="28"/>
        </w:rPr>
        <w:t>корне  слова</w:t>
      </w:r>
      <w:proofErr w:type="gramEnd"/>
      <w:r w:rsidRPr="006F79FA">
        <w:rPr>
          <w:b/>
          <w:color w:val="FF0000"/>
          <w:sz w:val="28"/>
          <w:szCs w:val="28"/>
        </w:rPr>
        <w:t>.</w:t>
      </w:r>
    </w:p>
    <w:p w:rsidR="00D12C7A" w:rsidRPr="006F79FA" w:rsidRDefault="00D12C7A" w:rsidP="00D12C7A">
      <w:pPr>
        <w:rPr>
          <w:b/>
          <w:color w:val="FF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2127"/>
        <w:gridCol w:w="4253"/>
        <w:gridCol w:w="4111"/>
      </w:tblGrid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b/>
                <w:color w:val="FF0000"/>
                <w:sz w:val="24"/>
                <w:szCs w:val="24"/>
              </w:rPr>
            </w:pPr>
            <w:r w:rsidRPr="00D12C7A">
              <w:rPr>
                <w:b/>
                <w:color w:val="FF0000"/>
                <w:sz w:val="24"/>
                <w:szCs w:val="24"/>
              </w:rPr>
              <w:t>Корень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b/>
                <w:color w:val="FF0000"/>
                <w:sz w:val="24"/>
                <w:szCs w:val="24"/>
              </w:rPr>
            </w:pPr>
            <w:r w:rsidRPr="00D12C7A">
              <w:rPr>
                <w:b/>
                <w:color w:val="FF0000"/>
                <w:sz w:val="24"/>
                <w:szCs w:val="24"/>
              </w:rPr>
              <w:t>Правило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b/>
                <w:color w:val="FF0000"/>
                <w:sz w:val="24"/>
                <w:szCs w:val="24"/>
              </w:rPr>
            </w:pPr>
            <w:r w:rsidRPr="00D12C7A">
              <w:rPr>
                <w:b/>
                <w:color w:val="FF0000"/>
                <w:sz w:val="24"/>
                <w:szCs w:val="24"/>
              </w:rPr>
              <w:t>Примеры, исключения.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Лож/лаг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–а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>- при  наличии суффикса –а- в основе, иначе – о-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При</w:t>
            </w:r>
            <w:r w:rsidRPr="00D12C7A">
              <w:rPr>
                <w:b/>
                <w:color w:val="002060"/>
                <w:sz w:val="24"/>
                <w:szCs w:val="24"/>
              </w:rPr>
              <w:t>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г</w:t>
            </w:r>
            <w:r w:rsidRPr="00D12C7A">
              <w:rPr>
                <w:color w:val="002060"/>
                <w:sz w:val="24"/>
                <w:szCs w:val="24"/>
              </w:rPr>
              <w:t>ать, из</w:t>
            </w:r>
            <w:r w:rsidRPr="00D12C7A">
              <w:rPr>
                <w:b/>
                <w:color w:val="002060"/>
                <w:sz w:val="24"/>
                <w:szCs w:val="24"/>
              </w:rPr>
              <w:t>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ж</w:t>
            </w:r>
            <w:r w:rsidRPr="00D12C7A">
              <w:rPr>
                <w:color w:val="002060"/>
                <w:sz w:val="24"/>
                <w:szCs w:val="24"/>
              </w:rPr>
              <w:t>ение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по</w:t>
            </w:r>
            <w:r w:rsidRPr="00D12C7A">
              <w:rPr>
                <w:b/>
                <w:color w:val="002060"/>
                <w:sz w:val="24"/>
                <w:szCs w:val="24"/>
              </w:rPr>
              <w:t>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г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Кос/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кас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–а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>- при наличии суффикса –а- в основе, иначе - -о-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К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с</w:t>
            </w:r>
            <w:r w:rsidRPr="00D12C7A">
              <w:rPr>
                <w:color w:val="002060"/>
                <w:sz w:val="24"/>
                <w:szCs w:val="24"/>
              </w:rPr>
              <w:t xml:space="preserve">аться, </w:t>
            </w:r>
            <w:r w:rsidRPr="00D12C7A">
              <w:rPr>
                <w:b/>
                <w:color w:val="002060"/>
                <w:sz w:val="24"/>
                <w:szCs w:val="24"/>
              </w:rPr>
              <w:t>к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с</w:t>
            </w:r>
            <w:r w:rsidRPr="00D12C7A">
              <w:rPr>
                <w:color w:val="002060"/>
                <w:sz w:val="24"/>
                <w:szCs w:val="24"/>
              </w:rPr>
              <w:t>нуться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Рос/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раст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ращ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–а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 xml:space="preserve">-  перед 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ст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щ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 -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о-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 xml:space="preserve"> перед –с-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color w:val="002060"/>
                <w:sz w:val="24"/>
                <w:szCs w:val="24"/>
              </w:rPr>
              <w:t xml:space="preserve">и,  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с</w:t>
            </w:r>
            <w:r w:rsidRPr="00D12C7A">
              <w:rPr>
                <w:color w:val="002060"/>
                <w:sz w:val="24"/>
                <w:szCs w:val="24"/>
              </w:rPr>
              <w:t>ли,  вы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щ</w:t>
            </w:r>
            <w:r w:rsidRPr="00D12C7A">
              <w:rPr>
                <w:color w:val="002060"/>
                <w:sz w:val="24"/>
                <w:szCs w:val="24"/>
              </w:rPr>
              <w:t>ен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отр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сль,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>сток,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>стов,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>стислав,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>стовщик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Скак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скоч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–а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>- перед –к—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gramStart"/>
            <w:r w:rsidRPr="00D12C7A">
              <w:rPr>
                <w:color w:val="002060"/>
                <w:sz w:val="24"/>
                <w:szCs w:val="24"/>
              </w:rPr>
              <w:t>о-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 xml:space="preserve"> перед ч-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Ск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к</w:t>
            </w:r>
            <w:r w:rsidRPr="00D12C7A">
              <w:rPr>
                <w:color w:val="002060"/>
                <w:sz w:val="24"/>
                <w:szCs w:val="24"/>
              </w:rPr>
              <w:t>ать,  вы</w:t>
            </w:r>
            <w:r w:rsidRPr="00D12C7A">
              <w:rPr>
                <w:b/>
                <w:color w:val="002060"/>
                <w:sz w:val="24"/>
                <w:szCs w:val="24"/>
              </w:rPr>
              <w:t>ск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ч</w:t>
            </w:r>
            <w:r w:rsidRPr="00D12C7A">
              <w:rPr>
                <w:color w:val="002060"/>
                <w:sz w:val="24"/>
                <w:szCs w:val="24"/>
              </w:rPr>
              <w:t>ить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ск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чок, ск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чу.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Гор/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гар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–а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 xml:space="preserve">- под ударением. Иначе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–о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За</w:t>
            </w:r>
            <w:r w:rsidRPr="00D12C7A">
              <w:rPr>
                <w:b/>
                <w:color w:val="002060"/>
                <w:sz w:val="24"/>
                <w:szCs w:val="24"/>
              </w:rPr>
              <w:t>г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, за</w:t>
            </w:r>
            <w:r w:rsidRPr="00D12C7A">
              <w:rPr>
                <w:b/>
                <w:color w:val="002060"/>
                <w:sz w:val="24"/>
                <w:szCs w:val="24"/>
              </w:rPr>
              <w:t>г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елый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Зор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зар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а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>-без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 xml:space="preserve"> ударения, под ударением – то, что слышится.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з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 xml:space="preserve">ить, </w:t>
            </w:r>
            <w:r w:rsidRPr="00D12C7A">
              <w:rPr>
                <w:b/>
                <w:color w:val="002060"/>
                <w:sz w:val="24"/>
                <w:szCs w:val="24"/>
              </w:rPr>
              <w:t>з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 xml:space="preserve">и. </w:t>
            </w:r>
            <w:r w:rsidRPr="00D12C7A">
              <w:rPr>
                <w:b/>
                <w:color w:val="002060"/>
                <w:sz w:val="24"/>
                <w:szCs w:val="24"/>
              </w:rPr>
              <w:t>З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ево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з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 xml:space="preserve">ревать, птица 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з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color w:val="002060"/>
                <w:sz w:val="24"/>
                <w:szCs w:val="24"/>
              </w:rPr>
              <w:t>рянка</w:t>
            </w:r>
            <w:proofErr w:type="spellEnd"/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Клан/клон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– о – без ударением, под ударением –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то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 xml:space="preserve"> что слышится.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По</w:t>
            </w:r>
            <w:r w:rsidRPr="00D12C7A">
              <w:rPr>
                <w:b/>
                <w:color w:val="002060"/>
                <w:sz w:val="24"/>
                <w:szCs w:val="24"/>
              </w:rPr>
              <w:t>кл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н</w:t>
            </w:r>
            <w:r w:rsidRPr="00D12C7A">
              <w:rPr>
                <w:color w:val="002060"/>
                <w:sz w:val="24"/>
                <w:szCs w:val="24"/>
              </w:rPr>
              <w:t xml:space="preserve">, </w:t>
            </w:r>
            <w:r w:rsidRPr="00D12C7A">
              <w:rPr>
                <w:b/>
                <w:color w:val="002060"/>
                <w:sz w:val="24"/>
                <w:szCs w:val="24"/>
              </w:rPr>
              <w:t>кл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н</w:t>
            </w:r>
            <w:r w:rsidRPr="00D12C7A">
              <w:rPr>
                <w:color w:val="002060"/>
                <w:sz w:val="24"/>
                <w:szCs w:val="24"/>
              </w:rPr>
              <w:t>яться, по</w:t>
            </w:r>
            <w:r w:rsidRPr="00D12C7A">
              <w:rPr>
                <w:b/>
                <w:color w:val="002060"/>
                <w:sz w:val="24"/>
                <w:szCs w:val="24"/>
              </w:rPr>
              <w:t>кл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н</w:t>
            </w:r>
            <w:r w:rsidRPr="00D12C7A">
              <w:rPr>
                <w:color w:val="002060"/>
                <w:sz w:val="24"/>
                <w:szCs w:val="24"/>
              </w:rPr>
              <w:t>иться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Твор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твар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- о –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без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 xml:space="preserve"> ударением, под ударением – то,  что слышится.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Тв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 xml:space="preserve">ь, </w:t>
            </w:r>
            <w:r w:rsidRPr="00D12C7A">
              <w:rPr>
                <w:b/>
                <w:color w:val="002060"/>
                <w:sz w:val="24"/>
                <w:szCs w:val="24"/>
              </w:rPr>
              <w:t>тв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 xml:space="preserve">чество, </w:t>
            </w:r>
            <w:r w:rsidRPr="00D12C7A">
              <w:rPr>
                <w:b/>
                <w:color w:val="002060"/>
                <w:sz w:val="24"/>
                <w:szCs w:val="24"/>
              </w:rPr>
              <w:t>тв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ить.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 утв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рь.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Плов/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плав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всегда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–а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 xml:space="preserve">-, кроме слов </w:t>
            </w:r>
            <w:r w:rsidRPr="00D12C7A">
              <w:rPr>
                <w:b/>
                <w:color w:val="002060"/>
                <w:sz w:val="24"/>
                <w:szCs w:val="24"/>
              </w:rPr>
              <w:t>пл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 xml:space="preserve">ец, </w:t>
            </w:r>
            <w:r w:rsidRPr="00D12C7A">
              <w:rPr>
                <w:b/>
                <w:color w:val="002060"/>
                <w:sz w:val="24"/>
                <w:szCs w:val="24"/>
              </w:rPr>
              <w:t>пл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 xml:space="preserve">чиха. </w:t>
            </w:r>
            <w:r w:rsidRPr="00D12C7A">
              <w:rPr>
                <w:b/>
                <w:color w:val="002060"/>
                <w:sz w:val="24"/>
                <w:szCs w:val="24"/>
              </w:rPr>
              <w:t>пл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ы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>ун.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Пл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>ать, по</w:t>
            </w:r>
            <w:r w:rsidRPr="00D12C7A">
              <w:rPr>
                <w:b/>
                <w:color w:val="002060"/>
                <w:sz w:val="24"/>
                <w:szCs w:val="24"/>
              </w:rPr>
              <w:t>пл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>ок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Мок/мак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–а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 xml:space="preserve">-, если слово имеет значение «погружать в жидкость», -о-, если слово имеет значение «пропускать, впитывать жидкость». 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М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к</w:t>
            </w:r>
            <w:r w:rsidRPr="00D12C7A">
              <w:rPr>
                <w:color w:val="002060"/>
                <w:sz w:val="24"/>
                <w:szCs w:val="24"/>
              </w:rPr>
              <w:t>ать в сметану,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Про</w:t>
            </w:r>
            <w:r w:rsidRPr="00D12C7A">
              <w:rPr>
                <w:b/>
                <w:color w:val="002060"/>
                <w:sz w:val="24"/>
                <w:szCs w:val="24"/>
              </w:rPr>
              <w:t>м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к</w:t>
            </w:r>
            <w:r w:rsidRPr="00D12C7A">
              <w:rPr>
                <w:color w:val="002060"/>
                <w:sz w:val="24"/>
                <w:szCs w:val="24"/>
              </w:rPr>
              <w:t>нуть под дождем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Ровн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равн</w:t>
            </w:r>
            <w:proofErr w:type="spellEnd"/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–а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>-, если слово имеет значение «равный, одинаковый», -о-, если слово имеет значение  «прямой, гладкий, ровный».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С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b/>
                <w:color w:val="002060"/>
                <w:sz w:val="24"/>
                <w:szCs w:val="24"/>
              </w:rPr>
              <w:t>вн</w:t>
            </w:r>
            <w:r w:rsidRPr="00D12C7A">
              <w:rPr>
                <w:color w:val="002060"/>
                <w:sz w:val="24"/>
                <w:szCs w:val="24"/>
              </w:rPr>
              <w:t>ить с образцом,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у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о</w:t>
            </w:r>
            <w:r w:rsidRPr="00D12C7A">
              <w:rPr>
                <w:b/>
                <w:color w:val="002060"/>
                <w:sz w:val="24"/>
                <w:szCs w:val="24"/>
              </w:rPr>
              <w:t>в</w:t>
            </w:r>
            <w:r w:rsidRPr="00D12C7A">
              <w:rPr>
                <w:color w:val="002060"/>
                <w:sz w:val="24"/>
                <w:szCs w:val="24"/>
              </w:rPr>
              <w:t>ень воды.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Искл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.: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внина, р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внение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Бир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бер</w:t>
            </w:r>
            <w:proofErr w:type="spellEnd"/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Блист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r w:rsidRPr="00D12C7A">
              <w:rPr>
                <w:color w:val="002060"/>
                <w:sz w:val="24"/>
                <w:szCs w:val="24"/>
              </w:rPr>
              <w:t>блест</w:t>
            </w:r>
            <w:proofErr w:type="spellEnd"/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Дир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</w:t>
            </w:r>
            <w:proofErr w:type="spellStart"/>
            <w:proofErr w:type="gramStart"/>
            <w:r w:rsidRPr="00D12C7A">
              <w:rPr>
                <w:color w:val="002060"/>
                <w:sz w:val="24"/>
                <w:szCs w:val="24"/>
              </w:rPr>
              <w:t>дер</w:t>
            </w:r>
            <w:proofErr w:type="spellEnd"/>
            <w:proofErr w:type="gramEnd"/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Жиг/жечь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Мир/мер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12C7A">
              <w:rPr>
                <w:color w:val="002060"/>
                <w:sz w:val="24"/>
                <w:szCs w:val="24"/>
              </w:rPr>
              <w:t>Стил</w:t>
            </w:r>
            <w:proofErr w:type="spellEnd"/>
            <w:proofErr w:type="gramEnd"/>
            <w:r w:rsidRPr="00D12C7A">
              <w:rPr>
                <w:color w:val="002060"/>
                <w:sz w:val="24"/>
                <w:szCs w:val="24"/>
              </w:rPr>
              <w:t>/стел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Тир/тер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proofErr w:type="spellStart"/>
            <w:r w:rsidRPr="00D12C7A">
              <w:rPr>
                <w:color w:val="002060"/>
                <w:sz w:val="24"/>
                <w:szCs w:val="24"/>
              </w:rPr>
              <w:t>Чит</w:t>
            </w:r>
            <w:proofErr w:type="spellEnd"/>
            <w:r w:rsidRPr="00D12C7A">
              <w:rPr>
                <w:color w:val="002060"/>
                <w:sz w:val="24"/>
                <w:szCs w:val="24"/>
              </w:rPr>
              <w:t>/чет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–и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>- при наличии суффикса –а-. иначе - -е-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Со</w:t>
            </w:r>
            <w:r w:rsidRPr="00D12C7A">
              <w:rPr>
                <w:b/>
                <w:color w:val="002060"/>
                <w:sz w:val="24"/>
                <w:szCs w:val="24"/>
              </w:rPr>
              <w:t>б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ать, со</w:t>
            </w:r>
            <w:r w:rsidRPr="00D12C7A">
              <w:rPr>
                <w:b/>
                <w:color w:val="002060"/>
                <w:sz w:val="24"/>
                <w:szCs w:val="24"/>
              </w:rPr>
              <w:t>б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у;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b/>
                <w:color w:val="002060"/>
                <w:sz w:val="24"/>
                <w:szCs w:val="24"/>
              </w:rPr>
              <w:t>Бл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color w:val="002060"/>
                <w:sz w:val="24"/>
                <w:szCs w:val="24"/>
              </w:rPr>
              <w:t xml:space="preserve">ать, </w:t>
            </w:r>
            <w:r w:rsidRPr="00D12C7A">
              <w:rPr>
                <w:b/>
                <w:color w:val="002060"/>
                <w:sz w:val="24"/>
                <w:szCs w:val="24"/>
              </w:rPr>
              <w:t>бл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color w:val="002060"/>
                <w:sz w:val="24"/>
                <w:szCs w:val="24"/>
              </w:rPr>
              <w:t>еть;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Раз</w:t>
            </w:r>
            <w:r w:rsidRPr="00D12C7A">
              <w:rPr>
                <w:b/>
                <w:color w:val="002060"/>
                <w:sz w:val="24"/>
                <w:szCs w:val="24"/>
              </w:rPr>
              <w:t>д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ать, раз</w:t>
            </w:r>
            <w:r w:rsidRPr="00D12C7A">
              <w:rPr>
                <w:b/>
                <w:color w:val="002060"/>
                <w:sz w:val="24"/>
                <w:szCs w:val="24"/>
              </w:rPr>
              <w:t>д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у;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С</w:t>
            </w:r>
            <w:r w:rsidRPr="00D12C7A">
              <w:rPr>
                <w:b/>
                <w:color w:val="002060"/>
                <w:sz w:val="24"/>
                <w:szCs w:val="24"/>
              </w:rPr>
              <w:t>ж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г</w:t>
            </w:r>
            <w:r w:rsidRPr="00D12C7A">
              <w:rPr>
                <w:color w:val="002060"/>
                <w:sz w:val="24"/>
                <w:szCs w:val="24"/>
              </w:rPr>
              <w:t>ать, с</w:t>
            </w:r>
            <w:r w:rsidRPr="00D12C7A">
              <w:rPr>
                <w:b/>
                <w:color w:val="002060"/>
                <w:sz w:val="24"/>
                <w:szCs w:val="24"/>
              </w:rPr>
              <w:t>ж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чь</w:t>
            </w:r>
            <w:r w:rsidRPr="00D12C7A">
              <w:rPr>
                <w:color w:val="002060"/>
                <w:sz w:val="24"/>
                <w:szCs w:val="24"/>
              </w:rPr>
              <w:t>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У</w:t>
            </w:r>
            <w:r w:rsidRPr="00D12C7A">
              <w:rPr>
                <w:b/>
                <w:color w:val="002060"/>
                <w:sz w:val="24"/>
                <w:szCs w:val="24"/>
              </w:rPr>
              <w:t>м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ать, у</w:t>
            </w:r>
            <w:r w:rsidRPr="00D12C7A">
              <w:rPr>
                <w:b/>
                <w:color w:val="002060"/>
                <w:sz w:val="24"/>
                <w:szCs w:val="24"/>
              </w:rPr>
              <w:t>м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еть;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Рас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л</w:t>
            </w:r>
            <w:r w:rsidRPr="00D12C7A">
              <w:rPr>
                <w:color w:val="002060"/>
                <w:sz w:val="24"/>
                <w:szCs w:val="24"/>
              </w:rPr>
              <w:t>ать, рас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л</w:t>
            </w:r>
            <w:r w:rsidRPr="00D12C7A">
              <w:rPr>
                <w:color w:val="002060"/>
                <w:sz w:val="24"/>
                <w:szCs w:val="24"/>
              </w:rPr>
              <w:t>ить;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С</w:t>
            </w:r>
            <w:r w:rsidRPr="00D12C7A">
              <w:rPr>
                <w:b/>
                <w:color w:val="002060"/>
                <w:sz w:val="24"/>
                <w:szCs w:val="24"/>
              </w:rPr>
              <w:t>т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 xml:space="preserve">ать, </w:t>
            </w:r>
            <w:r w:rsidRPr="00D12C7A">
              <w:rPr>
                <w:b/>
                <w:color w:val="002060"/>
                <w:sz w:val="24"/>
                <w:szCs w:val="24"/>
              </w:rPr>
              <w:t>ст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р</w:t>
            </w:r>
            <w:r w:rsidRPr="00D12C7A">
              <w:rPr>
                <w:color w:val="002060"/>
                <w:sz w:val="24"/>
                <w:szCs w:val="24"/>
              </w:rPr>
              <w:t>еть;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Вы</w:t>
            </w:r>
            <w:r w:rsidRPr="00D12C7A">
              <w:rPr>
                <w:b/>
                <w:color w:val="002060"/>
                <w:sz w:val="24"/>
                <w:szCs w:val="24"/>
              </w:rPr>
              <w:t>ч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и</w:t>
            </w:r>
            <w:r w:rsidRPr="00D12C7A">
              <w:rPr>
                <w:b/>
                <w:color w:val="002060"/>
                <w:sz w:val="24"/>
                <w:szCs w:val="24"/>
              </w:rPr>
              <w:t>т</w:t>
            </w:r>
            <w:r w:rsidRPr="00D12C7A">
              <w:rPr>
                <w:color w:val="002060"/>
                <w:sz w:val="24"/>
                <w:szCs w:val="24"/>
              </w:rPr>
              <w:t xml:space="preserve">ать, </w:t>
            </w:r>
            <w:r w:rsidRPr="00D12C7A">
              <w:rPr>
                <w:b/>
                <w:color w:val="002060"/>
                <w:sz w:val="24"/>
                <w:szCs w:val="24"/>
              </w:rPr>
              <w:t>ч</w:t>
            </w:r>
            <w:r w:rsidRPr="00D12C7A">
              <w:rPr>
                <w:b/>
                <w:color w:val="002060"/>
                <w:sz w:val="24"/>
                <w:szCs w:val="24"/>
                <w:u w:val="single"/>
              </w:rPr>
              <w:t>е</w:t>
            </w:r>
            <w:r w:rsidRPr="00D12C7A">
              <w:rPr>
                <w:b/>
                <w:color w:val="002060"/>
                <w:sz w:val="24"/>
                <w:szCs w:val="24"/>
              </w:rPr>
              <w:t>т</w:t>
            </w:r>
            <w:r w:rsidRPr="00D12C7A">
              <w:rPr>
                <w:color w:val="002060"/>
                <w:sz w:val="24"/>
                <w:szCs w:val="24"/>
              </w:rPr>
              <w:t>ность</w:t>
            </w:r>
          </w:p>
        </w:tc>
      </w:tr>
      <w:tr w:rsidR="00D12C7A" w:rsidRPr="00D12C7A" w:rsidTr="00E73C72">
        <w:tc>
          <w:tcPr>
            <w:tcW w:w="2127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Им/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а(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>я)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Ин/а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)я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 xml:space="preserve">Пишется </w:t>
            </w:r>
            <w:proofErr w:type="gramStart"/>
            <w:r w:rsidRPr="00D12C7A">
              <w:rPr>
                <w:color w:val="002060"/>
                <w:sz w:val="24"/>
                <w:szCs w:val="24"/>
              </w:rPr>
              <w:t>–и</w:t>
            </w:r>
            <w:proofErr w:type="gramEnd"/>
            <w:r w:rsidRPr="00D12C7A">
              <w:rPr>
                <w:color w:val="002060"/>
                <w:sz w:val="24"/>
                <w:szCs w:val="24"/>
              </w:rPr>
              <w:t>м-, -ин- при наличии суффикса –а-</w:t>
            </w:r>
          </w:p>
        </w:tc>
        <w:tc>
          <w:tcPr>
            <w:tcW w:w="4111" w:type="dxa"/>
          </w:tcPr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Обн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има</w:t>
            </w:r>
            <w:r w:rsidRPr="00D12C7A">
              <w:rPr>
                <w:color w:val="002060"/>
                <w:sz w:val="24"/>
                <w:szCs w:val="24"/>
              </w:rPr>
              <w:t>ть, обн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я</w:t>
            </w:r>
            <w:r w:rsidRPr="00D12C7A">
              <w:rPr>
                <w:color w:val="002060"/>
                <w:sz w:val="24"/>
                <w:szCs w:val="24"/>
              </w:rPr>
              <w:t>ть;</w:t>
            </w:r>
          </w:p>
          <w:p w:rsidR="00D12C7A" w:rsidRPr="00D12C7A" w:rsidRDefault="00D12C7A" w:rsidP="00E73C72">
            <w:pPr>
              <w:rPr>
                <w:color w:val="002060"/>
                <w:sz w:val="24"/>
                <w:szCs w:val="24"/>
              </w:rPr>
            </w:pPr>
            <w:r w:rsidRPr="00D12C7A">
              <w:rPr>
                <w:color w:val="002060"/>
                <w:sz w:val="24"/>
                <w:szCs w:val="24"/>
              </w:rPr>
              <w:t>Нач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ина</w:t>
            </w:r>
            <w:r w:rsidRPr="00D12C7A">
              <w:rPr>
                <w:color w:val="002060"/>
                <w:sz w:val="24"/>
                <w:szCs w:val="24"/>
              </w:rPr>
              <w:t>ть, нач</w:t>
            </w:r>
            <w:r w:rsidRPr="00D12C7A">
              <w:rPr>
                <w:color w:val="002060"/>
                <w:sz w:val="24"/>
                <w:szCs w:val="24"/>
                <w:u w:val="single"/>
              </w:rPr>
              <w:t>а</w:t>
            </w:r>
            <w:r w:rsidRPr="00D12C7A">
              <w:rPr>
                <w:color w:val="002060"/>
                <w:sz w:val="24"/>
                <w:szCs w:val="24"/>
              </w:rPr>
              <w:t>ть.</w:t>
            </w:r>
          </w:p>
        </w:tc>
      </w:tr>
    </w:tbl>
    <w:p w:rsidR="00D12C7A" w:rsidRPr="00D12C7A" w:rsidRDefault="00D12C7A" w:rsidP="00D12C7A">
      <w:pPr>
        <w:rPr>
          <w:color w:val="002060"/>
          <w:sz w:val="24"/>
          <w:szCs w:val="24"/>
        </w:rPr>
      </w:pPr>
    </w:p>
    <w:p w:rsidR="00B769CD" w:rsidRPr="00D12C7A" w:rsidRDefault="00B769CD">
      <w:pPr>
        <w:rPr>
          <w:sz w:val="24"/>
          <w:szCs w:val="24"/>
        </w:rPr>
      </w:pPr>
    </w:p>
    <w:sectPr w:rsidR="00B769CD" w:rsidRPr="00D12C7A" w:rsidSect="006F79F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C7A"/>
    <w:rsid w:val="00B769CD"/>
    <w:rsid w:val="00D1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DNA Project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2012-01-31T02:05:00Z</dcterms:created>
  <dcterms:modified xsi:type="dcterms:W3CDTF">2012-01-31T02:06:00Z</dcterms:modified>
</cp:coreProperties>
</file>