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A6" w:rsidRPr="00136B1B" w:rsidRDefault="008B49F2" w:rsidP="0013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136B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F7345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136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CA6" w:rsidRPr="00136B1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36B1B" w:rsidRPr="00136B1B" w:rsidRDefault="00742CA6" w:rsidP="0013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C0721" w:rsidRPr="00136B1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36B1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C0721" w:rsidRPr="00136B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B1B">
        <w:rPr>
          <w:rFonts w:ascii="Times New Roman" w:hAnsi="Times New Roman" w:cs="Times New Roman"/>
          <w:bCs/>
          <w:sz w:val="28"/>
          <w:szCs w:val="28"/>
        </w:rPr>
        <w:t>Актуальность</w:t>
      </w:r>
      <w:r w:rsidRPr="00136B1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36B1B">
        <w:rPr>
          <w:rFonts w:ascii="Times New Roman" w:hAnsi="Times New Roman" w:cs="Times New Roman"/>
          <w:sz w:val="28"/>
          <w:szCs w:val="28"/>
        </w:rPr>
        <w:t>работы</w:t>
      </w:r>
      <w:r w:rsidRPr="00136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B1B">
        <w:rPr>
          <w:rFonts w:ascii="Times New Roman" w:hAnsi="Times New Roman" w:cs="Times New Roman"/>
          <w:sz w:val="28"/>
          <w:szCs w:val="28"/>
        </w:rPr>
        <w:t xml:space="preserve"> кружка </w:t>
      </w:r>
      <w:r w:rsidRPr="00F7345F">
        <w:rPr>
          <w:rFonts w:ascii="Times New Roman" w:hAnsi="Times New Roman" w:cs="Times New Roman"/>
          <w:b/>
          <w:sz w:val="28"/>
          <w:szCs w:val="28"/>
        </w:rPr>
        <w:t>" В мире слов"</w:t>
      </w:r>
      <w:r w:rsidRPr="00136B1B">
        <w:rPr>
          <w:rFonts w:ascii="Times New Roman" w:hAnsi="Times New Roman" w:cs="Times New Roman"/>
          <w:sz w:val="28"/>
          <w:szCs w:val="28"/>
        </w:rPr>
        <w:t xml:space="preserve"> позволяет показать, как    увлекателен, разнообразен, неисчерпаем мир слов. Это имеет большое значение для формирования подлинных познавательных интересов.</w:t>
      </w:r>
    </w:p>
    <w:p w:rsidR="00136B1B" w:rsidRPr="00136B1B" w:rsidRDefault="00136B1B" w:rsidP="00136B1B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Своеобразным показателем общей культуры человека является культура речи. Нельзя быть по-настоящему толковым специалистом и образованным человеком без умения мыслить и правильно выражать свои мысли. Именно через речь раскрывается богатство внутреннего мира человека. Неразвитость речевой деятельности, малый словарный запас, сквернословие  являются показателем духовной бедности человека. Ясность же мысли, точность и выразительность речи, богатый арсенал лексических сре</w:t>
      </w:r>
      <w:proofErr w:type="gramStart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св</w:t>
      </w:r>
      <w:proofErr w:type="gramEnd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идетельствуют об интеллекте человека и высоких нравственных качествах. </w:t>
      </w:r>
      <w:r w:rsidR="00742CA6" w:rsidRPr="00136B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Цель </w:t>
      </w:r>
      <w:r w:rsidR="00742CA6" w:rsidRPr="00136B1B">
        <w:rPr>
          <w:rFonts w:ascii="Times New Roman" w:hAnsi="Times New Roman" w:cs="Times New Roman"/>
          <w:sz w:val="28"/>
          <w:szCs w:val="28"/>
        </w:rPr>
        <w:t xml:space="preserve">– развитие речи, мышления, воображения школьников, воспитание позитивного эмоционально-ценностного отношения к родному языку, чувство сопричастности к    сохранению его уникальности и чистоты, пробуждение познавательного интереса к слову, стремления совершенствовать свою речь. </w:t>
      </w:r>
    </w:p>
    <w:p w:rsidR="00136B1B" w:rsidRPr="00136B1B" w:rsidRDefault="00136B1B" w:rsidP="00136B1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курса: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развивать смысловую точность, выразительность и логичность речи;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формировать навыки коммуникативной грамотности, предупреждения речевых и стилистических ошибок;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приобщать учащихся к образцам художественной речи;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воспитать интерес и бережное отношение к родному языку,</w:t>
      </w: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уважение к народу - творцу языка, любовь к своему Отечеству;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к сдаче ОГЭ.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виды деятельности учащихся: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практикумы;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в группах; 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тренировочные и тестовые  упражнения;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со словарями;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задания;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исследовательский проект.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принципы курса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коммуникативная направленность обучения даёт учащимся возможность общаться в процессе работы в группах;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личностно-ориентированный подход учитывает особенности учащихся и учит их свободно и творчески мыслить;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обучения позволяет каждому слушателю курса научиться работать как индивидуально, так и в коллективе;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обучения предполагает изучение курса по принципу “от простого к сложному”, выводит учащихся к свободному владению</w:t>
      </w:r>
      <w:proofErr w:type="gramEnd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синонимическими средствами при создании проекта;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 автономии учит школьников самостоятельности и позволяет наиболее эффективно решать поставленные перед ними задачи.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Главные методические принципы, реализуемые на занятиях, - системность и коммуникативный подход в изучении материала, переход </w:t>
      </w:r>
      <w:proofErr w:type="gramStart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простого к сложному материалу.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Виды контроля знаний:</w:t>
      </w:r>
      <w:r w:rsidRPr="00136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тестирование, собеседование, наблюдение,  ознакомление с этапами работы над  проектом и продуктом исследования.   </w:t>
      </w:r>
    </w:p>
    <w:p w:rsidR="00136B1B" w:rsidRPr="00136B1B" w:rsidRDefault="00136B1B" w:rsidP="00136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136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результатов учащихся:</w:t>
      </w:r>
    </w:p>
    <w:p w:rsidR="00742CA6" w:rsidRPr="00136B1B" w:rsidRDefault="00136B1B" w:rsidP="00136B1B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ученик получает зачет при условии выполнения не менее трех обязательных работ в предложенной учителем форме или защите исследовательского 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42CA6" w:rsidRPr="00136B1B">
        <w:rPr>
          <w:rFonts w:ascii="Times New Roman" w:hAnsi="Times New Roman" w:cs="Times New Roman"/>
          <w:sz w:val="28"/>
          <w:szCs w:val="28"/>
        </w:rPr>
        <w:t>В процессе работы школьники увидят «волшебство знакомых слов», смогут понять, что обычные слова достойны изучения и внимания. Воспитание интереса к языку должно пробуждать стремление расширять свои знания, совершенствовать свою речь.</w:t>
      </w:r>
    </w:p>
    <w:p w:rsidR="00742CA6" w:rsidRPr="00136B1B" w:rsidRDefault="00742CA6" w:rsidP="0013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>Знание русского языка создает условия для успешного усвоения всех учебных предметов.</w:t>
      </w:r>
    </w:p>
    <w:p w:rsidR="00742CA6" w:rsidRPr="00136B1B" w:rsidRDefault="00742CA6" w:rsidP="00136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B1B">
        <w:rPr>
          <w:rFonts w:ascii="Times New Roman" w:hAnsi="Times New Roman" w:cs="Times New Roman"/>
          <w:b/>
          <w:i/>
          <w:iCs/>
          <w:sz w:val="28"/>
          <w:szCs w:val="28"/>
        </w:rPr>
        <w:t>Дидактические принципы отбора содержания материала:</w:t>
      </w:r>
      <w:r w:rsidRPr="00136B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CA6" w:rsidRPr="00136B1B" w:rsidRDefault="00742CA6" w:rsidP="00136B1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 xml:space="preserve">научность; </w:t>
      </w:r>
    </w:p>
    <w:p w:rsidR="00742CA6" w:rsidRPr="00136B1B" w:rsidRDefault="00742CA6" w:rsidP="00136B1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 xml:space="preserve">доступность; </w:t>
      </w:r>
    </w:p>
    <w:p w:rsidR="00742CA6" w:rsidRPr="00136B1B" w:rsidRDefault="00742CA6" w:rsidP="00136B1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 xml:space="preserve">последовательность и системность изложения материала; </w:t>
      </w:r>
    </w:p>
    <w:p w:rsidR="00742CA6" w:rsidRPr="00136B1B" w:rsidRDefault="00742CA6" w:rsidP="00136B1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>преемственность и перспективность;</w:t>
      </w:r>
    </w:p>
    <w:p w:rsidR="00742CA6" w:rsidRPr="00136B1B" w:rsidRDefault="00742CA6" w:rsidP="00136B1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>связь теории с практикой;</w:t>
      </w:r>
    </w:p>
    <w:p w:rsidR="00742CA6" w:rsidRPr="00136B1B" w:rsidRDefault="00742CA6" w:rsidP="00136B1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>наглядность;</w:t>
      </w:r>
    </w:p>
    <w:p w:rsidR="00742CA6" w:rsidRPr="00136B1B" w:rsidRDefault="00742CA6" w:rsidP="00136B1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 xml:space="preserve">целостность. </w:t>
      </w:r>
    </w:p>
    <w:p w:rsidR="00742CA6" w:rsidRPr="00136B1B" w:rsidRDefault="00742CA6" w:rsidP="00136B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b/>
          <w:i/>
          <w:sz w:val="28"/>
          <w:szCs w:val="28"/>
        </w:rPr>
        <w:t>Кружок  «В мире  слов»</w:t>
      </w:r>
      <w:r w:rsidRPr="00136B1B">
        <w:rPr>
          <w:rFonts w:ascii="Times New Roman" w:hAnsi="Times New Roman" w:cs="Times New Roman"/>
          <w:sz w:val="28"/>
          <w:szCs w:val="28"/>
        </w:rPr>
        <w:t xml:space="preserve">  имеет познавательно-практическую направленность и преследует решение следующих основных </w:t>
      </w:r>
      <w:r w:rsidRPr="00136B1B">
        <w:rPr>
          <w:rFonts w:ascii="Times New Roman" w:hAnsi="Times New Roman" w:cs="Times New Roman"/>
          <w:b/>
          <w:sz w:val="28"/>
          <w:szCs w:val="28"/>
        </w:rPr>
        <w:t>задач:</w:t>
      </w:r>
      <w:r w:rsidRPr="00136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CA6" w:rsidRPr="00136B1B" w:rsidRDefault="00742CA6" w:rsidP="00136B1B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>углубление знаний норм современного русского языка и лексики родного языка;</w:t>
      </w:r>
    </w:p>
    <w:p w:rsidR="00742CA6" w:rsidRPr="00136B1B" w:rsidRDefault="00742CA6" w:rsidP="00136B1B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 xml:space="preserve"> обеспечение полноты и глубины знаний в разделе «Лексикология», расширение словарного запаса;</w:t>
      </w:r>
    </w:p>
    <w:p w:rsidR="00742CA6" w:rsidRPr="00136B1B" w:rsidRDefault="00742CA6" w:rsidP="00136B1B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 xml:space="preserve"> развитие сообразительности, смекалки, побуждение к самообразованию, к эмпирической работе с информационно - справочной и научно - популярной литературой по предмету</w:t>
      </w:r>
    </w:p>
    <w:p w:rsidR="00742CA6" w:rsidRPr="00136B1B" w:rsidRDefault="00742CA6" w:rsidP="0013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 xml:space="preserve">   Для успешного проведения занятий используются разнообразные виды работ: игры, дидактический и раздаточный материал, скороговорки, ребусы, кроссворды, грамматические сказки и др.</w:t>
      </w:r>
    </w:p>
    <w:p w:rsidR="00742CA6" w:rsidRPr="00136B1B" w:rsidRDefault="00742CA6" w:rsidP="0013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>Всё это открывает для детей прекрасный мир слова, учит их любить и чувствовать язык.</w:t>
      </w:r>
    </w:p>
    <w:p w:rsidR="00742CA6" w:rsidRPr="00136B1B" w:rsidRDefault="00742CA6" w:rsidP="00136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B1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Методы обучения:</w:t>
      </w:r>
      <w:r w:rsidRPr="00136B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CA6" w:rsidRPr="00136B1B" w:rsidRDefault="00742CA6" w:rsidP="00136B1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 xml:space="preserve">эвристическая беседа; </w:t>
      </w:r>
    </w:p>
    <w:p w:rsidR="00742CA6" w:rsidRPr="00136B1B" w:rsidRDefault="00742CA6" w:rsidP="00136B1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 xml:space="preserve">исследование; </w:t>
      </w:r>
    </w:p>
    <w:p w:rsidR="00742CA6" w:rsidRPr="00136B1B" w:rsidRDefault="00742CA6" w:rsidP="00136B1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 xml:space="preserve">проблемно-поисковые задания; </w:t>
      </w:r>
    </w:p>
    <w:p w:rsidR="00742CA6" w:rsidRPr="00136B1B" w:rsidRDefault="00742CA6" w:rsidP="00136B1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 xml:space="preserve">наблюдение; </w:t>
      </w:r>
    </w:p>
    <w:p w:rsidR="00742CA6" w:rsidRPr="00136B1B" w:rsidRDefault="00742CA6" w:rsidP="00136B1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 xml:space="preserve">лингвистические игры; </w:t>
      </w:r>
    </w:p>
    <w:p w:rsidR="00742CA6" w:rsidRPr="00136B1B" w:rsidRDefault="00742CA6" w:rsidP="00136B1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 xml:space="preserve">индивидуальные задания. </w:t>
      </w:r>
    </w:p>
    <w:p w:rsidR="00742CA6" w:rsidRPr="00136B1B" w:rsidRDefault="00742CA6" w:rsidP="0013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B1B">
        <w:rPr>
          <w:rFonts w:ascii="Times New Roman" w:hAnsi="Times New Roman" w:cs="Times New Roman"/>
          <w:sz w:val="28"/>
          <w:szCs w:val="28"/>
        </w:rPr>
        <w:t>Содержание курса обеспечивает преемственность с программным материалом, но с включением новых элементов, материала повышенной трудности и творческого уровня</w:t>
      </w:r>
    </w:p>
    <w:p w:rsidR="008B49F2" w:rsidRPr="00136B1B" w:rsidRDefault="008B49F2" w:rsidP="00136B1B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C0721" w:rsidRPr="0013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8C0721" w:rsidRPr="00136B1B" w:rsidRDefault="008C0721" w:rsidP="00136B1B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уровень – развитие познавательных процессов (памяти, внимания, мышления,  пространственного восприятия);  создание психологических предпосылок овладения учебной деятельностью, т. е. таких психологических </w:t>
      </w: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 и умений, без которых учебная деятельность не может осуществляться успешно (умение копировать образец, умение слушать и слышать учителя, т. е. умение подчиняться словесным указаниям учителя).</w:t>
      </w:r>
      <w:proofErr w:type="gramEnd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Достигается во взаимодействии с педагогом </w:t>
      </w:r>
    </w:p>
    <w:p w:rsidR="008C0721" w:rsidRPr="00136B1B" w:rsidRDefault="008C0721" w:rsidP="00136B1B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Второй уровень – формирование психологических новообразований среднего школьного возраста (внутреннего плана действия, т. е. умения выполнять задания в интеллектуальном плане в группе и в парах). Достигается в дружественной детской  среде (коллективе.)</w:t>
      </w:r>
    </w:p>
    <w:p w:rsidR="008C0721" w:rsidRPr="00136B1B" w:rsidRDefault="008C0721" w:rsidP="00136B1B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Третий уровень – школьник должен научиться </w:t>
      </w:r>
      <w:proofErr w:type="gramStart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</w:t>
      </w:r>
      <w:proofErr w:type="gramEnd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 своим восприятием, вниманием, произвольно запоминать, подчинять мыслительную деятельность поставленной задаче, рефлексии, т.е. умению осознавать свои психические процессы, ход своей деятельности, анализировать свой ответ, затруднения, ошибки. </w:t>
      </w:r>
    </w:p>
    <w:p w:rsidR="008C0721" w:rsidRPr="00136B1B" w:rsidRDefault="008C0721" w:rsidP="00136B1B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участие в интеллектуальных конкурсах.</w:t>
      </w:r>
    </w:p>
    <w:p w:rsidR="008C0721" w:rsidRPr="00136B1B" w:rsidRDefault="008C0721" w:rsidP="00136B1B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Достигается во взаимодействии с социальными субъектами</w:t>
      </w:r>
    </w:p>
    <w:p w:rsidR="008C0721" w:rsidRPr="00136B1B" w:rsidRDefault="008C0721" w:rsidP="00136B1B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Показателем эффективности данных занятий может быть повышение успеваемости по русскому языку и литературе,  обогащение словаря обучающихся, а также повышение активности, работоспособности, внимательности, улучшение мыслительной деятельности, участие в интеллектуальных конкурсах «Русский медвежонок», «</w:t>
      </w:r>
      <w:proofErr w:type="spellStart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Олимпус</w:t>
      </w:r>
      <w:proofErr w:type="spellEnd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русскому языку», «</w:t>
      </w:r>
      <w:proofErr w:type="spellStart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Альбус</w:t>
      </w:r>
      <w:proofErr w:type="spellEnd"/>
      <w:r w:rsidRPr="0013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языку», «Филологический чемпионат», «Молодёжный чемпионат по языкознанию» и др.</w:t>
      </w:r>
    </w:p>
    <w:p w:rsidR="008C0721" w:rsidRPr="00EB4D32" w:rsidRDefault="008C0721" w:rsidP="008B49F2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8C0721" w:rsidRPr="00EB4D32" w:rsidRDefault="008C0721" w:rsidP="008B49F2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8C0721" w:rsidRPr="00EB4D32" w:rsidRDefault="008C0721" w:rsidP="008B49F2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8C0721" w:rsidRPr="00EB4D32" w:rsidRDefault="008C0721" w:rsidP="008B49F2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color w:val="808080"/>
          <w:sz w:val="28"/>
          <w:szCs w:val="24"/>
        </w:rPr>
      </w:pPr>
    </w:p>
    <w:p w:rsidR="00742CA6" w:rsidRDefault="00742CA6" w:rsidP="00742CA6">
      <w:pPr>
        <w:rPr>
          <w:rFonts w:ascii="Times New Roman" w:hAnsi="Times New Roman" w:cs="Times New Roman"/>
          <w:sz w:val="28"/>
          <w:szCs w:val="28"/>
        </w:rPr>
      </w:pPr>
    </w:p>
    <w:p w:rsidR="00742CA6" w:rsidRDefault="00742CA6" w:rsidP="00742CA6">
      <w:pPr>
        <w:rPr>
          <w:rFonts w:ascii="Times New Roman" w:hAnsi="Times New Roman" w:cs="Times New Roman"/>
          <w:sz w:val="28"/>
          <w:szCs w:val="28"/>
        </w:rPr>
      </w:pPr>
    </w:p>
    <w:p w:rsidR="00742CA6" w:rsidRDefault="00742CA6" w:rsidP="00742CA6">
      <w:pPr>
        <w:rPr>
          <w:rFonts w:ascii="Times New Roman" w:hAnsi="Times New Roman" w:cs="Times New Roman"/>
          <w:sz w:val="28"/>
          <w:szCs w:val="28"/>
        </w:rPr>
      </w:pPr>
    </w:p>
    <w:p w:rsidR="00742CA6" w:rsidRPr="00742CA6" w:rsidRDefault="00742CA6" w:rsidP="00742CA6">
      <w:pPr>
        <w:rPr>
          <w:rFonts w:ascii="Times New Roman" w:hAnsi="Times New Roman" w:cs="Times New Roman"/>
          <w:sz w:val="28"/>
          <w:szCs w:val="28"/>
        </w:rPr>
      </w:pPr>
    </w:p>
    <w:p w:rsidR="00742CA6" w:rsidRDefault="00742CA6" w:rsidP="00742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CA6" w:rsidRDefault="00742CA6" w:rsidP="00742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9F2" w:rsidRDefault="008B49F2" w:rsidP="00742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9F2" w:rsidRDefault="008B49F2" w:rsidP="00742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9F2" w:rsidRDefault="008B49F2" w:rsidP="00742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B1B" w:rsidRDefault="00136B1B" w:rsidP="00742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B1B" w:rsidRDefault="00136B1B" w:rsidP="00742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9F2" w:rsidRDefault="008B49F2" w:rsidP="00742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D32" w:rsidRPr="00F7345F" w:rsidRDefault="008C0721" w:rsidP="00742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45F">
        <w:rPr>
          <w:rFonts w:ascii="Times New Roman" w:hAnsi="Times New Roman" w:cs="Times New Roman"/>
          <w:b/>
          <w:sz w:val="28"/>
          <w:szCs w:val="28"/>
        </w:rPr>
        <w:lastRenderedPageBreak/>
        <w:t>Календа</w:t>
      </w:r>
      <w:r w:rsidR="00742CA6" w:rsidRPr="00F7345F">
        <w:rPr>
          <w:rFonts w:ascii="Times New Roman" w:hAnsi="Times New Roman" w:cs="Times New Roman"/>
          <w:b/>
          <w:sz w:val="28"/>
          <w:szCs w:val="28"/>
        </w:rPr>
        <w:t>рно – тематическое планирование</w:t>
      </w:r>
    </w:p>
    <w:tbl>
      <w:tblPr>
        <w:tblStyle w:val="a3"/>
        <w:tblpPr w:leftFromText="180" w:rightFromText="180" w:vertAnchor="page" w:horzAnchor="margin" w:tblpX="-601" w:tblpY="1855"/>
        <w:tblW w:w="10172" w:type="dxa"/>
        <w:tblLook w:val="01E0" w:firstRow="1" w:lastRow="1" w:firstColumn="1" w:lastColumn="1" w:noHBand="0" w:noVBand="0"/>
      </w:tblPr>
      <w:tblGrid>
        <w:gridCol w:w="675"/>
        <w:gridCol w:w="4741"/>
        <w:gridCol w:w="3906"/>
        <w:gridCol w:w="850"/>
      </w:tblGrid>
      <w:tr w:rsidR="008C0721" w:rsidRPr="008C0721" w:rsidTr="004D186E">
        <w:trPr>
          <w:trHeight w:val="120"/>
        </w:trPr>
        <w:tc>
          <w:tcPr>
            <w:tcW w:w="675" w:type="dxa"/>
            <w:tcBorders>
              <w:bottom w:val="outset" w:sz="6" w:space="0" w:color="auto"/>
            </w:tcBorders>
          </w:tcPr>
          <w:p w:rsidR="00742CA6" w:rsidRPr="008C0721" w:rsidRDefault="008B49F2" w:rsidP="00EB4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741" w:type="dxa"/>
            <w:tcBorders>
              <w:bottom w:val="outset" w:sz="6" w:space="0" w:color="auto"/>
            </w:tcBorders>
          </w:tcPr>
          <w:p w:rsidR="00742CA6" w:rsidRPr="008C0721" w:rsidRDefault="008B49F2" w:rsidP="00EB4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906" w:type="dxa"/>
            <w:tcBorders>
              <w:bottom w:val="outset" w:sz="6" w:space="0" w:color="auto"/>
              <w:right w:val="outset" w:sz="6" w:space="0" w:color="auto"/>
            </w:tcBorders>
          </w:tcPr>
          <w:p w:rsidR="00742CA6" w:rsidRPr="008C0721" w:rsidRDefault="008B49F2" w:rsidP="00EB4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</w:tcBorders>
          </w:tcPr>
          <w:p w:rsidR="00742CA6" w:rsidRPr="008C0721" w:rsidRDefault="008B49F2" w:rsidP="00EB4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8C0721" w:rsidRPr="008C0721" w:rsidTr="004D186E">
        <w:trPr>
          <w:trHeight w:val="770"/>
        </w:trPr>
        <w:tc>
          <w:tcPr>
            <w:tcW w:w="675" w:type="dxa"/>
            <w:tcBorders>
              <w:top w:val="outset" w:sz="6" w:space="0" w:color="auto"/>
            </w:tcBorders>
          </w:tcPr>
          <w:p w:rsidR="00EB4D32" w:rsidRPr="008C0721" w:rsidRDefault="00EB4D3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tcBorders>
              <w:top w:val="outset" w:sz="6" w:space="0" w:color="auto"/>
            </w:tcBorders>
          </w:tcPr>
          <w:p w:rsidR="00EB4D32" w:rsidRPr="008C0721" w:rsidRDefault="008C0721" w:rsidP="008C07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е.  Творческая игра «Жизнь слова</w:t>
            </w:r>
            <w:r w:rsidR="00EB4D32" w:rsidRPr="008C07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6" w:type="dxa"/>
            <w:tcBorders>
              <w:top w:val="outset" w:sz="6" w:space="0" w:color="auto"/>
              <w:right w:val="outset" w:sz="6" w:space="0" w:color="auto"/>
            </w:tcBorders>
          </w:tcPr>
          <w:p w:rsidR="00EB4D32" w:rsidRPr="008C0721" w:rsidRDefault="008C0721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EB4D32" w:rsidRPr="008C0721">
              <w:rPr>
                <w:rFonts w:ascii="Times New Roman" w:hAnsi="Times New Roman" w:cs="Times New Roman"/>
                <w:sz w:val="28"/>
                <w:szCs w:val="28"/>
              </w:rPr>
              <w:t>социальных и коммуникативных умений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</w:tcBorders>
          </w:tcPr>
          <w:p w:rsidR="00EB4D32" w:rsidRPr="008C0721" w:rsidRDefault="00EB4D32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</w:tcPr>
          <w:p w:rsidR="00742CA6" w:rsidRPr="008C0721" w:rsidRDefault="00742CA6" w:rsidP="008C07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721">
              <w:rPr>
                <w:rFonts w:ascii="Times New Roman" w:hAnsi="Times New Roman" w:cs="Times New Roman"/>
                <w:sz w:val="28"/>
                <w:szCs w:val="28"/>
              </w:rPr>
              <w:t>Работа со словарями.  «Слово открывает тайны»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8C0721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742CA6"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131"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познавательных, исследовательских, </w:t>
            </w:r>
            <w:r w:rsidR="00742CA6" w:rsidRPr="008C0721">
              <w:rPr>
                <w:rFonts w:ascii="Times New Roman" w:hAnsi="Times New Roman" w:cs="Times New Roman"/>
                <w:sz w:val="28"/>
                <w:szCs w:val="28"/>
              </w:rPr>
              <w:t>социальных и коммуникативных умений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</w:tcPr>
          <w:p w:rsidR="00742CA6" w:rsidRPr="008C0721" w:rsidRDefault="008C0721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слова.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8C0721" w:rsidP="008C07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знавательных, исследовательских</w:t>
            </w: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 умений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4-5.</w:t>
            </w:r>
          </w:p>
        </w:tc>
        <w:tc>
          <w:tcPr>
            <w:tcW w:w="4741" w:type="dxa"/>
          </w:tcPr>
          <w:p w:rsidR="00742CA6" w:rsidRPr="008C0721" w:rsidRDefault="008C0721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Этимология. </w:t>
            </w:r>
            <w:r w:rsidR="00742CA6" w:rsidRPr="008C0721">
              <w:rPr>
                <w:rFonts w:ascii="Times New Roman" w:hAnsi="Times New Roman" w:cs="Times New Roman"/>
                <w:sz w:val="28"/>
                <w:szCs w:val="28"/>
              </w:rPr>
              <w:t>Происхождение лексики СРЯ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AA0131" w:rsidRPr="008C0721" w:rsidRDefault="008C0721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AA0131" w:rsidRPr="008C0721">
              <w:rPr>
                <w:rFonts w:ascii="Times New Roman" w:hAnsi="Times New Roman" w:cs="Times New Roman"/>
                <w:sz w:val="28"/>
                <w:szCs w:val="28"/>
              </w:rPr>
              <w:t>познавательных, исследовательских умений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</w:tcPr>
          <w:p w:rsidR="00742CA6" w:rsidRPr="008C0721" w:rsidRDefault="008C0721" w:rsidP="008C07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выразительно: с</w:t>
            </w:r>
            <w:r w:rsidR="00742CA6"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короговорки. 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Учить произносить правильно каждый звук</w:t>
            </w:r>
            <w:r w:rsidR="00AA0131"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 в слове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1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Лексика общеупотребительная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AA0131" w:rsidP="008B49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познавательных, исследовательских, социальных и коммуникативных умений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1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Лексика, имеющая ограниченну</w:t>
            </w:r>
            <w:r w:rsidR="00AA0131" w:rsidRPr="008C0721">
              <w:rPr>
                <w:rFonts w:ascii="Times New Roman" w:hAnsi="Times New Roman" w:cs="Times New Roman"/>
                <w:sz w:val="28"/>
                <w:szCs w:val="28"/>
              </w:rPr>
              <w:t>ю с</w:t>
            </w: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феру </w:t>
            </w:r>
            <w:r w:rsidR="00AA0131" w:rsidRPr="008C0721">
              <w:rPr>
                <w:rFonts w:ascii="Times New Roman" w:hAnsi="Times New Roman" w:cs="Times New Roman"/>
                <w:sz w:val="28"/>
                <w:szCs w:val="28"/>
              </w:rPr>
              <w:t>употребления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Учить объединять слова в группы по темам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</w:tcPr>
          <w:p w:rsidR="00742CA6" w:rsidRPr="008C0721" w:rsidRDefault="008C0721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«Употребляется активно – пассивно»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8B49F2" w:rsidP="008B49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умений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0131" w:rsidRPr="008C072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</w:tcPr>
          <w:p w:rsidR="00742CA6" w:rsidRPr="008C0721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Устаревшая лексика. Н</w:t>
            </w:r>
            <w:r w:rsidR="00AA0131" w:rsidRPr="008C0721">
              <w:rPr>
                <w:rFonts w:ascii="Times New Roman" w:hAnsi="Times New Roman" w:cs="Times New Roman"/>
                <w:sz w:val="28"/>
                <w:szCs w:val="28"/>
              </w:rPr>
              <w:t>еологизмы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742CA6"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и коммуникативных умений</w:t>
            </w:r>
            <w:r w:rsidR="00AA0131"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 и исследовательских умений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742CA6" w:rsidRPr="008C0721">
              <w:rPr>
                <w:rFonts w:ascii="Times New Roman" w:hAnsi="Times New Roman" w:cs="Times New Roman"/>
                <w:sz w:val="28"/>
                <w:szCs w:val="28"/>
              </w:rPr>
              <w:t>социальных и коммуникативных умений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 </w:t>
            </w:r>
            <w:r w:rsidR="00AA0131" w:rsidRPr="008C07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42CA6" w:rsidRPr="008C0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Культура общения. Правила речевого этикета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Развитие у детей социальных и коммуникативных умений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41" w:type="dxa"/>
          </w:tcPr>
          <w:p w:rsidR="00742CA6" w:rsidRPr="008C0721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«Как обратиться к собеседнику</w:t>
            </w:r>
            <w:r w:rsidR="00742CA6" w:rsidRPr="008C07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умений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rPr>
          <w:trHeight w:val="640"/>
        </w:trPr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</w:tcPr>
          <w:p w:rsidR="00742CA6" w:rsidRPr="008C0721" w:rsidRDefault="008B49F2" w:rsidP="008B49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Паронимы.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AA0131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</w:t>
            </w:r>
            <w:proofErr w:type="gramStart"/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AA0131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41" w:type="dxa"/>
          </w:tcPr>
          <w:p w:rsidR="00742CA6" w:rsidRPr="008C0721" w:rsidRDefault="008B49F2" w:rsidP="008B49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Омонимы.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AA0131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</w:t>
            </w:r>
            <w:proofErr w:type="gramStart"/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AA0131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742CA6"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4741" w:type="dxa"/>
          </w:tcPr>
          <w:p w:rsidR="00742CA6" w:rsidRPr="008C0721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Синонимы.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AA0131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</w:t>
            </w:r>
            <w:proofErr w:type="gramStart"/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41" w:type="dxa"/>
          </w:tcPr>
          <w:p w:rsidR="00742CA6" w:rsidRPr="008C0721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Антонимы.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AA0131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</w:t>
            </w:r>
            <w:proofErr w:type="gramStart"/>
            <w:r w:rsidR="00742CA6" w:rsidRPr="008C07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41" w:type="dxa"/>
          </w:tcPr>
          <w:p w:rsidR="00742CA6" w:rsidRPr="008C0721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  Работа с текстами.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Активизация процессов самопознания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41" w:type="dxa"/>
          </w:tcPr>
          <w:p w:rsidR="00742CA6" w:rsidRPr="008C0721" w:rsidRDefault="00EB4D3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Исконно русские и заимствованные слова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</w:t>
            </w:r>
            <w:proofErr w:type="gramStart"/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Крылатые слова и выражения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</w:t>
            </w:r>
            <w:proofErr w:type="gramStart"/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</w:t>
            </w:r>
            <w:r w:rsidR="00742CA6" w:rsidRPr="008C072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41" w:type="dxa"/>
          </w:tcPr>
          <w:p w:rsidR="00742CA6" w:rsidRPr="008C0721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«Что я знаю о слове»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8B49F2" w:rsidP="008B49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исследовательских умений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4741" w:type="dxa"/>
          </w:tcPr>
          <w:p w:rsidR="00742CA6" w:rsidRPr="008C0721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лексикологии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исследовательских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9F2" w:rsidRPr="008C0721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словарного запаса </w:t>
            </w:r>
            <w:proofErr w:type="gramStart"/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A0131" w:rsidRPr="008C0721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41" w:type="dxa"/>
          </w:tcPr>
          <w:p w:rsidR="00742CA6" w:rsidRPr="008C0721" w:rsidRDefault="00AA0131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Фразеологические единицы и их употребление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взаимодействия членов группы</w:t>
            </w:r>
          </w:p>
          <w:p w:rsidR="00EB4D32" w:rsidRPr="008C0721" w:rsidRDefault="00EB4D3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Развитие поисковых умений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AA0131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42CA6" w:rsidRPr="008C0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</w:tcPr>
          <w:p w:rsidR="00742CA6" w:rsidRPr="008C0721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«Зачем нужны правила речевого этикета»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умений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741" w:type="dxa"/>
          </w:tcPr>
          <w:p w:rsidR="00742CA6" w:rsidRPr="008C0721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писать письма. Эпистолярный жанр.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742CA6" w:rsidP="008B49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правилами общения 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741" w:type="dxa"/>
          </w:tcPr>
          <w:p w:rsidR="00742CA6" w:rsidRPr="008C0721" w:rsidRDefault="00AA0131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Пробуждение познавательного интереса к слову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741" w:type="dxa"/>
          </w:tcPr>
          <w:p w:rsidR="00742CA6" w:rsidRPr="008C0721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Говорить не устать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было б что сказать»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8B49F2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Пробуждение познавательного интереса к слову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21" w:rsidRPr="008C0721" w:rsidTr="004D186E">
        <w:trPr>
          <w:trHeight w:val="491"/>
        </w:trPr>
        <w:tc>
          <w:tcPr>
            <w:tcW w:w="675" w:type="dxa"/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A0131" w:rsidRPr="008C0721"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</w:tcPr>
          <w:p w:rsidR="00AA0131" w:rsidRPr="008C0721" w:rsidRDefault="00F7345F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Государство  С</w:t>
            </w:r>
            <w:r w:rsidR="008B49F2">
              <w:rPr>
                <w:rFonts w:ascii="Times New Roman" w:hAnsi="Times New Roman" w:cs="Times New Roman"/>
                <w:sz w:val="28"/>
                <w:szCs w:val="28"/>
              </w:rPr>
              <w:t xml:space="preserve">лов. </w:t>
            </w:r>
          </w:p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итогов.</w:t>
            </w:r>
          </w:p>
        </w:tc>
        <w:tc>
          <w:tcPr>
            <w:tcW w:w="3906" w:type="dxa"/>
            <w:tcBorders>
              <w:right w:val="outset" w:sz="6" w:space="0" w:color="auto"/>
            </w:tcBorders>
          </w:tcPr>
          <w:p w:rsidR="00742CA6" w:rsidRPr="008C0721" w:rsidRDefault="00742CA6" w:rsidP="00EB4D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21">
              <w:rPr>
                <w:rFonts w:ascii="Times New Roman" w:hAnsi="Times New Roman" w:cs="Times New Roman"/>
                <w:sz w:val="28"/>
                <w:szCs w:val="28"/>
              </w:rPr>
              <w:t>Пробуждение познавательного интереса к слову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CA6" w:rsidRPr="008C0721" w:rsidRDefault="00742CA6" w:rsidP="00EB4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CA6" w:rsidRPr="008C0721" w:rsidRDefault="00742CA6" w:rsidP="00742CA6">
      <w:pPr>
        <w:rPr>
          <w:rFonts w:ascii="Times New Roman" w:hAnsi="Times New Roman" w:cs="Times New Roman"/>
          <w:sz w:val="28"/>
          <w:szCs w:val="28"/>
        </w:rPr>
      </w:pPr>
    </w:p>
    <w:p w:rsidR="00EB4D32" w:rsidRPr="008C0721" w:rsidRDefault="00EB4D32">
      <w:pPr>
        <w:rPr>
          <w:rFonts w:ascii="Times New Roman" w:hAnsi="Times New Roman" w:cs="Times New Roman"/>
          <w:sz w:val="28"/>
          <w:szCs w:val="28"/>
        </w:rPr>
      </w:pPr>
    </w:p>
    <w:p w:rsidR="00EB4D32" w:rsidRPr="008C0721" w:rsidRDefault="00EB4D32">
      <w:pPr>
        <w:rPr>
          <w:rFonts w:ascii="Times New Roman" w:hAnsi="Times New Roman" w:cs="Times New Roman"/>
          <w:sz w:val="28"/>
          <w:szCs w:val="28"/>
        </w:rPr>
      </w:pPr>
    </w:p>
    <w:p w:rsidR="00EB4D32" w:rsidRPr="00EB4D32" w:rsidRDefault="00EB4D32" w:rsidP="00EB4D32">
      <w:pPr>
        <w:spacing w:line="240" w:lineRule="auto"/>
        <w:ind w:left="360"/>
        <w:contextualSpacing/>
        <w:rPr>
          <w:rFonts w:ascii="Times New Roman" w:eastAsia="Calibri" w:hAnsi="Times New Roman" w:cs="Times New Roman"/>
          <w:i/>
          <w:iCs/>
          <w:color w:val="808080"/>
          <w:sz w:val="28"/>
          <w:szCs w:val="24"/>
        </w:rPr>
      </w:pPr>
    </w:p>
    <w:p w:rsidR="00EB4D32" w:rsidRPr="00EB4D32" w:rsidRDefault="00EB4D32" w:rsidP="00EB4D32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:rsidR="00EB4D32" w:rsidRPr="00EB4D32" w:rsidRDefault="00EB4D32" w:rsidP="00EB4D32">
      <w:pPr>
        <w:spacing w:line="240" w:lineRule="auto"/>
        <w:ind w:left="360"/>
        <w:contextualSpacing/>
        <w:rPr>
          <w:rFonts w:ascii="Times New Roman" w:eastAsia="Calibri" w:hAnsi="Times New Roman" w:cs="Times New Roman"/>
          <w:szCs w:val="24"/>
        </w:rPr>
      </w:pPr>
    </w:p>
    <w:p w:rsidR="00EB4D32" w:rsidRPr="00EB4D32" w:rsidRDefault="00EB4D32" w:rsidP="00EB4D32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B4D32" w:rsidRPr="00742CA6" w:rsidRDefault="00EB4D32">
      <w:pPr>
        <w:rPr>
          <w:rFonts w:ascii="Times New Roman" w:hAnsi="Times New Roman" w:cs="Times New Roman"/>
          <w:sz w:val="28"/>
          <w:szCs w:val="28"/>
        </w:rPr>
      </w:pPr>
    </w:p>
    <w:sectPr w:rsidR="00EB4D32" w:rsidRPr="00742CA6" w:rsidSect="00EB4D32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349B"/>
    <w:multiLevelType w:val="multilevel"/>
    <w:tmpl w:val="A808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C3D43"/>
    <w:multiLevelType w:val="hybridMultilevel"/>
    <w:tmpl w:val="E43092E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C2178B"/>
    <w:multiLevelType w:val="hybridMultilevel"/>
    <w:tmpl w:val="BB7AD4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26812"/>
    <w:multiLevelType w:val="multilevel"/>
    <w:tmpl w:val="8198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A6"/>
    <w:rsid w:val="00136B1B"/>
    <w:rsid w:val="001C03F0"/>
    <w:rsid w:val="004D186E"/>
    <w:rsid w:val="00742CA6"/>
    <w:rsid w:val="008B49F2"/>
    <w:rsid w:val="008C0721"/>
    <w:rsid w:val="009D6C41"/>
    <w:rsid w:val="00AA0131"/>
    <w:rsid w:val="00E44D88"/>
    <w:rsid w:val="00EB4D32"/>
    <w:rsid w:val="00F7345F"/>
    <w:rsid w:val="00FC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6</cp:revision>
  <cp:lastPrinted>2014-10-03T14:02:00Z</cp:lastPrinted>
  <dcterms:created xsi:type="dcterms:W3CDTF">2015-03-13T10:27:00Z</dcterms:created>
  <dcterms:modified xsi:type="dcterms:W3CDTF">2015-03-23T14:36:00Z</dcterms:modified>
</cp:coreProperties>
</file>