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6A" w:rsidRDefault="003F334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Технологическ</w:t>
      </w:r>
      <w:r w:rsidR="00050D7E">
        <w:rPr>
          <w:rFonts w:ascii="Times New Roman" w:hAnsi="Times New Roman" w:cs="Times New Roman"/>
          <w:b/>
          <w:sz w:val="32"/>
        </w:rPr>
        <w:t>ая карта урока по математике в 6</w:t>
      </w:r>
      <w:r>
        <w:rPr>
          <w:rFonts w:ascii="Times New Roman" w:hAnsi="Times New Roman" w:cs="Times New Roman"/>
          <w:b/>
          <w:sz w:val="32"/>
        </w:rPr>
        <w:t xml:space="preserve"> классе</w:t>
      </w:r>
    </w:p>
    <w:p w:rsidR="002E146A" w:rsidRDefault="002E146A">
      <w:pPr>
        <w:jc w:val="center"/>
        <w:rPr>
          <w:rFonts w:ascii="Times New Roman" w:hAnsi="Times New Roman" w:cs="Times New Roman"/>
          <w:sz w:val="24"/>
        </w:rPr>
      </w:pPr>
    </w:p>
    <w:p w:rsidR="002E146A" w:rsidRDefault="003F3344">
      <w:pPr>
        <w:spacing w:before="240"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Класс</w:t>
      </w:r>
      <w:r w:rsidR="00050D7E">
        <w:rPr>
          <w:rFonts w:ascii="Times New Roman" w:hAnsi="Times New Roman" w:cs="Times New Roman"/>
          <w:sz w:val="24"/>
        </w:rPr>
        <w:t>: 6Г</w:t>
      </w:r>
      <w:r>
        <w:rPr>
          <w:rFonts w:ascii="Times New Roman" w:hAnsi="Times New Roman" w:cs="Times New Roman"/>
          <w:sz w:val="24"/>
        </w:rPr>
        <w:t xml:space="preserve"> класс</w:t>
      </w:r>
    </w:p>
    <w:p w:rsidR="00B01C26" w:rsidRDefault="003F3344">
      <w:pPr>
        <w:spacing w:before="240"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Характерис</w:t>
      </w:r>
      <w:r w:rsidR="00555884">
        <w:rPr>
          <w:rFonts w:ascii="Times New Roman" w:eastAsia="Times New Roman" w:hAnsi="Times New Roman" w:cs="Times New Roman"/>
          <w:b/>
          <w:sz w:val="24"/>
        </w:rPr>
        <w:t>т</w:t>
      </w:r>
      <w:r>
        <w:rPr>
          <w:rFonts w:ascii="Times New Roman" w:eastAsia="Times New Roman" w:hAnsi="Times New Roman" w:cs="Times New Roman"/>
          <w:b/>
          <w:sz w:val="24"/>
        </w:rPr>
        <w:t>ика класса:</w:t>
      </w:r>
      <w:r w:rsidR="00555884">
        <w:rPr>
          <w:rFonts w:ascii="Times New Roman" w:eastAsia="Times New Roman" w:hAnsi="Times New Roman" w:cs="Times New Roman"/>
          <w:sz w:val="24"/>
        </w:rPr>
        <w:t xml:space="preserve"> Класс укомплектован</w:t>
      </w:r>
      <w:r w:rsidR="00B01C26">
        <w:rPr>
          <w:rFonts w:ascii="Times New Roman" w:eastAsia="Times New Roman" w:hAnsi="Times New Roman" w:cs="Times New Roman"/>
          <w:sz w:val="24"/>
        </w:rPr>
        <w:t xml:space="preserve"> полностью. Качество знаний 62%. Уровень мотивации средний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B01C26">
        <w:rPr>
          <w:rFonts w:ascii="Times New Roman" w:eastAsia="Times New Roman" w:hAnsi="Times New Roman" w:cs="Times New Roman"/>
          <w:sz w:val="24"/>
        </w:rPr>
        <w:t>Ведется работа в парах.</w:t>
      </w:r>
    </w:p>
    <w:p w:rsidR="002E146A" w:rsidRDefault="003F3344">
      <w:pPr>
        <w:spacing w:before="240"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Тип урока: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урок </w:t>
      </w:r>
      <w:r w:rsidR="00B01C26">
        <w:rPr>
          <w:rFonts w:ascii="Times New Roman" w:hAnsi="Times New Roman" w:cs="Times New Roman"/>
          <w:sz w:val="24"/>
        </w:rPr>
        <w:t xml:space="preserve">открытия </w:t>
      </w:r>
      <w:r>
        <w:rPr>
          <w:rFonts w:ascii="Times New Roman" w:hAnsi="Times New Roman" w:cs="Times New Roman"/>
          <w:sz w:val="24"/>
        </w:rPr>
        <w:t xml:space="preserve">нового </w:t>
      </w:r>
      <w:r w:rsidR="00B01C26">
        <w:rPr>
          <w:rFonts w:ascii="Times New Roman" w:hAnsi="Times New Roman" w:cs="Times New Roman"/>
          <w:sz w:val="24"/>
        </w:rPr>
        <w:t>знания</w:t>
      </w:r>
    </w:p>
    <w:p w:rsidR="002E146A" w:rsidRDefault="003F3344">
      <w:pPr>
        <w:spacing w:before="240"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Планируемый результат обучения, в том числе и формирование УУД: </w:t>
      </w:r>
    </w:p>
    <w:p w:rsidR="002E146A" w:rsidRDefault="003F3344">
      <w:pPr>
        <w:spacing w:before="240"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Познавательные УУД:</w:t>
      </w:r>
      <w:r>
        <w:rPr>
          <w:rFonts w:ascii="Times New Roman" w:hAnsi="Times New Roman" w:cs="Times New Roman"/>
          <w:sz w:val="24"/>
        </w:rPr>
        <w:t xml:space="preserve"> формировать навыки сложения и вычитания дробей с одинаковыми знаменателями; научить правильно</w:t>
      </w:r>
      <w:r w:rsidR="00B01C2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читать и записывать выражения, содержащие обыкновенные дроби; формировать умение решать задачи на сложение и вычитание дробей с </w:t>
      </w:r>
      <w:r w:rsidR="00B01C26">
        <w:rPr>
          <w:rFonts w:ascii="Times New Roman" w:hAnsi="Times New Roman" w:cs="Times New Roman"/>
          <w:sz w:val="24"/>
        </w:rPr>
        <w:t>разными</w:t>
      </w:r>
      <w:r>
        <w:rPr>
          <w:rFonts w:ascii="Times New Roman" w:hAnsi="Times New Roman" w:cs="Times New Roman"/>
          <w:sz w:val="24"/>
        </w:rPr>
        <w:t xml:space="preserve"> знаменателями; применять полученные знания при решении задач.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2E146A" w:rsidRDefault="003F3344">
      <w:pPr>
        <w:spacing w:before="240"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Коммуникативные УУД: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воспитывать любовь к математике, уважение друг к другу, умение</w:t>
      </w:r>
      <w:r w:rsidR="00B01C26">
        <w:rPr>
          <w:rFonts w:ascii="Times New Roman" w:hAnsi="Times New Roman" w:cs="Times New Roman"/>
          <w:sz w:val="24"/>
        </w:rPr>
        <w:t xml:space="preserve"> работать в парах, </w:t>
      </w:r>
      <w:r>
        <w:rPr>
          <w:rFonts w:ascii="Times New Roman" w:hAnsi="Times New Roman" w:cs="Times New Roman"/>
          <w:sz w:val="24"/>
        </w:rPr>
        <w:t xml:space="preserve"> слушать, </w:t>
      </w:r>
      <w:r w:rsidR="00B01C26">
        <w:rPr>
          <w:rFonts w:ascii="Times New Roman" w:hAnsi="Times New Roman" w:cs="Times New Roman"/>
          <w:sz w:val="24"/>
        </w:rPr>
        <w:t>размышлять, делать выводы, обосновывать ответы и принимать решение</w:t>
      </w:r>
      <w:r>
        <w:rPr>
          <w:rFonts w:ascii="Times New Roman" w:hAnsi="Times New Roman" w:cs="Times New Roman"/>
          <w:sz w:val="24"/>
        </w:rPr>
        <w:t>.</w:t>
      </w:r>
    </w:p>
    <w:p w:rsidR="002E146A" w:rsidRDefault="003F3344">
      <w:pPr>
        <w:spacing w:before="240"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Регулятивные УУД: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вопросы и оценивать свои достижения</w:t>
      </w:r>
    </w:p>
    <w:p w:rsidR="002E146A" w:rsidRDefault="003F3344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 УУД: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формировать учебную мотивацию, адекватную самооценку, необходимость приобретения новых знаний.</w:t>
      </w:r>
    </w:p>
    <w:p w:rsidR="002E146A" w:rsidRDefault="003F3344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Ресурсы:</w:t>
      </w:r>
      <w:r w:rsidR="00B01C26">
        <w:rPr>
          <w:rFonts w:ascii="Times New Roman" w:hAnsi="Times New Roman" w:cs="Times New Roman"/>
          <w:b/>
          <w:sz w:val="24"/>
        </w:rPr>
        <w:t xml:space="preserve"> </w:t>
      </w:r>
      <w:r w:rsidR="00B01C26" w:rsidRPr="00B01C26">
        <w:rPr>
          <w:rFonts w:ascii="Times New Roman" w:hAnsi="Times New Roman" w:cs="Times New Roman"/>
          <w:sz w:val="24"/>
        </w:rPr>
        <w:t xml:space="preserve"> компьютер</w:t>
      </w:r>
      <w:r w:rsidR="00B01C2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мультимедийный проектор,</w:t>
      </w:r>
      <w:r w:rsidR="00B01C2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презентация, кружочки, смайлики, у</w:t>
      </w:r>
      <w:r w:rsidR="00B01C26">
        <w:rPr>
          <w:rFonts w:ascii="Times New Roman" w:hAnsi="Times New Roman" w:cs="Times New Roman"/>
          <w:sz w:val="24"/>
        </w:rPr>
        <w:t>чебник, тетради.</w:t>
      </w:r>
      <w:r>
        <w:rPr>
          <w:rFonts w:ascii="Times New Roman" w:hAnsi="Times New Roman" w:cs="Times New Roman"/>
          <w:sz w:val="24"/>
        </w:rPr>
        <w:t xml:space="preserve"> </w:t>
      </w:r>
    </w:p>
    <w:p w:rsidR="00B01C26" w:rsidRDefault="00B01C26">
      <w:pPr>
        <w:spacing w:before="240"/>
        <w:rPr>
          <w:rFonts w:ascii="Times New Roman" w:hAnsi="Times New Roman" w:cs="Times New Roman"/>
          <w:sz w:val="24"/>
        </w:rPr>
      </w:pPr>
    </w:p>
    <w:p w:rsidR="00B01C26" w:rsidRDefault="00B01C26">
      <w:pPr>
        <w:spacing w:before="240"/>
        <w:rPr>
          <w:rFonts w:ascii="Times New Roman" w:hAnsi="Times New Roman" w:cs="Times New Roman"/>
          <w:sz w:val="24"/>
        </w:rPr>
      </w:pPr>
    </w:p>
    <w:p w:rsidR="002E146A" w:rsidRDefault="002E146A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2E146A" w:rsidRDefault="003F334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Технологиче</w:t>
      </w:r>
      <w:r w:rsidR="00050D7E">
        <w:rPr>
          <w:rFonts w:ascii="Times New Roman" w:hAnsi="Times New Roman" w:cs="Times New Roman"/>
          <w:b/>
          <w:sz w:val="24"/>
        </w:rPr>
        <w:t>ская карта урока математики  в 6</w:t>
      </w:r>
      <w:r>
        <w:rPr>
          <w:rFonts w:ascii="Times New Roman" w:hAnsi="Times New Roman" w:cs="Times New Roman"/>
          <w:b/>
          <w:sz w:val="24"/>
        </w:rPr>
        <w:t xml:space="preserve"> классе  по учебнику </w:t>
      </w:r>
      <w:r w:rsidR="006B2E1B">
        <w:rPr>
          <w:rFonts w:ascii="Times New Roman" w:hAnsi="Times New Roman" w:cs="Times New Roman"/>
          <w:b/>
          <w:sz w:val="24"/>
        </w:rPr>
        <w:t>Виленкин</w:t>
      </w:r>
      <w:r w:rsidR="00B01C26">
        <w:rPr>
          <w:rFonts w:ascii="Times New Roman" w:hAnsi="Times New Roman" w:cs="Times New Roman"/>
          <w:b/>
          <w:sz w:val="24"/>
        </w:rPr>
        <w:t xml:space="preserve"> Н.Я.</w:t>
      </w:r>
      <w:r w:rsidR="00050D7E">
        <w:rPr>
          <w:rFonts w:ascii="Times New Roman" w:hAnsi="Times New Roman" w:cs="Times New Roman"/>
          <w:b/>
          <w:sz w:val="24"/>
        </w:rPr>
        <w:t xml:space="preserve"> «Математика 6»</w:t>
      </w:r>
    </w:p>
    <w:p w:rsidR="00050D7E" w:rsidRDefault="00050D7E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693"/>
        <w:gridCol w:w="2410"/>
        <w:gridCol w:w="2693"/>
        <w:gridCol w:w="2126"/>
        <w:gridCol w:w="2977"/>
      </w:tblGrid>
      <w:tr w:rsidR="002E146A">
        <w:trPr>
          <w:trHeight w:val="435"/>
        </w:trPr>
        <w:tc>
          <w:tcPr>
            <w:tcW w:w="2093" w:type="dxa"/>
            <w:vMerge w:val="restart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Дидактическая структура урока</w:t>
            </w:r>
          </w:p>
        </w:tc>
        <w:tc>
          <w:tcPr>
            <w:tcW w:w="2693" w:type="dxa"/>
            <w:vMerge w:val="restart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Деятельность учеников</w:t>
            </w:r>
          </w:p>
        </w:tc>
        <w:tc>
          <w:tcPr>
            <w:tcW w:w="2410" w:type="dxa"/>
            <w:vMerge w:val="restart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Деятельность учителя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vMerge w:val="restart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Задания для обучающихся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2E146A" w:rsidRDefault="003F33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Планируемые результаты</w:t>
            </w:r>
          </w:p>
        </w:tc>
      </w:tr>
      <w:tr w:rsidR="002E146A">
        <w:trPr>
          <w:trHeight w:val="390"/>
        </w:trPr>
        <w:tc>
          <w:tcPr>
            <w:tcW w:w="2093" w:type="dxa"/>
            <w:vMerge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vMerge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vMerge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vMerge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УУД</w:t>
            </w:r>
          </w:p>
        </w:tc>
      </w:tr>
      <w:tr w:rsidR="002E146A">
        <w:tc>
          <w:tcPr>
            <w:tcW w:w="2093" w:type="dxa"/>
          </w:tcPr>
          <w:p w:rsidR="002E146A" w:rsidRDefault="00AF0D1F" w:rsidP="00AF0D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Организационный момент</w:t>
            </w:r>
          </w:p>
        </w:tc>
        <w:tc>
          <w:tcPr>
            <w:tcW w:w="26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Включаются в деловой ритм урока.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2E146A" w:rsidRDefault="003F334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Определяет</w:t>
            </w:r>
          </w:p>
          <w:p w:rsidR="002E146A" w:rsidRDefault="003F334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готовность учащихся. Сосредотачивает внимание учащихся</w:t>
            </w:r>
          </w:p>
        </w:tc>
        <w:tc>
          <w:tcPr>
            <w:tcW w:w="2693" w:type="dxa"/>
          </w:tcPr>
          <w:p w:rsidR="002E146A" w:rsidRDefault="00EE54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E54B8">
              <w:rPr>
                <w:rFonts w:ascii="Times New Roman" w:hAnsi="Times New Roman" w:cs="Times New Roman"/>
                <w:b/>
                <w:sz w:val="24"/>
              </w:rPr>
              <w:t>Запишите в тетрадях число и тему урока</w:t>
            </w:r>
          </w:p>
          <w:p w:rsidR="00EE54B8" w:rsidRPr="00EE54B8" w:rsidRDefault="00EE54B8" w:rsidP="004C3D6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E54B8">
              <w:rPr>
                <w:rFonts w:ascii="Times New Roman" w:hAnsi="Times New Roman" w:cs="Times New Roman"/>
                <w:sz w:val="24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3.75pt;height:93pt" o:ole="">
                  <v:imagedata r:id="rId6" o:title=""/>
                </v:shape>
                <o:OLEObject Type="Embed" ProgID="PowerPoint.Slide.12" ShapeID="_x0000_i1026" DrawAspect="Content" ObjectID="_1476187711" r:id="rId7"/>
              </w:object>
            </w:r>
          </w:p>
        </w:tc>
        <w:tc>
          <w:tcPr>
            <w:tcW w:w="2126" w:type="dxa"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Личностные: самоопределение.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Коммуникативные: планирование учебного сотрудничества с учителем и сверстниками.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146A">
        <w:tc>
          <w:tcPr>
            <w:tcW w:w="2093" w:type="dxa"/>
          </w:tcPr>
          <w:p w:rsidR="002E146A" w:rsidRPr="00AF0D1F" w:rsidRDefault="003F3344" w:rsidP="00AF0D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0D1F">
              <w:rPr>
                <w:rFonts w:ascii="Times New Roman" w:hAnsi="Times New Roman" w:cs="Times New Roman"/>
                <w:b/>
                <w:sz w:val="24"/>
              </w:rPr>
              <w:t>Мотивация к учебной деятельности</w:t>
            </w:r>
            <w:r w:rsidR="00AF0D1F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AF0D1F" w:rsidRPr="00AF0D1F">
              <w:rPr>
                <w:rFonts w:ascii="Times New Roman" w:hAnsi="Times New Roman" w:cs="Times New Roman"/>
                <w:b/>
                <w:sz w:val="24"/>
              </w:rPr>
              <w:t>актуализация знаний</w:t>
            </w:r>
            <w:r w:rsidR="00AF0D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6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  <w:r w:rsidR="00F078BA">
              <w:rPr>
                <w:rFonts w:ascii="Times New Roman" w:hAnsi="Times New Roman" w:cs="Times New Roman"/>
                <w:color w:val="000000"/>
                <w:sz w:val="24"/>
              </w:rPr>
              <w:t>Отвечают на теоретические вопросы, 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стно решают задачи, </w:t>
            </w:r>
            <w:r w:rsidR="00F078BA">
              <w:rPr>
                <w:rFonts w:ascii="Times New Roman" w:hAnsi="Times New Roman" w:cs="Times New Roman"/>
                <w:color w:val="000000"/>
                <w:sz w:val="24"/>
              </w:rPr>
              <w:t>обосновывая ответы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EE54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2.Выполняют проверочную работу с проверкой в парах, полученные результаты вызванные ученики записывают на доске</w:t>
            </w:r>
          </w:p>
          <w:p w:rsidR="00EE54B8" w:rsidRDefault="00EE54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90D09" w:rsidRDefault="00790D0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90D09" w:rsidRDefault="00790D0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90D09" w:rsidRDefault="00790D0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EE54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3.Сравнивают дроби, обосновывая ответы</w:t>
            </w:r>
          </w:p>
        </w:tc>
        <w:tc>
          <w:tcPr>
            <w:tcW w:w="2410" w:type="dxa"/>
          </w:tcPr>
          <w:p w:rsidR="002E146A" w:rsidRDefault="003F3344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Координирует   деятельность учащихся.</w:t>
            </w: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146A" w:rsidRDefault="002E146A" w:rsidP="00524712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6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>Ответьте: Как это называется?</w:t>
            </w:r>
          </w:p>
          <w:p w:rsidR="002E146A" w:rsidRDefault="003F3344" w:rsidP="001E2F6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1.Дробь, в которой числитель меньше знаменателя.</w:t>
            </w:r>
          </w:p>
          <w:p w:rsidR="002E146A" w:rsidRDefault="003F3344" w:rsidP="001E2F6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2.Дробь, в которой числитель больше знаменателя.</w:t>
            </w:r>
          </w:p>
          <w:p w:rsidR="002E146A" w:rsidRDefault="003F3344" w:rsidP="001E2F6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F078BA">
              <w:rPr>
                <w:rFonts w:ascii="Times New Roman" w:hAnsi="Times New Roman" w:cs="Times New Roman"/>
                <w:sz w:val="24"/>
              </w:rPr>
              <w:t>Какие вы знаете дроби?</w:t>
            </w:r>
          </w:p>
          <w:p w:rsidR="00F078BA" w:rsidRDefault="00F078BA" w:rsidP="001E2F6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4.Какую часть от всех шаров, составляют красные шары?</w:t>
            </w:r>
          </w:p>
          <w:p w:rsidR="00F078BA" w:rsidRDefault="00F078BA" w:rsidP="00F078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78BA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27" type="#_x0000_t75" style="width:123.75pt;height:93pt" o:ole="">
                  <v:imagedata r:id="rId8" o:title=""/>
                </v:shape>
                <o:OLEObject Type="Embed" ProgID="PowerPoint.Slide.12" ShapeID="_x0000_i1027" DrawAspect="Content" ObjectID="_1476187712" r:id="rId9"/>
              </w:object>
            </w:r>
          </w:p>
          <w:p w:rsidR="00F078BA" w:rsidRDefault="00F078BA" w:rsidP="00F078B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  <w:r w:rsidR="00524712">
              <w:rPr>
                <w:rFonts w:ascii="Times New Roman" w:hAnsi="Times New Roman" w:cs="Times New Roman"/>
                <w:sz w:val="24"/>
              </w:rPr>
              <w:t>Найдите нес</w:t>
            </w:r>
            <w:r>
              <w:rPr>
                <w:rFonts w:ascii="Times New Roman" w:hAnsi="Times New Roman" w:cs="Times New Roman"/>
                <w:sz w:val="24"/>
              </w:rPr>
              <w:t>ократимые дроби</w:t>
            </w:r>
          </w:p>
          <w:p w:rsidR="00524712" w:rsidRDefault="00524712" w:rsidP="00F078B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6.Найдите значение переменной Х, чтобы дробь была правильной несократимой</w:t>
            </w:r>
          </w:p>
          <w:p w:rsidR="00524712" w:rsidRDefault="00524712" w:rsidP="00F078B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24712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28" type="#_x0000_t75" style="width:123.75pt;height:93pt" o:ole="">
                  <v:imagedata r:id="rId10" o:title=""/>
                </v:shape>
                <o:OLEObject Type="Embed" ProgID="PowerPoint.Slide.12" ShapeID="_x0000_i1028" DrawAspect="Content" ObjectID="_1476187713" r:id="rId11"/>
              </w:object>
            </w:r>
          </w:p>
          <w:p w:rsidR="00050D7E" w:rsidRDefault="00050D7E" w:rsidP="00F078B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524712" w:rsidRPr="00EE54B8" w:rsidRDefault="00EE54B8" w:rsidP="00F0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E54B8">
              <w:rPr>
                <w:rFonts w:ascii="Times New Roman" w:hAnsi="Times New Roman" w:cs="Times New Roman"/>
                <w:b/>
                <w:sz w:val="24"/>
              </w:rPr>
              <w:t>Проверочная работа</w:t>
            </w:r>
          </w:p>
          <w:p w:rsidR="00EE54B8" w:rsidRDefault="00EE54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Приведите дроби к общему знаменателю</w:t>
            </w:r>
          </w:p>
          <w:p w:rsidR="002E146A" w:rsidRDefault="00EE54B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E54B8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29" type="#_x0000_t75" style="width:123.75pt;height:93pt" o:ole="">
                  <v:imagedata r:id="rId12" o:title=""/>
                </v:shape>
                <o:OLEObject Type="Embed" ProgID="PowerPoint.Slide.12" ShapeID="_x0000_i1029" DrawAspect="Content" ObjectID="_1476187714" r:id="rId13"/>
              </w:object>
            </w:r>
          </w:p>
          <w:p w:rsidR="001E2F6E" w:rsidRDefault="001E2F6E" w:rsidP="004C3D6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EE54B8" w:rsidP="004C3D6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Сравните дроби</w:t>
            </w:r>
            <w:r w:rsidR="001E2F6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2E146A" w:rsidRDefault="0052471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Объясняют различие правильных и неправильных, сократимых и несократимых дробей</w:t>
            </w: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Приводят дроби к общему знаменателю</w:t>
            </w:r>
          </w:p>
          <w:p w:rsidR="008336ED" w:rsidRDefault="008336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Сравнивают дроби</w:t>
            </w: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Регулятивные</w:t>
            </w:r>
            <w:r w:rsidR="00F078BA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Коммуникативные: планирование учебного сотрудничества с учителем и сверстником. Формирование способностей конкретно и ясно излагать содержание и отвечать на поставленные вопросы.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Познавательные: логические</w:t>
            </w:r>
            <w:r w:rsidR="0052471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F0D1F"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/>
                <w:sz w:val="24"/>
              </w:rPr>
              <w:t xml:space="preserve"> анализ объектов с целью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выделения признаков.</w:t>
            </w:r>
          </w:p>
          <w:p w:rsidR="002E146A" w:rsidRDefault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524712">
              <w:rPr>
                <w:rFonts w:ascii="Times New Roman" w:hAnsi="Times New Roman" w:cs="Times New Roman"/>
                <w:sz w:val="24"/>
              </w:rPr>
              <w:t>остроение грамотного,</w:t>
            </w:r>
            <w:r w:rsidR="003F3344">
              <w:rPr>
                <w:rFonts w:ascii="Times New Roman" w:hAnsi="Times New Roman" w:cs="Times New Roman"/>
                <w:sz w:val="24"/>
              </w:rPr>
              <w:t xml:space="preserve"> осознанного речевого высказывания</w:t>
            </w:r>
          </w:p>
        </w:tc>
      </w:tr>
      <w:tr w:rsidR="00AF0D1F">
        <w:tc>
          <w:tcPr>
            <w:tcW w:w="2093" w:type="dxa"/>
          </w:tcPr>
          <w:p w:rsidR="00AF0D1F" w:rsidRPr="00AF0D1F" w:rsidRDefault="00AF0D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0D1F">
              <w:rPr>
                <w:rFonts w:ascii="Times New Roman" w:hAnsi="Times New Roman" w:cs="Times New Roman"/>
                <w:b/>
                <w:sz w:val="24"/>
              </w:rPr>
              <w:lastRenderedPageBreak/>
              <w:t>Физкультурная минутка</w:t>
            </w:r>
          </w:p>
        </w:tc>
        <w:tc>
          <w:tcPr>
            <w:tcW w:w="2693" w:type="dxa"/>
          </w:tcPr>
          <w:p w:rsidR="00AF0D1F" w:rsidRDefault="00AF0D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Делают зарядку под музыку</w:t>
            </w:r>
          </w:p>
        </w:tc>
        <w:tc>
          <w:tcPr>
            <w:tcW w:w="2410" w:type="dxa"/>
          </w:tcPr>
          <w:p w:rsidR="00AF0D1F" w:rsidRDefault="00AF0D1F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Делает зарядку под музыку</w:t>
            </w:r>
          </w:p>
        </w:tc>
        <w:tc>
          <w:tcPr>
            <w:tcW w:w="2693" w:type="dxa"/>
          </w:tcPr>
          <w:p w:rsidR="00AF0D1F" w:rsidRDefault="00AF0D1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Видеоролик</w:t>
            </w:r>
          </w:p>
        </w:tc>
        <w:tc>
          <w:tcPr>
            <w:tcW w:w="2126" w:type="dxa"/>
          </w:tcPr>
          <w:p w:rsidR="00AF0D1F" w:rsidRDefault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AF0D1F" w:rsidRDefault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146A">
        <w:tc>
          <w:tcPr>
            <w:tcW w:w="2093" w:type="dxa"/>
          </w:tcPr>
          <w:p w:rsidR="002E146A" w:rsidRDefault="00AF0D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0D1F">
              <w:rPr>
                <w:rFonts w:ascii="Times New Roman" w:hAnsi="Times New Roman" w:cs="Times New Roman"/>
                <w:b/>
                <w:sz w:val="24"/>
              </w:rPr>
              <w:t>П</w:t>
            </w:r>
            <w:r w:rsidR="003F3344" w:rsidRPr="00AF0D1F">
              <w:rPr>
                <w:rFonts w:ascii="Times New Roman" w:hAnsi="Times New Roman" w:cs="Times New Roman"/>
                <w:b/>
                <w:sz w:val="24"/>
              </w:rPr>
              <w:t xml:space="preserve">остановка проблемы </w:t>
            </w:r>
          </w:p>
          <w:p w:rsidR="00B928EA" w:rsidRDefault="007B6B39" w:rsidP="00B928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Открытие нового знания</w:t>
            </w:r>
            <w:r w:rsidR="00B928EA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B928EA" w:rsidRDefault="00B928EA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Принятие учебных целей и условий их достижения.</w:t>
            </w:r>
          </w:p>
          <w:p w:rsidR="00B928EA" w:rsidRPr="00AF0D1F" w:rsidRDefault="00B928EA" w:rsidP="00B928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познавательной деятельности.</w:t>
            </w:r>
          </w:p>
        </w:tc>
        <w:tc>
          <w:tcPr>
            <w:tcW w:w="2693" w:type="dxa"/>
          </w:tcPr>
          <w:p w:rsidR="00230D5A" w:rsidRDefault="00330602" w:rsidP="00230D5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1).</w:t>
            </w:r>
            <w:r w:rsidR="003F3344">
              <w:rPr>
                <w:rFonts w:ascii="Times New Roman" w:hAnsi="Times New Roman" w:cs="Times New Roman"/>
                <w:sz w:val="24"/>
              </w:rPr>
              <w:t>Отв</w:t>
            </w:r>
            <w:r w:rsidR="00AF0D1F">
              <w:rPr>
                <w:rFonts w:ascii="Times New Roman" w:hAnsi="Times New Roman" w:cs="Times New Roman"/>
                <w:sz w:val="24"/>
              </w:rPr>
              <w:t>ечают на вопросы:</w:t>
            </w:r>
            <w:r>
              <w:rPr>
                <w:rFonts w:ascii="Cambria Math" w:hAnsi="Cambria Math" w:cs="Times New Roman"/>
                <w:sz w:val="24"/>
              </w:rPr>
              <w:br/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6</m:t>
                  </m:r>
                </m:den>
              </m:f>
            </m:oMath>
            <w:r w:rsidR="00230D5A">
              <w:rPr>
                <w:rFonts w:ascii="Times New Roman" w:hAnsi="Times New Roman" w:cs="Times New Roman"/>
                <w:sz w:val="24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3</m:t>
                  </m:r>
                </m:den>
              </m:f>
            </m:oMath>
          </w:p>
          <w:p w:rsidR="002E146A" w:rsidRDefault="00230D5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1.Можно </w:t>
            </w:r>
            <w:r w:rsidR="00B928EA">
              <w:rPr>
                <w:rFonts w:ascii="Times New Roman" w:hAnsi="Times New Roman" w:cs="Times New Roman"/>
                <w:sz w:val="24"/>
              </w:rPr>
              <w:t>посмотреть на полоски и увидеть, что первая длиннее</w:t>
            </w:r>
          </w:p>
          <w:p w:rsidR="00B928EA" w:rsidRDefault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2.Можно первую дробь сократить</w:t>
            </w:r>
          </w:p>
          <w:p w:rsidR="00B928EA" w:rsidRDefault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3.Можно вторую дробь привести к знаменателю 6</w:t>
            </w:r>
          </w:p>
          <w:p w:rsidR="002E146A" w:rsidRDefault="003F3344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знаменателями.</w:t>
            </w:r>
          </w:p>
          <w:p w:rsidR="00CF0423" w:rsidRDefault="00CF0423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Формулируют правило сравнения дробей с разными знаменателями</w:t>
            </w:r>
          </w:p>
          <w:p w:rsidR="00EA053E" w:rsidRDefault="00EA053E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D71AC3" w:rsidRDefault="00D71AC3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D71AC3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</w:t>
            </w:r>
            <w:r w:rsidR="00F95A63">
              <w:rPr>
                <w:rFonts w:ascii="Times New Roman" w:hAnsi="Times New Roman" w:cs="Times New Roman"/>
                <w:sz w:val="24"/>
              </w:rPr>
              <w:t>.</w:t>
            </w:r>
            <w:r w:rsidR="00D71AC3">
              <w:rPr>
                <w:rFonts w:ascii="Times New Roman" w:hAnsi="Times New Roman" w:cs="Times New Roman"/>
                <w:sz w:val="24"/>
              </w:rPr>
              <w:t>Придумывают способы сложения дробей</w:t>
            </w:r>
          </w:p>
          <w:p w:rsidR="00D71AC3" w:rsidRDefault="00623566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den>
              </m:f>
            </m:oMath>
            <w:r w:rsidR="00D71AC3">
              <w:rPr>
                <w:rFonts w:ascii="Times New Roman" w:hAnsi="Times New Roman" w:cs="Times New Roman"/>
                <w:sz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8</m:t>
                  </m:r>
                </m:den>
              </m:f>
            </m:oMath>
          </w:p>
          <w:p w:rsidR="00D71AC3" w:rsidRDefault="00D71AC3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1.Можно пирог разрезать на 8 частей и  посчитать, сколько отдали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D71AC3" w:rsidRDefault="00D71AC3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2.Надо, чтобы знаменатель был одинаковый</w:t>
            </w:r>
          </w:p>
          <w:p w:rsidR="00D71AC3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Складывают дроби</w:t>
            </w:r>
          </w:p>
          <w:p w:rsidR="00330602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Формулируют правило сложения дробей с разными знаменателями</w:t>
            </w:r>
          </w:p>
          <w:p w:rsidR="00330602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0602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0602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0602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B6B39" w:rsidRDefault="007B6B39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B6B39" w:rsidRDefault="007B6B39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0602" w:rsidRDefault="007B6B39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330602">
              <w:rPr>
                <w:rFonts w:ascii="Times New Roman" w:hAnsi="Times New Roman" w:cs="Times New Roman"/>
                <w:sz w:val="24"/>
              </w:rPr>
              <w:t>)</w:t>
            </w:r>
            <w:r w:rsidR="00F95A63">
              <w:rPr>
                <w:rFonts w:ascii="Times New Roman" w:hAnsi="Times New Roman" w:cs="Times New Roman"/>
                <w:sz w:val="24"/>
              </w:rPr>
              <w:t>.Составляют задачу на вычитание дробей с разными знаменателями</w:t>
            </w:r>
          </w:p>
          <w:p w:rsidR="00330602" w:rsidRDefault="00F95A63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Вычитают дроби</w:t>
            </w:r>
          </w:p>
          <w:p w:rsidR="00F95A63" w:rsidRDefault="00F95A63" w:rsidP="00F95A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Формулируют правило вычитания дробей с разными знаменателями</w:t>
            </w:r>
          </w:p>
          <w:p w:rsidR="00330602" w:rsidRDefault="00330602" w:rsidP="00AF0D1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B928EA" w:rsidRDefault="003F3344" w:rsidP="00B928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Мотивирует учащихся.</w:t>
            </w:r>
          </w:p>
          <w:p w:rsidR="002E146A" w:rsidRPr="00B928EA" w:rsidRDefault="00B928EA" w:rsidP="00B928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="003F3344">
              <w:rPr>
                <w:rFonts w:ascii="Times New Roman" w:hAnsi="Times New Roman" w:cs="Times New Roman"/>
                <w:sz w:val="24"/>
              </w:rPr>
              <w:t xml:space="preserve">адает вопросы: 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называется тема нашего урока?</w:t>
            </w:r>
          </w:p>
        </w:tc>
        <w:tc>
          <w:tcPr>
            <w:tcW w:w="2693" w:type="dxa"/>
          </w:tcPr>
          <w:p w:rsidR="004C3D65" w:rsidRPr="004C3D65" w:rsidRDefault="004C3D65" w:rsidP="00B928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C3D65">
              <w:rPr>
                <w:rFonts w:ascii="Times New Roman" w:hAnsi="Times New Roman" w:cs="Times New Roman"/>
                <w:b/>
                <w:color w:val="000000"/>
                <w:sz w:val="24"/>
              </w:rPr>
              <w:t>Подумайте и ответьте на вопросы:</w:t>
            </w:r>
          </w:p>
          <w:p w:rsidR="002E146A" w:rsidRPr="00230D5A" w:rsidRDefault="00B928EA" w:rsidP="00B928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330602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="00230D5A" w:rsidRPr="00230D5A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="00230D5A">
              <w:rPr>
                <w:rFonts w:ascii="Times New Roman" w:hAnsi="Times New Roman" w:cs="Times New Roman"/>
                <w:color w:val="000000"/>
                <w:sz w:val="24"/>
              </w:rPr>
              <w:t>акая часть полоски закрашена?</w:t>
            </w:r>
          </w:p>
          <w:tbl>
            <w:tblPr>
              <w:tblStyle w:val="afe"/>
              <w:tblW w:w="0" w:type="auto"/>
              <w:tblLayout w:type="fixed"/>
              <w:tblLook w:val="04A0"/>
            </w:tblPr>
            <w:tblGrid>
              <w:gridCol w:w="410"/>
              <w:gridCol w:w="410"/>
              <w:gridCol w:w="410"/>
              <w:gridCol w:w="410"/>
              <w:gridCol w:w="411"/>
              <w:gridCol w:w="411"/>
            </w:tblGrid>
            <w:tr w:rsidR="00230D5A" w:rsidTr="00B928EA">
              <w:tc>
                <w:tcPr>
                  <w:tcW w:w="410" w:type="dxa"/>
                  <w:shd w:val="clear" w:color="auto" w:fill="FABF8F" w:themeFill="accent6" w:themeFillTint="99"/>
                </w:tcPr>
                <w:p w:rsidR="00230D5A" w:rsidRPr="00B928EA" w:rsidRDefault="00230D5A" w:rsidP="00B928EA">
                  <w:pPr>
                    <w:ind w:right="-57"/>
                    <w:rPr>
                      <w:rFonts w:ascii="Times New Roman" w:hAnsi="Times New Roman" w:cs="Times New Roman"/>
                      <w:b/>
                      <w:color w:val="FFC000"/>
                      <w:sz w:val="24"/>
                    </w:rPr>
                  </w:pPr>
                </w:p>
              </w:tc>
              <w:tc>
                <w:tcPr>
                  <w:tcW w:w="410" w:type="dxa"/>
                  <w:shd w:val="clear" w:color="auto" w:fill="FABF8F" w:themeFill="accent6" w:themeFillTint="99"/>
                </w:tcPr>
                <w:p w:rsidR="00230D5A" w:rsidRPr="00B928EA" w:rsidRDefault="00230D5A" w:rsidP="00B928EA">
                  <w:pPr>
                    <w:ind w:right="-57"/>
                    <w:rPr>
                      <w:rFonts w:ascii="Times New Roman" w:hAnsi="Times New Roman" w:cs="Times New Roman"/>
                      <w:b/>
                      <w:color w:val="FFC000"/>
                      <w:sz w:val="24"/>
                    </w:rPr>
                  </w:pPr>
                </w:p>
              </w:tc>
              <w:tc>
                <w:tcPr>
                  <w:tcW w:w="410" w:type="dxa"/>
                  <w:shd w:val="clear" w:color="auto" w:fill="FABF8F" w:themeFill="accent6" w:themeFillTint="99"/>
                </w:tcPr>
                <w:p w:rsidR="00230D5A" w:rsidRPr="00B928EA" w:rsidRDefault="00230D5A" w:rsidP="00B928EA">
                  <w:pPr>
                    <w:ind w:right="-57"/>
                    <w:rPr>
                      <w:rFonts w:ascii="Times New Roman" w:hAnsi="Times New Roman" w:cs="Times New Roman"/>
                      <w:b/>
                      <w:color w:val="FFC000"/>
                      <w:sz w:val="24"/>
                    </w:rPr>
                  </w:pPr>
                </w:p>
              </w:tc>
              <w:tc>
                <w:tcPr>
                  <w:tcW w:w="410" w:type="dxa"/>
                  <w:shd w:val="clear" w:color="auto" w:fill="FABF8F" w:themeFill="accent6" w:themeFillTint="99"/>
                </w:tcPr>
                <w:p w:rsidR="00230D5A" w:rsidRPr="00B928EA" w:rsidRDefault="00230D5A" w:rsidP="00B928EA">
                  <w:pPr>
                    <w:ind w:right="-57"/>
                    <w:rPr>
                      <w:rFonts w:ascii="Times New Roman" w:hAnsi="Times New Roman" w:cs="Times New Roman"/>
                      <w:b/>
                      <w:color w:val="FFC000"/>
                      <w:sz w:val="24"/>
                    </w:rPr>
                  </w:pPr>
                </w:p>
              </w:tc>
              <w:tc>
                <w:tcPr>
                  <w:tcW w:w="411" w:type="dxa"/>
                </w:tcPr>
                <w:p w:rsidR="00230D5A" w:rsidRDefault="00230D5A" w:rsidP="00B928EA">
                  <w:pPr>
                    <w:ind w:right="-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</w:pPr>
                </w:p>
              </w:tc>
              <w:tc>
                <w:tcPr>
                  <w:tcW w:w="411" w:type="dxa"/>
                </w:tcPr>
                <w:p w:rsidR="00230D5A" w:rsidRDefault="00230D5A" w:rsidP="00B928EA">
                  <w:pPr>
                    <w:ind w:right="-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</w:pPr>
                </w:p>
              </w:tc>
            </w:tr>
          </w:tbl>
          <w:p w:rsidR="00230D5A" w:rsidRDefault="00230D5A" w:rsidP="00B928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tbl>
            <w:tblPr>
              <w:tblStyle w:val="afe"/>
              <w:tblW w:w="0" w:type="auto"/>
              <w:tblLayout w:type="fixed"/>
              <w:tblLook w:val="04A0"/>
            </w:tblPr>
            <w:tblGrid>
              <w:gridCol w:w="820"/>
              <w:gridCol w:w="821"/>
              <w:gridCol w:w="821"/>
            </w:tblGrid>
            <w:tr w:rsidR="00230D5A" w:rsidTr="008C7EE4">
              <w:tc>
                <w:tcPr>
                  <w:tcW w:w="820" w:type="dxa"/>
                  <w:shd w:val="clear" w:color="auto" w:fill="FABF8F" w:themeFill="accent6" w:themeFillTint="99"/>
                </w:tcPr>
                <w:p w:rsidR="00230D5A" w:rsidRDefault="00230D5A" w:rsidP="00B928E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821" w:type="dxa"/>
                </w:tcPr>
                <w:p w:rsidR="00230D5A" w:rsidRDefault="00230D5A" w:rsidP="00B928E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821" w:type="dxa"/>
                </w:tcPr>
                <w:p w:rsidR="00230D5A" w:rsidRDefault="00230D5A" w:rsidP="00B928E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B928EA" w:rsidRDefault="00230D5A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сравнить эти дроби</w:t>
            </w:r>
            <w:r w:rsidR="00B928EA">
              <w:rPr>
                <w:rFonts w:ascii="Times New Roman" w:hAnsi="Times New Roman" w:cs="Times New Roman"/>
                <w:sz w:val="24"/>
              </w:rPr>
              <w:t>?</w:t>
            </w:r>
          </w:p>
          <w:p w:rsidR="002E146A" w:rsidRDefault="00230D5A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Какими способами это можно сделать?</w:t>
            </w:r>
          </w:p>
          <w:p w:rsidR="00B928EA" w:rsidRDefault="00B928EA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Записывает на доске сравнение дробей</w:t>
            </w:r>
          </w:p>
          <w:p w:rsidR="00CF0423" w:rsidRDefault="00D71AC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Сформулируйте определение сравнения др</w:t>
            </w:r>
            <w:r w:rsidR="00DA65C6">
              <w:rPr>
                <w:rFonts w:ascii="Times New Roman" w:hAnsi="Times New Roman" w:cs="Times New Roman"/>
                <w:sz w:val="24"/>
              </w:rPr>
              <w:t>обей с разными знаменателями</w:t>
            </w:r>
          </w:p>
          <w:p w:rsidR="00330602" w:rsidRDefault="00330602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CF0423" w:rsidRDefault="00CF042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330602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>.(Работа в парах)</w:t>
            </w:r>
          </w:p>
          <w:p w:rsidR="00CF0423" w:rsidRDefault="00CF042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CF0423" w:rsidRDefault="00CF042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Возьмите круг, пусть это будет пирог</w:t>
            </w:r>
          </w:p>
          <w:p w:rsidR="00CF0423" w:rsidRDefault="00623566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pict>
                <v:group id="_x0000_s1027" editas="canvas" style="width:123.85pt;height:74.3pt;mso-position-horizontal-relative:char;mso-position-vertical-relative:line" coordorigin="4830,382" coordsize="7200,4320">
                  <o:lock v:ext="edit" aspectratio="t"/>
                  <v:shape id="_x0000_s1026" type="#_x0000_t75" style="position:absolute;left:4830;top:382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28" style="position:absolute;left:6254;top:516;width:4186;height:4186"/>
                  <w10:wrap type="none"/>
                  <w10:anchorlock/>
                </v:group>
              </w:pict>
            </w:r>
          </w:p>
          <w:p w:rsidR="00CF0423" w:rsidRDefault="00CF042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CF0423" w:rsidRDefault="00CF042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Половиной пирога угостим гостей и еще одну часть отдадим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учителю</w:t>
            </w:r>
          </w:p>
          <w:p w:rsidR="00CF0423" w:rsidRDefault="00CF0423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Какую часть пирога отдали?</w:t>
            </w:r>
          </w:p>
          <w:p w:rsidR="00CF0423" w:rsidRDefault="00CF0423" w:rsidP="00CF042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Какими способами это можно сделать?</w:t>
            </w:r>
          </w:p>
          <w:p w:rsidR="00EA053E" w:rsidRDefault="00330602" w:rsidP="003306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Сформулируйте определение сложения дробей с разными знаменателями</w:t>
            </w:r>
          </w:p>
          <w:p w:rsidR="00EA053E" w:rsidRDefault="00EA053E" w:rsidP="003306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CF0423" w:rsidRDefault="00330602" w:rsidP="00B928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F95A63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>.Составьте обратную задачу</w:t>
            </w:r>
          </w:p>
          <w:p w:rsidR="004C3D65" w:rsidRDefault="00F95A63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Сформулируйте определение вычитание дробей с разными знаменателями</w:t>
            </w:r>
          </w:p>
          <w:p w:rsidR="007B6B39" w:rsidRDefault="007B6B39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D6EDF" w:rsidRDefault="006D6EDF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D6EDF" w:rsidRDefault="006D6EDF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D6EDF" w:rsidRDefault="006D6EDF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2E146A" w:rsidRDefault="00A823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Формулируют новое знание, используя известный материал</w:t>
            </w:r>
          </w:p>
        </w:tc>
        <w:tc>
          <w:tcPr>
            <w:tcW w:w="2977" w:type="dxa"/>
          </w:tcPr>
          <w:p w:rsidR="007B6B39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Познавательные</w:t>
            </w:r>
            <w:r w:rsidR="007B6B39">
              <w:rPr>
                <w:rFonts w:ascii="Times New Roman" w:hAnsi="Times New Roman" w:cs="Times New Roman"/>
                <w:sz w:val="24"/>
              </w:rPr>
              <w:t>:</w:t>
            </w:r>
          </w:p>
          <w:p w:rsidR="002E146A" w:rsidRDefault="004C3D6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анализ, аналогия</w:t>
            </w:r>
            <w:r w:rsidR="003F3344">
              <w:rPr>
                <w:rFonts w:ascii="Times New Roman" w:hAnsi="Times New Roman" w:cs="Times New Roman"/>
                <w:sz w:val="24"/>
              </w:rPr>
              <w:t>, осознанное построение речевого высказывания.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Регулятивные: волевая саморегуляция в ситуации затруднения.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Коммуникативные: выражение своих мыслей, аргументация </w:t>
            </w:r>
          </w:p>
          <w:p w:rsidR="002E146A" w:rsidRDefault="002E146A" w:rsidP="004C3D6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146A">
        <w:tc>
          <w:tcPr>
            <w:tcW w:w="2093" w:type="dxa"/>
          </w:tcPr>
          <w:p w:rsidR="002E146A" w:rsidRPr="007B6B39" w:rsidRDefault="003F33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B6B3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 Побуждение учащихся к выдвижению гипотезы.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Нет,  надо зна</w:t>
            </w:r>
            <w:r w:rsidR="006D6EDF">
              <w:rPr>
                <w:rFonts w:ascii="Times New Roman" w:hAnsi="Times New Roman" w:cs="Times New Roman"/>
                <w:sz w:val="24"/>
              </w:rPr>
              <w:t>ть правило сложения и вычитания дробей с разными знаменателями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6D6EDF" w:rsidRPr="006D6EDF" w:rsidRDefault="006D6E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D6EDF">
              <w:rPr>
                <w:rFonts w:ascii="Times New Roman" w:hAnsi="Times New Roman" w:cs="Times New Roman"/>
                <w:b/>
                <w:sz w:val="24"/>
              </w:rPr>
              <w:t>Проблемный вопрос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Сможете ли вы без фигур выполнить сложение и вычитание обыкновенных дробей?</w:t>
            </w:r>
          </w:p>
          <w:p w:rsidR="006D6EDF" w:rsidRDefault="006D6ED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Можно ли сразу складывать (вычитать дроби)?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7B6B39" w:rsidRPr="004C3D65" w:rsidRDefault="007B6B39" w:rsidP="007B6B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4C3D65">
              <w:rPr>
                <w:rFonts w:ascii="Times New Roman" w:hAnsi="Times New Roman" w:cs="Times New Roman"/>
                <w:b/>
                <w:sz w:val="24"/>
              </w:rPr>
              <w:t>Вывод</w:t>
            </w:r>
          </w:p>
          <w:p w:rsidR="002E146A" w:rsidRDefault="007B6B39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Составление алгоритма сложения и вычитания дробей с разными знаменателями</w:t>
            </w:r>
            <w:r w:rsidRPr="004C3D65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30" type="#_x0000_t75" style="width:123.75pt;height:93pt" o:ole="">
                  <v:imagedata r:id="rId14" o:title=""/>
                </v:shape>
                <o:OLEObject Type="Embed" ProgID="PowerPoint.Slide.12" ShapeID="_x0000_i1030" DrawAspect="Content" ObjectID="_1476187715" r:id="rId15"/>
              </w:object>
            </w:r>
          </w:p>
        </w:tc>
        <w:tc>
          <w:tcPr>
            <w:tcW w:w="2126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Научиться формулировать правило сложения и вычитания обыкновенных дробей.</w:t>
            </w:r>
          </w:p>
          <w:p w:rsidR="002E146A" w:rsidRDefault="002E146A" w:rsidP="006D6ED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Познавательные: самостоятельное выделение-формулирование познавательной цели, подведение подпонятие, постановка и формулирование проблемы.</w:t>
            </w:r>
          </w:p>
        </w:tc>
      </w:tr>
      <w:tr w:rsidR="002E146A">
        <w:tc>
          <w:tcPr>
            <w:tcW w:w="20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нового </w:t>
            </w:r>
            <w:r w:rsidR="007B6B39">
              <w:rPr>
                <w:rFonts w:ascii="Times New Roman" w:hAnsi="Times New Roman" w:cs="Times New Roman"/>
                <w:b/>
                <w:sz w:val="24"/>
              </w:rPr>
              <w:t>знания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принятой гипотезы. Организация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познавательной деятельности. Первичное закрепление. Установление правильности и осознанности изучения темы.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3" w:type="dxa"/>
          </w:tcPr>
          <w:p w:rsidR="002E146A" w:rsidRDefault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Работают в</w:t>
            </w:r>
            <w:r w:rsidR="0052453D">
              <w:rPr>
                <w:rFonts w:ascii="Times New Roman" w:hAnsi="Times New Roman" w:cs="Times New Roman"/>
                <w:sz w:val="24"/>
              </w:rPr>
              <w:t xml:space="preserve"> паре, </w:t>
            </w:r>
            <w:r w:rsidR="0052453D">
              <w:rPr>
                <w:rFonts w:ascii="Times New Roman" w:hAnsi="Times New Roman" w:cs="Times New Roman"/>
                <w:sz w:val="24"/>
              </w:rPr>
              <w:lastRenderedPageBreak/>
              <w:t>объясняя алгоритм решения</w:t>
            </w:r>
          </w:p>
          <w:p w:rsidR="002E146A" w:rsidRDefault="003F33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Самостоятель</w:t>
            </w:r>
            <w:r w:rsidR="006D6EDF">
              <w:rPr>
                <w:rFonts w:ascii="Times New Roman" w:hAnsi="Times New Roman" w:cs="Times New Roman"/>
                <w:sz w:val="24"/>
              </w:rPr>
              <w:t>но выполняют задание.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E146A" w:rsidRDefault="003F33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Учитель предлагает 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записать решение примеров в тетрадь.</w:t>
            </w: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693" w:type="dxa"/>
          </w:tcPr>
          <w:p w:rsidR="0052453D" w:rsidRPr="0052453D" w:rsidRDefault="0052453D" w:rsidP="007B6B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52453D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Самостоятельная </w:t>
            </w:r>
            <w:r w:rsidRPr="0052453D">
              <w:rPr>
                <w:rFonts w:ascii="Times New Roman" w:hAnsi="Times New Roman" w:cs="Times New Roman"/>
                <w:b/>
                <w:sz w:val="24"/>
              </w:rPr>
              <w:lastRenderedPageBreak/>
              <w:t>работа с комментариями</w:t>
            </w:r>
          </w:p>
          <w:p w:rsidR="002E146A" w:rsidRDefault="0052453D" w:rsidP="007B6B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2453D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31" type="#_x0000_t75" style="width:123.75pt;height:93pt" o:ole="">
                  <v:imagedata r:id="rId16" o:title=""/>
                </v:shape>
                <o:OLEObject Type="Embed" ProgID="PowerPoint.Slide.12" ShapeID="_x0000_i1031" DrawAspect="Content" ObjectID="_1476187716" r:id="rId17"/>
              </w:object>
            </w:r>
          </w:p>
        </w:tc>
        <w:tc>
          <w:tcPr>
            <w:tcW w:w="2126" w:type="dxa"/>
          </w:tcPr>
          <w:p w:rsidR="006D6EDF" w:rsidRDefault="006D6EDF" w:rsidP="006D6ED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Научиться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применять данное правило на практике.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постановка вопросов, инициативное сотрудничество.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Познавательные: самостоятельное выделение-формулирование познавательной цели; логически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формулирование проблемы, решение проблемы, построение логической цепи рассуждений; 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Регулятивные: планирование, прогнозирование.</w:t>
            </w:r>
          </w:p>
        </w:tc>
      </w:tr>
      <w:tr w:rsidR="002E146A">
        <w:tc>
          <w:tcPr>
            <w:tcW w:w="20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Контроль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самоконтроль и самооценка.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первичного контроля.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2693" w:type="dxa"/>
          </w:tcPr>
          <w:p w:rsidR="002E146A" w:rsidRDefault="00590DEF" w:rsidP="00590DE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3F3344">
              <w:rPr>
                <w:rFonts w:ascii="Times New Roman" w:hAnsi="Times New Roman" w:cs="Times New Roman"/>
                <w:sz w:val="24"/>
              </w:rPr>
              <w:t>роверяют  в парах  по</w:t>
            </w:r>
            <w:r>
              <w:rPr>
                <w:rFonts w:ascii="Times New Roman" w:hAnsi="Times New Roman" w:cs="Times New Roman"/>
                <w:sz w:val="24"/>
              </w:rPr>
              <w:t xml:space="preserve"> образцу на доске (образец решения открываются после завершения работы)</w:t>
            </w:r>
            <w:r w:rsidR="003F334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10" w:type="dxa"/>
          </w:tcPr>
          <w:p w:rsidR="002E146A" w:rsidRDefault="003F3344" w:rsidP="006D6EDF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Организует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самостоятельную деятельность учащихся, взаимопроверку.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Воспитывает способность принимать самостоятельные решения; развивает навыки самоконтроля.</w:t>
            </w:r>
          </w:p>
        </w:tc>
        <w:tc>
          <w:tcPr>
            <w:tcW w:w="2693" w:type="dxa"/>
          </w:tcPr>
          <w:p w:rsidR="002E146A" w:rsidRDefault="00590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Приводится образец решения задания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Регулятивные: 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Личностные: самоопределение.</w:t>
            </w:r>
          </w:p>
        </w:tc>
      </w:tr>
      <w:tr w:rsidR="007921C6">
        <w:tc>
          <w:tcPr>
            <w:tcW w:w="2093" w:type="dxa"/>
          </w:tcPr>
          <w:p w:rsidR="007921C6" w:rsidRDefault="007921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Дополнительное задание </w:t>
            </w:r>
          </w:p>
          <w:p w:rsidR="007921C6" w:rsidRPr="007921C6" w:rsidRDefault="007921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(зависит от активности класса, либо, можно предложить отдельным ученикам)</w:t>
            </w:r>
          </w:p>
        </w:tc>
        <w:tc>
          <w:tcPr>
            <w:tcW w:w="2693" w:type="dxa"/>
          </w:tcPr>
          <w:p w:rsidR="007921C6" w:rsidRDefault="007921C6" w:rsidP="00590DE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Решают задачу</w:t>
            </w:r>
          </w:p>
          <w:p w:rsidR="00A82398" w:rsidRDefault="00A82398" w:rsidP="00590DE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Объясняют как решили</w:t>
            </w:r>
          </w:p>
        </w:tc>
        <w:tc>
          <w:tcPr>
            <w:tcW w:w="2410" w:type="dxa"/>
          </w:tcPr>
          <w:p w:rsidR="007921C6" w:rsidRDefault="007921C6" w:rsidP="006D6EDF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Предлагает решить задачу</w:t>
            </w:r>
          </w:p>
        </w:tc>
        <w:tc>
          <w:tcPr>
            <w:tcW w:w="2693" w:type="dxa"/>
          </w:tcPr>
          <w:p w:rsidR="007921C6" w:rsidRDefault="007921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921C6">
              <w:rPr>
                <w:rFonts w:ascii="Times New Roman" w:eastAsia="Times New Roman" w:hAnsi="Times New Roman" w:cs="Times New Roman"/>
                <w:b/>
                <w:sz w:val="24"/>
              </w:rPr>
              <w:object w:dxaOrig="7197" w:dyaOrig="5395">
                <v:shape id="_x0000_i1036" type="#_x0000_t75" style="width:123.75pt;height:93pt" o:ole="">
                  <v:imagedata r:id="rId18" o:title=""/>
                </v:shape>
                <o:OLEObject Type="Embed" ProgID="PowerPoint.Slide.12" ShapeID="_x0000_i1036" DrawAspect="Content" ObjectID="_1476187717" r:id="rId19"/>
              </w:object>
            </w:r>
          </w:p>
        </w:tc>
        <w:tc>
          <w:tcPr>
            <w:tcW w:w="2126" w:type="dxa"/>
          </w:tcPr>
          <w:p w:rsidR="007921C6" w:rsidRDefault="00B6566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Применяют новое знание на практике</w:t>
            </w:r>
          </w:p>
        </w:tc>
        <w:tc>
          <w:tcPr>
            <w:tcW w:w="2977" w:type="dxa"/>
          </w:tcPr>
          <w:p w:rsidR="007921C6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Регулятивные: целенаправленность, планирование результата, оценка, самопроверка</w:t>
            </w: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Коммуникативные:</w:t>
            </w:r>
          </w:p>
          <w:p w:rsidR="00050D7E" w:rsidRDefault="00050D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Доводят свои мысли до окружающих</w:t>
            </w:r>
          </w:p>
        </w:tc>
      </w:tr>
      <w:tr w:rsidR="002E146A">
        <w:tc>
          <w:tcPr>
            <w:tcW w:w="2093" w:type="dxa"/>
          </w:tcPr>
          <w:p w:rsidR="002E146A" w:rsidRPr="00590DEF" w:rsidRDefault="003F33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  <w:r w:rsidRPr="00590DEF">
              <w:rPr>
                <w:rFonts w:ascii="Times New Roman" w:hAnsi="Times New Roman" w:cs="Times New Roman"/>
                <w:b/>
                <w:sz w:val="24"/>
              </w:rPr>
              <w:t>Подведение итогов урока.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Дать качественную оценку работы класса и отдельных </w:t>
            </w:r>
            <w:r w:rsidR="00590DEF">
              <w:rPr>
                <w:rFonts w:ascii="Times New Roman" w:hAnsi="Times New Roman" w:cs="Times New Roman"/>
                <w:sz w:val="24"/>
              </w:rPr>
              <w:t>учеников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Отвечают на вопросы: сложение и вычитание дробей с одинаковыми знаменателями, научиться складывать и вычитать дроби с </w:t>
            </w:r>
            <w:r w:rsidR="00590DEF">
              <w:rPr>
                <w:rFonts w:ascii="Times New Roman" w:hAnsi="Times New Roman" w:cs="Times New Roman"/>
                <w:sz w:val="24"/>
              </w:rPr>
              <w:t xml:space="preserve">разными </w:t>
            </w:r>
            <w:r>
              <w:rPr>
                <w:rFonts w:ascii="Times New Roman" w:hAnsi="Times New Roman" w:cs="Times New Roman"/>
                <w:sz w:val="24"/>
              </w:rPr>
              <w:t>знаменателями, да.</w:t>
            </w:r>
          </w:p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Какую тему мы сегодня изучали?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Какие задачи мы сегодня ставили?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Наши задачи выполнены?</w:t>
            </w:r>
          </w:p>
        </w:tc>
        <w:tc>
          <w:tcPr>
            <w:tcW w:w="2693" w:type="dxa"/>
          </w:tcPr>
          <w:p w:rsidR="002E146A" w:rsidRDefault="00590DE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90DEF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34" type="#_x0000_t75" style="width:123.75pt;height:93pt" o:ole="">
                  <v:imagedata r:id="rId20" o:title=""/>
                </v:shape>
                <o:OLEObject Type="Embed" ProgID="PowerPoint.Slide.12" ShapeID="_x0000_i1034" DrawAspect="Content" ObjectID="_1476187718" r:id="rId21"/>
              </w:object>
            </w:r>
          </w:p>
        </w:tc>
        <w:tc>
          <w:tcPr>
            <w:tcW w:w="2126" w:type="dxa"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Регулятивные: оценка-осознание уровня и качества усвоения; контроль</w:t>
            </w:r>
          </w:p>
        </w:tc>
      </w:tr>
      <w:tr w:rsidR="002E146A">
        <w:tc>
          <w:tcPr>
            <w:tcW w:w="2093" w:type="dxa"/>
          </w:tcPr>
          <w:p w:rsidR="00590DEF" w:rsidRPr="00590DEF" w:rsidRDefault="00590D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590DEF">
              <w:rPr>
                <w:rFonts w:ascii="Times New Roman" w:hAnsi="Times New Roman" w:cs="Times New Roman"/>
                <w:b/>
                <w:sz w:val="24"/>
              </w:rPr>
              <w:t>Домашнее задание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 понимания детьми цели, содержания и способов выполнения домашнего задания.</w:t>
            </w:r>
          </w:p>
        </w:tc>
        <w:tc>
          <w:tcPr>
            <w:tcW w:w="2693" w:type="dxa"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</w:tcPr>
          <w:p w:rsidR="002E146A" w:rsidRDefault="00590DE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90DEF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32" type="#_x0000_t75" style="width:123.75pt;height:93pt" o:ole="">
                  <v:imagedata r:id="rId22" o:title=""/>
                </v:shape>
                <o:OLEObject Type="Embed" ProgID="PowerPoint.Slide.12" ShapeID="_x0000_i1032" DrawAspect="Content" ObjectID="_1476187719" r:id="rId23"/>
              </w:object>
            </w:r>
          </w:p>
        </w:tc>
        <w:tc>
          <w:tcPr>
            <w:tcW w:w="2126" w:type="dxa"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146A">
        <w:tc>
          <w:tcPr>
            <w:tcW w:w="2093" w:type="dxa"/>
          </w:tcPr>
          <w:p w:rsidR="002E146A" w:rsidRPr="00590DEF" w:rsidRDefault="003F33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90DEF">
              <w:rPr>
                <w:rFonts w:ascii="Times New Roman" w:hAnsi="Times New Roman" w:cs="Times New Roman"/>
                <w:b/>
                <w:sz w:val="24"/>
              </w:rPr>
              <w:t>Рефлексия.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Инициировать рефлексию детей по поводу психоэмоционального состояния, мотивации их собственной  деятельности и взаимодействия с учителем и другими детьми в классе.</w:t>
            </w:r>
          </w:p>
        </w:tc>
        <w:tc>
          <w:tcPr>
            <w:tcW w:w="2693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Выкладывают кружочки на столе.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смайликах рисуют</w:t>
            </w:r>
          </w:p>
        </w:tc>
        <w:tc>
          <w:tcPr>
            <w:tcW w:w="2410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вы считаете, что поняли тему урока, то </w:t>
            </w:r>
            <w:r w:rsidR="00590DEF">
              <w:rPr>
                <w:rFonts w:ascii="Times New Roman" w:hAnsi="Times New Roman" w:cs="Times New Roman"/>
                <w:sz w:val="24"/>
              </w:rPr>
              <w:t>смайлик улыбается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вы считаете, что не достаточно усвоили материал, то </w:t>
            </w:r>
            <w:r w:rsidR="00590DEF">
              <w:rPr>
                <w:rFonts w:ascii="Times New Roman" w:hAnsi="Times New Roman" w:cs="Times New Roman"/>
                <w:sz w:val="24"/>
              </w:rPr>
              <w:t>смайлик равнодушный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вы считаете, что не поняли тему урока, то  </w:t>
            </w:r>
            <w:r w:rsidR="00A74AB0">
              <w:rPr>
                <w:rFonts w:ascii="Times New Roman" w:hAnsi="Times New Roman" w:cs="Times New Roman"/>
                <w:sz w:val="24"/>
              </w:rPr>
              <w:t>смайлик огорчается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Возьмите смайлики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и нарисуйте свое настроение. </w:t>
            </w: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звонка смайлики сдают учителю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здорово потрудились. Большое спасибо за урок!</w:t>
            </w:r>
          </w:p>
        </w:tc>
        <w:tc>
          <w:tcPr>
            <w:tcW w:w="2693" w:type="dxa"/>
          </w:tcPr>
          <w:p w:rsidR="002E146A" w:rsidRDefault="00590DE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90DEF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33" type="#_x0000_t75" style="width:123.75pt;height:93pt" o:ole="">
                  <v:imagedata r:id="rId24" o:title=""/>
                </v:shape>
                <o:OLEObject Type="Embed" ProgID="PowerPoint.Slide.12" ShapeID="_x0000_i1033" DrawAspect="Content" ObjectID="_1476187720" r:id="rId25"/>
              </w:object>
            </w: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A74AB0" w:rsidRDefault="00A74AB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74AB0">
              <w:rPr>
                <w:rFonts w:ascii="Times New Roman" w:hAnsi="Times New Roman" w:cs="Times New Roman"/>
                <w:sz w:val="24"/>
              </w:rPr>
              <w:object w:dxaOrig="7197" w:dyaOrig="5395">
                <v:shape id="_x0000_i1035" type="#_x0000_t75" style="width:123.75pt;height:93pt" o:ole="">
                  <v:imagedata r:id="rId26" o:title=""/>
                </v:shape>
                <o:OLEObject Type="Embed" ProgID="PowerPoint.Slide.12" ShapeID="_x0000_i1035" DrawAspect="Content" ObjectID="_1476187721" r:id="rId27"/>
              </w:object>
            </w:r>
          </w:p>
        </w:tc>
        <w:tc>
          <w:tcPr>
            <w:tcW w:w="2126" w:type="dxa"/>
          </w:tcPr>
          <w:p w:rsidR="002E146A" w:rsidRDefault="002E146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Коммуникативные: аргументация своего мнения.</w:t>
            </w:r>
          </w:p>
          <w:p w:rsidR="002E146A" w:rsidRDefault="003F334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Познавательные: рефлексия способ и условий действия, контроль и оценка процессов результата деятельности, адекватное понимание причин успеха и неуспеха.</w:t>
            </w:r>
          </w:p>
        </w:tc>
      </w:tr>
    </w:tbl>
    <w:p w:rsidR="002E146A" w:rsidRDefault="002E146A">
      <w:pPr>
        <w:rPr>
          <w:rFonts w:ascii="Times New Roman" w:hAnsi="Times New Roman" w:cs="Times New Roman"/>
          <w:sz w:val="24"/>
        </w:rPr>
      </w:pPr>
    </w:p>
    <w:p w:rsidR="002E146A" w:rsidRDefault="002E146A">
      <w:pPr>
        <w:pStyle w:val="1"/>
        <w:spacing w:before="0" w:line="360" w:lineRule="auto"/>
        <w:ind w:left="180"/>
        <w:jc w:val="both"/>
        <w:rPr>
          <w:rFonts w:ascii="Times New Roman" w:hAnsi="Times New Roman" w:cs="Times New Roman"/>
          <w:b w:val="0"/>
          <w:color w:val="auto"/>
          <w:sz w:val="24"/>
        </w:rPr>
      </w:pPr>
    </w:p>
    <w:p w:rsidR="002E146A" w:rsidRDefault="002E146A">
      <w:pPr>
        <w:jc w:val="center"/>
        <w:rPr>
          <w:rFonts w:ascii="Times New Roman" w:hAnsi="Times New Roman" w:cs="Times New Roman"/>
          <w:sz w:val="24"/>
        </w:rPr>
      </w:pPr>
    </w:p>
    <w:sectPr w:rsidR="002E146A" w:rsidSect="00AF0E4B">
      <w:pgSz w:w="16838" w:h="11906" w:orient="landscape"/>
      <w:pgMar w:top="851" w:right="1134" w:bottom="1701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4703"/>
    <w:multiLevelType w:val="hybridMultilevel"/>
    <w:tmpl w:val="E3864ED2"/>
    <w:lvl w:ilvl="0" w:tplc="3D4867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E889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7255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BEBF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08D5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367A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E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3E89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6A2E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8D2EDE"/>
    <w:multiLevelType w:val="multilevel"/>
    <w:tmpl w:val="87FC6E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>
    <w:nsid w:val="278E36A6"/>
    <w:multiLevelType w:val="hybridMultilevel"/>
    <w:tmpl w:val="6ACA2FF2"/>
    <w:lvl w:ilvl="0" w:tplc="DC4839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FA7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9CC6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C848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4E63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FACA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7AA4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70AD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F208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C43B7F"/>
    <w:multiLevelType w:val="hybridMultilevel"/>
    <w:tmpl w:val="69AC6410"/>
    <w:lvl w:ilvl="0" w:tplc="4934C7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D2AB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16A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FEF9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2C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EA5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3C50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5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5C03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C5971"/>
    <w:multiLevelType w:val="hybridMultilevel"/>
    <w:tmpl w:val="2EE44D92"/>
    <w:lvl w:ilvl="0" w:tplc="2D14C60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24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8EDF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F87F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4212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0E65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0883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822C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C4D9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242981"/>
    <w:multiLevelType w:val="hybridMultilevel"/>
    <w:tmpl w:val="DA9629F4"/>
    <w:lvl w:ilvl="0" w:tplc="EAB49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 w:tplc="0D8E85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  <w:lvl w:ilvl="2" w:tplc="22B85B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/>
      </w:rPr>
    </w:lvl>
    <w:lvl w:ilvl="3" w:tplc="B5A2B4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/>
      </w:rPr>
    </w:lvl>
    <w:lvl w:ilvl="4" w:tplc="4000BE3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/>
      </w:rPr>
    </w:lvl>
    <w:lvl w:ilvl="5" w:tplc="127A1C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/>
      </w:rPr>
    </w:lvl>
    <w:lvl w:ilvl="6" w:tplc="54B292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/>
      </w:rPr>
    </w:lvl>
    <w:lvl w:ilvl="7" w:tplc="0ABC1C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/>
      </w:rPr>
    </w:lvl>
    <w:lvl w:ilvl="8" w:tplc="6B4CC6B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/>
      </w:rPr>
    </w:lvl>
  </w:abstractNum>
  <w:abstractNum w:abstractNumId="6">
    <w:nsid w:val="505629CF"/>
    <w:multiLevelType w:val="hybridMultilevel"/>
    <w:tmpl w:val="556EC440"/>
    <w:lvl w:ilvl="0" w:tplc="601C9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3A5B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348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7EAA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443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3CBE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7E08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9413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16CB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991757"/>
    <w:multiLevelType w:val="hybridMultilevel"/>
    <w:tmpl w:val="52A878A6"/>
    <w:lvl w:ilvl="0" w:tplc="179620C6">
      <w:start w:val="2"/>
      <w:numFmt w:val="decimal"/>
      <w:lvlText w:val="%1"/>
      <w:lvlJc w:val="left"/>
      <w:pPr>
        <w:ind w:left="720" w:hanging="360"/>
      </w:pPr>
    </w:lvl>
    <w:lvl w:ilvl="1" w:tplc="9054858E">
      <w:start w:val="1"/>
      <w:numFmt w:val="lowerLetter"/>
      <w:lvlText w:val="%2."/>
      <w:lvlJc w:val="left"/>
      <w:pPr>
        <w:ind w:left="1440" w:hanging="360"/>
      </w:pPr>
    </w:lvl>
    <w:lvl w:ilvl="2" w:tplc="F952481A">
      <w:start w:val="1"/>
      <w:numFmt w:val="lowerRoman"/>
      <w:lvlText w:val="%3."/>
      <w:lvlJc w:val="right"/>
      <w:pPr>
        <w:ind w:left="2160" w:hanging="180"/>
      </w:pPr>
    </w:lvl>
    <w:lvl w:ilvl="3" w:tplc="724E88D4">
      <w:start w:val="1"/>
      <w:numFmt w:val="decimal"/>
      <w:lvlText w:val="%4."/>
      <w:lvlJc w:val="left"/>
      <w:pPr>
        <w:ind w:left="2880" w:hanging="360"/>
      </w:pPr>
    </w:lvl>
    <w:lvl w:ilvl="4" w:tplc="D7209AD6">
      <w:start w:val="1"/>
      <w:numFmt w:val="lowerLetter"/>
      <w:lvlText w:val="%5."/>
      <w:lvlJc w:val="left"/>
      <w:pPr>
        <w:ind w:left="3600" w:hanging="360"/>
      </w:pPr>
    </w:lvl>
    <w:lvl w:ilvl="5" w:tplc="AABA0C0A">
      <w:start w:val="1"/>
      <w:numFmt w:val="lowerRoman"/>
      <w:lvlText w:val="%6."/>
      <w:lvlJc w:val="right"/>
      <w:pPr>
        <w:ind w:left="4320" w:hanging="180"/>
      </w:pPr>
    </w:lvl>
    <w:lvl w:ilvl="6" w:tplc="60A28C3C">
      <w:start w:val="1"/>
      <w:numFmt w:val="decimal"/>
      <w:lvlText w:val="%7."/>
      <w:lvlJc w:val="left"/>
      <w:pPr>
        <w:ind w:left="5040" w:hanging="360"/>
      </w:pPr>
    </w:lvl>
    <w:lvl w:ilvl="7" w:tplc="5A8069E8">
      <w:start w:val="1"/>
      <w:numFmt w:val="lowerLetter"/>
      <w:lvlText w:val="%8."/>
      <w:lvlJc w:val="left"/>
      <w:pPr>
        <w:ind w:left="5760" w:hanging="360"/>
      </w:pPr>
    </w:lvl>
    <w:lvl w:ilvl="8" w:tplc="7C2C1C4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410D57"/>
    <w:multiLevelType w:val="hybridMultilevel"/>
    <w:tmpl w:val="DDB279A6"/>
    <w:lvl w:ilvl="0" w:tplc="6BB6B17E">
      <w:start w:val="5"/>
      <w:numFmt w:val="decimal"/>
      <w:lvlText w:val="%1."/>
      <w:lvlJc w:val="left"/>
      <w:pPr>
        <w:ind w:left="720" w:hanging="360"/>
      </w:pPr>
    </w:lvl>
    <w:lvl w:ilvl="1" w:tplc="CABA0040">
      <w:start w:val="1"/>
      <w:numFmt w:val="lowerLetter"/>
      <w:lvlText w:val="%2."/>
      <w:lvlJc w:val="left"/>
      <w:pPr>
        <w:ind w:left="1440" w:hanging="360"/>
      </w:pPr>
    </w:lvl>
    <w:lvl w:ilvl="2" w:tplc="F2E6FAD8">
      <w:start w:val="1"/>
      <w:numFmt w:val="lowerRoman"/>
      <w:lvlText w:val="%3."/>
      <w:lvlJc w:val="right"/>
      <w:pPr>
        <w:ind w:left="2160" w:hanging="180"/>
      </w:pPr>
    </w:lvl>
    <w:lvl w:ilvl="3" w:tplc="ECAAE212">
      <w:start w:val="1"/>
      <w:numFmt w:val="decimal"/>
      <w:lvlText w:val="%4."/>
      <w:lvlJc w:val="left"/>
      <w:pPr>
        <w:ind w:left="2880" w:hanging="360"/>
      </w:pPr>
    </w:lvl>
    <w:lvl w:ilvl="4" w:tplc="60400B1C">
      <w:start w:val="1"/>
      <w:numFmt w:val="lowerLetter"/>
      <w:lvlText w:val="%5."/>
      <w:lvlJc w:val="left"/>
      <w:pPr>
        <w:ind w:left="3600" w:hanging="360"/>
      </w:pPr>
    </w:lvl>
    <w:lvl w:ilvl="5" w:tplc="AAA2994C">
      <w:start w:val="1"/>
      <w:numFmt w:val="lowerRoman"/>
      <w:lvlText w:val="%6."/>
      <w:lvlJc w:val="right"/>
      <w:pPr>
        <w:ind w:left="4320" w:hanging="180"/>
      </w:pPr>
    </w:lvl>
    <w:lvl w:ilvl="6" w:tplc="9BF0DBDC">
      <w:start w:val="1"/>
      <w:numFmt w:val="decimal"/>
      <w:lvlText w:val="%7."/>
      <w:lvlJc w:val="left"/>
      <w:pPr>
        <w:ind w:left="5040" w:hanging="360"/>
      </w:pPr>
    </w:lvl>
    <w:lvl w:ilvl="7" w:tplc="2C10AC2E">
      <w:start w:val="1"/>
      <w:numFmt w:val="lowerLetter"/>
      <w:lvlText w:val="%8."/>
      <w:lvlJc w:val="left"/>
      <w:pPr>
        <w:ind w:left="5760" w:hanging="360"/>
      </w:pPr>
    </w:lvl>
    <w:lvl w:ilvl="8" w:tplc="06DA515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1D99"/>
    <w:rsid w:val="00050D7E"/>
    <w:rsid w:val="00101DB3"/>
    <w:rsid w:val="001E2F6E"/>
    <w:rsid w:val="00230D5A"/>
    <w:rsid w:val="002E146A"/>
    <w:rsid w:val="00330602"/>
    <w:rsid w:val="003F3344"/>
    <w:rsid w:val="004C1D99"/>
    <w:rsid w:val="004C3D65"/>
    <w:rsid w:val="0052453D"/>
    <w:rsid w:val="00524712"/>
    <w:rsid w:val="00555884"/>
    <w:rsid w:val="00581EED"/>
    <w:rsid w:val="00590DEF"/>
    <w:rsid w:val="005B26CD"/>
    <w:rsid w:val="005D34B8"/>
    <w:rsid w:val="00623566"/>
    <w:rsid w:val="00646F09"/>
    <w:rsid w:val="006B2E1B"/>
    <w:rsid w:val="006D6EDF"/>
    <w:rsid w:val="00790D09"/>
    <w:rsid w:val="0079115B"/>
    <w:rsid w:val="007921C6"/>
    <w:rsid w:val="007B6B39"/>
    <w:rsid w:val="007C680A"/>
    <w:rsid w:val="007E6259"/>
    <w:rsid w:val="008336ED"/>
    <w:rsid w:val="00891E00"/>
    <w:rsid w:val="008C7EE4"/>
    <w:rsid w:val="00A74AB0"/>
    <w:rsid w:val="00A82398"/>
    <w:rsid w:val="00AF0D1F"/>
    <w:rsid w:val="00AF0E4B"/>
    <w:rsid w:val="00B01C26"/>
    <w:rsid w:val="00B6566E"/>
    <w:rsid w:val="00B928EA"/>
    <w:rsid w:val="00B94C33"/>
    <w:rsid w:val="00CF0423"/>
    <w:rsid w:val="00D71AC3"/>
    <w:rsid w:val="00DA65C6"/>
    <w:rsid w:val="00E36653"/>
    <w:rsid w:val="00EA053E"/>
    <w:rsid w:val="00EE54B8"/>
    <w:rsid w:val="00F078BA"/>
    <w:rsid w:val="00F95A63"/>
    <w:rsid w:val="00FD2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E4B"/>
  </w:style>
  <w:style w:type="paragraph" w:styleId="1">
    <w:name w:val="heading 1"/>
    <w:basedOn w:val="a"/>
    <w:next w:val="a"/>
    <w:link w:val="11"/>
    <w:uiPriority w:val="9"/>
    <w:qFormat/>
    <w:rsid w:val="00AF0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0E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0E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0E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0E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0E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0E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0E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0E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AF0E4B"/>
    <w:rPr>
      <w:rFonts w:ascii="Tahoma" w:hAnsi="Tahoma" w:cs="Tahoma"/>
      <w:sz w:val="16"/>
    </w:rPr>
  </w:style>
  <w:style w:type="character" w:styleId="a5">
    <w:name w:val="footnote reference"/>
    <w:basedOn w:val="a0"/>
    <w:uiPriority w:val="99"/>
    <w:semiHidden/>
    <w:unhideWhenUsed/>
    <w:rsid w:val="00AF0E4B"/>
    <w:rPr>
      <w:vertAlign w:val="superscript"/>
    </w:rPr>
  </w:style>
  <w:style w:type="character" w:styleId="a6">
    <w:name w:val="Strong"/>
    <w:basedOn w:val="a0"/>
    <w:uiPriority w:val="22"/>
    <w:qFormat/>
    <w:rsid w:val="00AF0E4B"/>
    <w:rPr>
      <w:b/>
    </w:rPr>
  </w:style>
  <w:style w:type="character" w:customStyle="1" w:styleId="40">
    <w:name w:val="Заголовок 4 Знак"/>
    <w:basedOn w:val="a0"/>
    <w:link w:val="4"/>
    <w:uiPriority w:val="9"/>
    <w:rsid w:val="00AF0E4B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a7">
    <w:name w:val="Intense Quote"/>
    <w:basedOn w:val="a"/>
    <w:next w:val="a"/>
    <w:link w:val="a8"/>
    <w:uiPriority w:val="30"/>
    <w:qFormat/>
    <w:rsid w:val="00AF0E4B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a9">
    <w:name w:val="Emphasis"/>
    <w:basedOn w:val="a0"/>
    <w:uiPriority w:val="20"/>
    <w:qFormat/>
    <w:rsid w:val="00AF0E4B"/>
    <w:rPr>
      <w:i/>
    </w:rPr>
  </w:style>
  <w:style w:type="character" w:styleId="aa">
    <w:name w:val="Book Title"/>
    <w:basedOn w:val="a0"/>
    <w:uiPriority w:val="33"/>
    <w:qFormat/>
    <w:rsid w:val="00AF0E4B"/>
    <w:rPr>
      <w:b/>
      <w:smallCaps/>
      <w:spacing w:val="5"/>
    </w:rPr>
  </w:style>
  <w:style w:type="paragraph" w:styleId="21">
    <w:name w:val="Quote"/>
    <w:basedOn w:val="a"/>
    <w:next w:val="a"/>
    <w:link w:val="22"/>
    <w:uiPriority w:val="29"/>
    <w:qFormat/>
    <w:rsid w:val="00AF0E4B"/>
    <w:rPr>
      <w:i/>
      <w:color w:val="000000" w:themeColor="text1"/>
    </w:rPr>
  </w:style>
  <w:style w:type="character" w:styleId="ab">
    <w:name w:val="Subtle Reference"/>
    <w:basedOn w:val="a0"/>
    <w:uiPriority w:val="31"/>
    <w:qFormat/>
    <w:rsid w:val="00AF0E4B"/>
    <w:rPr>
      <w:smallCaps/>
      <w:color w:val="C0504D" w:themeColor="accent2"/>
      <w:u w:val="single"/>
    </w:rPr>
  </w:style>
  <w:style w:type="character" w:customStyle="1" w:styleId="a8">
    <w:name w:val="Выделенная цитата Знак"/>
    <w:basedOn w:val="a0"/>
    <w:link w:val="a7"/>
    <w:uiPriority w:val="30"/>
    <w:rsid w:val="00AF0E4B"/>
    <w:rPr>
      <w:b/>
      <w:i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AF0E4B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F0E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1">
    <w:name w:val="Заголовок 1 Знак1"/>
    <w:basedOn w:val="a0"/>
    <w:link w:val="1"/>
    <w:uiPriority w:val="9"/>
    <w:rsid w:val="00AF0E4B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styleId="ac">
    <w:name w:val="endnote reference"/>
    <w:basedOn w:val="a0"/>
    <w:uiPriority w:val="99"/>
    <w:semiHidden/>
    <w:unhideWhenUsed/>
    <w:rsid w:val="00AF0E4B"/>
    <w:rPr>
      <w:vertAlign w:val="superscript"/>
    </w:rPr>
  </w:style>
  <w:style w:type="character" w:customStyle="1" w:styleId="ad">
    <w:name w:val="Текст Знак"/>
    <w:basedOn w:val="a0"/>
    <w:link w:val="ae"/>
    <w:uiPriority w:val="99"/>
    <w:rsid w:val="00AF0E4B"/>
    <w:rPr>
      <w:rFonts w:ascii="Arial" w:hAnsi="Arial" w:cs="Arial"/>
      <w:sz w:val="21"/>
    </w:rPr>
  </w:style>
  <w:style w:type="character" w:customStyle="1" w:styleId="10">
    <w:name w:val="Заголовок 1 Знак"/>
    <w:basedOn w:val="a0"/>
    <w:uiPriority w:val="99"/>
    <w:rsid w:val="00AF0E4B"/>
    <w:rPr>
      <w:rFonts w:ascii="Arial" w:eastAsia="Times New Roman" w:hAnsi="Arial" w:cs="Arial"/>
      <w:b/>
      <w:color w:val="199043"/>
      <w:sz w:val="28"/>
    </w:rPr>
  </w:style>
  <w:style w:type="character" w:styleId="af">
    <w:name w:val="Subtle Emphasis"/>
    <w:basedOn w:val="a0"/>
    <w:uiPriority w:val="19"/>
    <w:qFormat/>
    <w:rsid w:val="00AF0E4B"/>
    <w:rPr>
      <w:i/>
      <w:color w:val="808080" w:themeColor="text1" w:themeTint="7F"/>
    </w:rPr>
  </w:style>
  <w:style w:type="character" w:customStyle="1" w:styleId="af0">
    <w:name w:val="Подзаголовок Знак"/>
    <w:basedOn w:val="a0"/>
    <w:link w:val="af1"/>
    <w:uiPriority w:val="11"/>
    <w:rsid w:val="00AF0E4B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styleId="af2">
    <w:name w:val="footnote text"/>
    <w:basedOn w:val="a"/>
    <w:link w:val="af3"/>
    <w:uiPriority w:val="99"/>
    <w:semiHidden/>
    <w:unhideWhenUsed/>
    <w:rsid w:val="00AF0E4B"/>
    <w:pPr>
      <w:spacing w:after="0" w:line="240" w:lineRule="auto"/>
    </w:pPr>
    <w:rPr>
      <w:sz w:val="20"/>
    </w:rPr>
  </w:style>
  <w:style w:type="paragraph" w:styleId="af4">
    <w:name w:val="List Paragraph"/>
    <w:basedOn w:val="a"/>
    <w:uiPriority w:val="34"/>
    <w:qFormat/>
    <w:rsid w:val="00AF0E4B"/>
    <w:pPr>
      <w:ind w:left="720"/>
      <w:contextualSpacing/>
    </w:pPr>
  </w:style>
  <w:style w:type="character" w:customStyle="1" w:styleId="af5">
    <w:name w:val="Текст концевой сноски Знак"/>
    <w:basedOn w:val="a0"/>
    <w:link w:val="af6"/>
    <w:uiPriority w:val="99"/>
    <w:semiHidden/>
    <w:rsid w:val="00AF0E4B"/>
    <w:rPr>
      <w:sz w:val="20"/>
    </w:rPr>
  </w:style>
  <w:style w:type="paragraph" w:styleId="a4">
    <w:name w:val="Balloon Text"/>
    <w:basedOn w:val="a"/>
    <w:link w:val="a3"/>
    <w:uiPriority w:val="99"/>
    <w:semiHidden/>
    <w:unhideWhenUsed/>
    <w:rsid w:val="00AF0E4B"/>
    <w:pPr>
      <w:spacing w:after="0" w:line="240" w:lineRule="auto"/>
    </w:pPr>
    <w:rPr>
      <w:rFonts w:ascii="Tahoma" w:hAnsi="Tahoma" w:cs="Tahoma"/>
      <w:sz w:val="16"/>
    </w:rPr>
  </w:style>
  <w:style w:type="character" w:styleId="af7">
    <w:name w:val="Intense Reference"/>
    <w:basedOn w:val="a0"/>
    <w:uiPriority w:val="32"/>
    <w:qFormat/>
    <w:rsid w:val="00AF0E4B"/>
    <w:rPr>
      <w:b/>
      <w:smallCaps/>
      <w:color w:val="C0504D" w:themeColor="accent2"/>
      <w:spacing w:val="5"/>
      <w:u w:val="single"/>
    </w:rPr>
  </w:style>
  <w:style w:type="paragraph" w:styleId="af6">
    <w:name w:val="endnote text"/>
    <w:basedOn w:val="a"/>
    <w:link w:val="af5"/>
    <w:uiPriority w:val="99"/>
    <w:semiHidden/>
    <w:unhideWhenUsed/>
    <w:rsid w:val="00AF0E4B"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F0E4B"/>
    <w:rPr>
      <w:sz w:val="20"/>
    </w:rPr>
  </w:style>
  <w:style w:type="character" w:customStyle="1" w:styleId="60">
    <w:name w:val="Заголовок 6 Знак"/>
    <w:basedOn w:val="a0"/>
    <w:link w:val="6"/>
    <w:uiPriority w:val="9"/>
    <w:rsid w:val="00AF0E4B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ae">
    <w:name w:val="Plain Text"/>
    <w:basedOn w:val="a"/>
    <w:link w:val="ad"/>
    <w:uiPriority w:val="99"/>
    <w:semiHidden/>
    <w:unhideWhenUsed/>
    <w:rsid w:val="00AF0E4B"/>
    <w:pPr>
      <w:spacing w:after="0" w:line="240" w:lineRule="auto"/>
    </w:pPr>
    <w:rPr>
      <w:rFonts w:ascii="Arial" w:hAnsi="Arial" w:cs="Arial"/>
      <w:sz w:val="21"/>
    </w:rPr>
  </w:style>
  <w:style w:type="paragraph" w:styleId="af8">
    <w:name w:val="No Spacing"/>
    <w:uiPriority w:val="1"/>
    <w:qFormat/>
    <w:rsid w:val="00AF0E4B"/>
    <w:pPr>
      <w:spacing w:after="0" w:line="240" w:lineRule="auto"/>
    </w:pPr>
  </w:style>
  <w:style w:type="character" w:styleId="af9">
    <w:name w:val="Intense Emphasis"/>
    <w:basedOn w:val="a0"/>
    <w:uiPriority w:val="21"/>
    <w:qFormat/>
    <w:rsid w:val="00AF0E4B"/>
    <w:rPr>
      <w:b/>
      <w:i/>
      <w:color w:val="4F81BD" w:themeColor="accent1"/>
    </w:rPr>
  </w:style>
  <w:style w:type="paragraph" w:styleId="af1">
    <w:name w:val="Subtitle"/>
    <w:basedOn w:val="a"/>
    <w:next w:val="a"/>
    <w:link w:val="af0"/>
    <w:uiPriority w:val="11"/>
    <w:qFormat/>
    <w:rsid w:val="00AF0E4B"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styleId="afa">
    <w:name w:val="Hyperlink"/>
    <w:basedOn w:val="a0"/>
    <w:uiPriority w:val="99"/>
    <w:unhideWhenUsed/>
    <w:rsid w:val="00AF0E4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F0E4B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afb">
    <w:name w:val="Название Знак"/>
    <w:basedOn w:val="a0"/>
    <w:link w:val="afc"/>
    <w:uiPriority w:val="10"/>
    <w:rsid w:val="00AF0E4B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70">
    <w:name w:val="Заголовок 7 Знак"/>
    <w:basedOn w:val="a0"/>
    <w:link w:val="7"/>
    <w:uiPriority w:val="9"/>
    <w:rsid w:val="00AF0E4B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rsid w:val="00AF0E4B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rsid w:val="00AF0E4B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afc">
    <w:name w:val="Title"/>
    <w:basedOn w:val="a"/>
    <w:next w:val="a"/>
    <w:link w:val="afb"/>
    <w:uiPriority w:val="10"/>
    <w:qFormat/>
    <w:rsid w:val="00AF0E4B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styleId="afd">
    <w:name w:val="FollowedHyperlink"/>
    <w:basedOn w:val="a0"/>
    <w:uiPriority w:val="99"/>
    <w:semiHidden/>
    <w:unhideWhenUsed/>
    <w:rsid w:val="00AF0E4B"/>
    <w:rPr>
      <w:color w:val="800080" w:themeColor="followedHyperlink"/>
      <w:u w:val="single"/>
    </w:rPr>
  </w:style>
  <w:style w:type="character" w:customStyle="1" w:styleId="22">
    <w:name w:val="Цитата 2 Знак"/>
    <w:basedOn w:val="a0"/>
    <w:link w:val="21"/>
    <w:uiPriority w:val="29"/>
    <w:rsid w:val="00AF0E4B"/>
    <w:rPr>
      <w:i/>
      <w:color w:val="000000" w:themeColor="text1"/>
    </w:rPr>
  </w:style>
  <w:style w:type="table" w:styleId="afe">
    <w:name w:val="Table Grid"/>
    <w:basedOn w:val="a1"/>
    <w:uiPriority w:val="59"/>
    <w:rsid w:val="00230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Placeholder Text"/>
    <w:basedOn w:val="a0"/>
    <w:uiPriority w:val="99"/>
    <w:semiHidden/>
    <w:rsid w:val="00230D5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7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5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8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605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6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3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1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C0560-6E0B-4104-8A16-9B61B83F4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еть техники</dc:creator>
  <cp:lastModifiedBy>Неля</cp:lastModifiedBy>
  <cp:revision>20</cp:revision>
  <dcterms:created xsi:type="dcterms:W3CDTF">2014-06-10T13:02:00Z</dcterms:created>
  <dcterms:modified xsi:type="dcterms:W3CDTF">2014-10-30T12:21:00Z</dcterms:modified>
</cp:coreProperties>
</file>