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7C" w:rsidRDefault="00CA297C" w:rsidP="00FA2D83">
      <w:pPr>
        <w:pStyle w:val="ListParagraph"/>
        <w:ind w:left="708"/>
        <w:rPr>
          <w:rFonts w:ascii="Times New Roman" w:hAnsi="Times New Roman" w:cs="Times New Roman"/>
          <w:b/>
          <w:bCs/>
          <w:sz w:val="32"/>
          <w:szCs w:val="32"/>
        </w:rPr>
      </w:pPr>
      <w:r w:rsidRPr="00ED04A9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725.25pt">
            <v:imagedata r:id="rId7" o:title=""/>
          </v:shape>
        </w:pict>
      </w:r>
    </w:p>
    <w:p w:rsidR="00CA297C" w:rsidRPr="00D34858" w:rsidRDefault="00CA297C" w:rsidP="00D34858">
      <w:pPr>
        <w:pStyle w:val="ListParagraph"/>
        <w:numPr>
          <w:ilvl w:val="0"/>
          <w:numId w:val="10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96704">
        <w:rPr>
          <w:rFonts w:ascii="Times New Roman" w:hAnsi="Times New Roman" w:cs="Times New Roman"/>
          <w:b/>
          <w:bCs/>
          <w:sz w:val="32"/>
          <w:szCs w:val="32"/>
        </w:rPr>
        <w:t>Введение</w:t>
      </w:r>
    </w:p>
    <w:p w:rsidR="00CA297C" w:rsidRDefault="00CA297C" w:rsidP="00DC75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12B">
        <w:rPr>
          <w:rFonts w:ascii="Times New Roman" w:hAnsi="Times New Roman" w:cs="Times New Roman"/>
          <w:sz w:val="28"/>
          <w:szCs w:val="28"/>
        </w:rPr>
        <w:t>Сколько бы н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8212B">
        <w:rPr>
          <w:rFonts w:ascii="Times New Roman" w:hAnsi="Times New Roman" w:cs="Times New Roman"/>
          <w:sz w:val="28"/>
          <w:szCs w:val="28"/>
        </w:rPr>
        <w:t>существовала школа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212B">
        <w:rPr>
          <w:rFonts w:ascii="Times New Roman" w:hAnsi="Times New Roman" w:cs="Times New Roman"/>
          <w:sz w:val="28"/>
          <w:szCs w:val="28"/>
        </w:rPr>
        <w:t xml:space="preserve"> она находится в процессе постоянного развития под влиянием внешних и внутренних факторов. В последние годы стихийность перемен уступает место упорядоченному и целенаправленному процессу. </w:t>
      </w:r>
    </w:p>
    <w:p w:rsidR="00CA297C" w:rsidRDefault="00CA297C" w:rsidP="00DC75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87CC1">
        <w:rPr>
          <w:rFonts w:ascii="Times New Roman" w:hAnsi="Times New Roman" w:cs="Times New Roman"/>
          <w:sz w:val="28"/>
          <w:szCs w:val="28"/>
        </w:rPr>
        <w:t>Закон</w:t>
      </w:r>
      <w:r>
        <w:rPr>
          <w:sz w:val="28"/>
          <w:szCs w:val="28"/>
        </w:rPr>
        <w:t>е</w:t>
      </w:r>
      <w:r w:rsidRPr="00E87CC1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996704">
        <w:rPr>
          <w:rFonts w:ascii="Times New Roman" w:hAnsi="Times New Roman" w:cs="Times New Roman"/>
          <w:sz w:val="28"/>
          <w:szCs w:val="28"/>
        </w:rPr>
        <w:t xml:space="preserve"> Концепции модернизации Российского образования и Национальной образовательной инициативе «Наша новая школа» в качестве приоритетных направлений обозначен переход к новым образовательным стандартам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996704">
        <w:rPr>
          <w:rFonts w:ascii="Times New Roman" w:hAnsi="Times New Roman" w:cs="Times New Roman"/>
          <w:sz w:val="28"/>
          <w:szCs w:val="28"/>
        </w:rPr>
        <w:t>оторые, в свою очередь, подразумевают вместо простой передачи знаний, умений и навыков от учителя к ученику развитие способности учащегося самостоятельно ставить учебные цели, проектировать пути их реализации, контролировать и оценивать свои достижения, работать с разными источниками информации, оценивать их и на этой основе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6704">
        <w:rPr>
          <w:rFonts w:ascii="Times New Roman" w:hAnsi="Times New Roman" w:cs="Times New Roman"/>
          <w:sz w:val="28"/>
          <w:szCs w:val="28"/>
        </w:rPr>
        <w:t xml:space="preserve"> формулировать собственное мнение, суждение, оценку. Одним из условий решения современных задач образования является формирование ключевых образовательных компетенций учащихся. Большая роль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996704">
        <w:rPr>
          <w:rFonts w:ascii="Times New Roman" w:hAnsi="Times New Roman" w:cs="Times New Roman"/>
          <w:sz w:val="28"/>
          <w:szCs w:val="28"/>
        </w:rPr>
        <w:t xml:space="preserve"> этом отводится математике. </w:t>
      </w:r>
    </w:p>
    <w:p w:rsidR="00CA297C" w:rsidRPr="00996704" w:rsidRDefault="00CA297C" w:rsidP="00DC75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704">
        <w:rPr>
          <w:rFonts w:ascii="Times New Roman" w:hAnsi="Times New Roman" w:cs="Times New Roman"/>
          <w:sz w:val="28"/>
          <w:szCs w:val="28"/>
        </w:rPr>
        <w:t>Под ключевыми компетенциями понимается целостная система универсальных знаний, умений, навыков, а также опыт самостоятельной деятельности и личной ответственности обучающихся.</w:t>
      </w:r>
    </w:p>
    <w:p w:rsidR="00CA297C" w:rsidRDefault="00CA297C" w:rsidP="00DC75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704">
        <w:rPr>
          <w:rFonts w:ascii="Times New Roman" w:hAnsi="Times New Roman" w:cs="Times New Roman"/>
          <w:sz w:val="28"/>
          <w:szCs w:val="28"/>
        </w:rPr>
        <w:t>Перед школьным учителем математики остро стоит проблема необходимости использования таких моделей обучения предмету, которые позволят выпускнику школы получить систему знаний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6704">
        <w:rPr>
          <w:rFonts w:ascii="Times New Roman" w:hAnsi="Times New Roman" w:cs="Times New Roman"/>
          <w:sz w:val="28"/>
          <w:szCs w:val="28"/>
        </w:rPr>
        <w:t xml:space="preserve"> соответствующую современным Российским и международным требованиям. </w:t>
      </w:r>
    </w:p>
    <w:p w:rsidR="00CA297C" w:rsidRDefault="00CA297C" w:rsidP="00DC75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ACD">
        <w:rPr>
          <w:rFonts w:ascii="Times New Roman" w:hAnsi="Times New Roman" w:cs="Times New Roman"/>
          <w:sz w:val="28"/>
          <w:szCs w:val="28"/>
        </w:rPr>
        <w:t>От педагога требуется научить детей тем знаниям, обучить тем умениям и развить те навыки, которыми современный ученик сможет воспользоваться в своей дальнейшей жизни.</w:t>
      </w:r>
    </w:p>
    <w:p w:rsidR="00CA297C" w:rsidRDefault="00CA297C" w:rsidP="00DC75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ACD">
        <w:rPr>
          <w:rFonts w:ascii="Times New Roman" w:hAnsi="Times New Roman" w:cs="Times New Roman"/>
          <w:b/>
          <w:bCs/>
          <w:sz w:val="28"/>
          <w:szCs w:val="28"/>
        </w:rPr>
        <w:t>Актуальност</w:t>
      </w:r>
      <w:r w:rsidRPr="00033ACD">
        <w:rPr>
          <w:rStyle w:val="Strong"/>
          <w:rFonts w:ascii="Times New Roman" w:hAnsi="Times New Roman" w:cs="Times New Roman"/>
          <w:sz w:val="28"/>
          <w:szCs w:val="28"/>
        </w:rPr>
        <w:t>ь</w:t>
      </w:r>
      <w:r>
        <w:rPr>
          <w:rStyle w:val="Strong"/>
          <w:rFonts w:ascii="Times New Roman" w:hAnsi="Times New Roman" w:cs="Times New Roman"/>
          <w:sz w:val="28"/>
          <w:szCs w:val="28"/>
        </w:rPr>
        <w:t xml:space="preserve">: </w:t>
      </w:r>
      <w:r w:rsidRPr="00033ACD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033ACD">
        <w:rPr>
          <w:rFonts w:ascii="Times New Roman" w:hAnsi="Times New Roman" w:cs="Times New Roman"/>
          <w:sz w:val="28"/>
          <w:szCs w:val="28"/>
        </w:rPr>
        <w:t xml:space="preserve"> последнее время все чаще высказывается идея о том, что ученик должен не вообще получать образование, а достигнуть некоторого уровня компетентности в способах жизнедеятельности в человеческом обществе, чтобы оправдать социальные ожидания нашего государства о становлении нового работника, обладающего потребностью творчески решать сложные профессиональные задачи.Сегодняшний выпускник должен самостоятельно искать информацию, ориентироваться в ней, ставить проблемы и активно искать пути их решения.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3ACD">
        <w:rPr>
          <w:rFonts w:ascii="Times New Roman" w:hAnsi="Times New Roman" w:cs="Times New Roman"/>
          <w:sz w:val="28"/>
          <w:szCs w:val="28"/>
        </w:rPr>
        <w:t xml:space="preserve"> этому необходимо учить</w:t>
      </w:r>
      <w:r>
        <w:rPr>
          <w:rFonts w:ascii="Times New Roman" w:hAnsi="Times New Roman" w:cs="Times New Roman"/>
          <w:sz w:val="28"/>
          <w:szCs w:val="28"/>
        </w:rPr>
        <w:t>. Актуальность этой проблемы побудила выбрать тему методической работы.</w:t>
      </w:r>
    </w:p>
    <w:p w:rsidR="00CA297C" w:rsidRDefault="00CA297C" w:rsidP="00DC75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ACD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033AC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Формирование ключевых компетенций на уроках математики</w:t>
      </w:r>
      <w:r w:rsidRPr="00033ACD">
        <w:rPr>
          <w:rFonts w:ascii="Times New Roman" w:hAnsi="Times New Roman" w:cs="Times New Roman"/>
          <w:sz w:val="28"/>
          <w:szCs w:val="28"/>
        </w:rPr>
        <w:t>»</w:t>
      </w:r>
    </w:p>
    <w:p w:rsidR="00CA297C" w:rsidRDefault="00CA297C" w:rsidP="00DC75A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456C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исследования</w:t>
      </w:r>
      <w:r w:rsidRPr="0044456C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3FF5">
        <w:rPr>
          <w:rFonts w:ascii="Times New Roman" w:hAnsi="Times New Roman" w:cs="Times New Roman"/>
          <w:sz w:val="28"/>
          <w:szCs w:val="28"/>
        </w:rPr>
        <w:t>выявить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FF5">
        <w:rPr>
          <w:rFonts w:ascii="Times New Roman" w:hAnsi="Times New Roman" w:cs="Times New Roman"/>
          <w:sz w:val="28"/>
          <w:szCs w:val="28"/>
        </w:rPr>
        <w:t xml:space="preserve">эффективность уроков математики </w:t>
      </w:r>
      <w:r>
        <w:rPr>
          <w:rFonts w:ascii="Times New Roman" w:hAnsi="Times New Roman" w:cs="Times New Roman"/>
          <w:sz w:val="28"/>
          <w:szCs w:val="28"/>
        </w:rPr>
        <w:t xml:space="preserve">в формировании ключевых компетенций учащихся, </w:t>
      </w:r>
      <w:r w:rsidRPr="006A6204">
        <w:rPr>
          <w:rFonts w:ascii="Times New Roman" w:hAnsi="Times New Roman" w:cs="Times New Roman"/>
          <w:sz w:val="28"/>
          <w:szCs w:val="28"/>
        </w:rPr>
        <w:t>необходимых как для продолжения образования, так и использования их в практической повседневной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297C" w:rsidRDefault="00CA297C" w:rsidP="00191D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456C">
        <w:rPr>
          <w:rFonts w:ascii="Times New Roman" w:hAnsi="Times New Roman" w:cs="Times New Roman"/>
          <w:b/>
          <w:bCs/>
          <w:sz w:val="28"/>
          <w:szCs w:val="28"/>
        </w:rPr>
        <w:t>Объект исследования: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1DE9">
        <w:rPr>
          <w:rFonts w:ascii="Times New Roman" w:hAnsi="Times New Roman" w:cs="Times New Roman"/>
          <w:sz w:val="28"/>
          <w:szCs w:val="28"/>
        </w:rPr>
        <w:t>учебный процесс</w:t>
      </w:r>
      <w:r>
        <w:rPr>
          <w:rFonts w:ascii="Times New Roman" w:hAnsi="Times New Roman" w:cs="Times New Roman"/>
          <w:sz w:val="28"/>
          <w:szCs w:val="28"/>
        </w:rPr>
        <w:t xml:space="preserve"> уроков математики в  формировании ключевых компетенций.</w:t>
      </w:r>
    </w:p>
    <w:p w:rsidR="00CA297C" w:rsidRDefault="00CA297C" w:rsidP="00191D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56C"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исследования:</w:t>
      </w:r>
      <w:r w:rsidRPr="0044456C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>
        <w:rPr>
          <w:rFonts w:ascii="Times New Roman" w:hAnsi="Times New Roman" w:cs="Times New Roman"/>
          <w:sz w:val="28"/>
          <w:szCs w:val="28"/>
        </w:rPr>
        <w:t>ключевых компетенций у</w:t>
      </w:r>
      <w:r w:rsidRPr="0044456C">
        <w:rPr>
          <w:rFonts w:ascii="Times New Roman" w:hAnsi="Times New Roman" w:cs="Times New Roman"/>
          <w:sz w:val="28"/>
          <w:szCs w:val="28"/>
        </w:rPr>
        <w:t xml:space="preserve"> учащихся   на уроках </w:t>
      </w:r>
      <w:r>
        <w:rPr>
          <w:rFonts w:ascii="Times New Roman" w:hAnsi="Times New Roman" w:cs="Times New Roman"/>
          <w:sz w:val="28"/>
          <w:szCs w:val="28"/>
        </w:rPr>
        <w:t>математики</w:t>
      </w:r>
      <w:r w:rsidRPr="0044456C">
        <w:rPr>
          <w:rFonts w:ascii="Times New Roman" w:hAnsi="Times New Roman" w:cs="Times New Roman"/>
          <w:sz w:val="28"/>
          <w:szCs w:val="28"/>
        </w:rPr>
        <w:t>.</w:t>
      </w:r>
    </w:p>
    <w:p w:rsidR="00CA297C" w:rsidRDefault="00CA297C" w:rsidP="00DC75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456C">
        <w:rPr>
          <w:rFonts w:ascii="Times New Roman" w:hAnsi="Times New Roman" w:cs="Times New Roman"/>
          <w:b/>
          <w:bCs/>
          <w:sz w:val="28"/>
          <w:szCs w:val="28"/>
        </w:rPr>
        <w:t>Гипотеза: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Pr="0044456C">
        <w:rPr>
          <w:rFonts w:ascii="Times New Roman" w:hAnsi="Times New Roman" w:cs="Times New Roman"/>
          <w:sz w:val="28"/>
          <w:szCs w:val="28"/>
          <w:lang w:eastAsia="ru-RU"/>
        </w:rPr>
        <w:t>компетентностн</w:t>
      </w:r>
      <w:r>
        <w:rPr>
          <w:rFonts w:ascii="Times New Roman" w:hAnsi="Times New Roman" w:cs="Times New Roman"/>
          <w:sz w:val="28"/>
          <w:szCs w:val="28"/>
          <w:lang w:eastAsia="ru-RU"/>
        </w:rPr>
        <w:t>о-деятельного</w:t>
      </w:r>
      <w:r w:rsidRPr="0044456C">
        <w:rPr>
          <w:rFonts w:ascii="Times New Roman" w:hAnsi="Times New Roman" w:cs="Times New Roman"/>
          <w:sz w:val="28"/>
          <w:szCs w:val="28"/>
          <w:lang w:eastAsia="ru-RU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на уроках математикиспособствует формированию ключевых компетенций учащихся, что отразится на качестве знаний и положительном отношении к урокам математики, </w:t>
      </w:r>
      <w:r w:rsidRPr="0044456C">
        <w:rPr>
          <w:rFonts w:ascii="Times New Roman" w:hAnsi="Times New Roman" w:cs="Times New Roman"/>
          <w:sz w:val="28"/>
          <w:szCs w:val="28"/>
          <w:lang w:eastAsia="ru-RU"/>
        </w:rPr>
        <w:t>наполн</w:t>
      </w:r>
      <w:r>
        <w:rPr>
          <w:rFonts w:ascii="Times New Roman" w:hAnsi="Times New Roman" w:cs="Times New Roman"/>
          <w:sz w:val="28"/>
          <w:szCs w:val="28"/>
          <w:lang w:eastAsia="ru-RU"/>
        </w:rPr>
        <w:t>ит</w:t>
      </w:r>
      <w:r w:rsidRPr="0044456C">
        <w:rPr>
          <w:rFonts w:ascii="Times New Roman" w:hAnsi="Times New Roman" w:cs="Times New Roman"/>
          <w:sz w:val="28"/>
          <w:szCs w:val="28"/>
          <w:lang w:eastAsia="ru-RU"/>
        </w:rPr>
        <w:t xml:space="preserve"> математическое образование знаниями, умениями и навыками, связанными с личным опытом и потребностями ученика</w:t>
      </w:r>
      <w:r>
        <w:rPr>
          <w:rFonts w:ascii="Times New Roman" w:hAnsi="Times New Roman" w:cs="Times New Roman"/>
          <w:sz w:val="28"/>
          <w:szCs w:val="28"/>
          <w:lang w:eastAsia="ru-RU"/>
        </w:rPr>
        <w:t>,что поможет</w:t>
      </w:r>
      <w:r w:rsidRPr="0044456C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осуществлять продуктивную и осознанную деятельность по отношению к объектам реальной действительности.</w:t>
      </w:r>
    </w:p>
    <w:p w:rsidR="00CA297C" w:rsidRDefault="00CA297C" w:rsidP="00DC75A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56C">
        <w:rPr>
          <w:rFonts w:ascii="Times New Roman" w:hAnsi="Times New Roman" w:cs="Times New Roman"/>
          <w:sz w:val="28"/>
          <w:szCs w:val="28"/>
        </w:rPr>
        <w:t xml:space="preserve">В соответствии с целью и гипотезой были намечены следующие </w:t>
      </w:r>
      <w:r w:rsidRPr="0044456C">
        <w:rPr>
          <w:rFonts w:ascii="Times New Roman" w:hAnsi="Times New Roman" w:cs="Times New Roman"/>
          <w:b/>
          <w:bCs/>
          <w:sz w:val="28"/>
          <w:szCs w:val="28"/>
        </w:rPr>
        <w:t>задачи исследования</w:t>
      </w:r>
      <w:r w:rsidRPr="0044456C">
        <w:rPr>
          <w:rFonts w:ascii="Times New Roman" w:hAnsi="Times New Roman" w:cs="Times New Roman"/>
          <w:sz w:val="28"/>
          <w:szCs w:val="28"/>
        </w:rPr>
        <w:t>:</w:t>
      </w:r>
    </w:p>
    <w:p w:rsidR="00CA297C" w:rsidRPr="0044456C" w:rsidRDefault="00CA297C" w:rsidP="00DC75A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обосновать внедрение компетентностно-деятельностного подхода в образовании</w:t>
      </w:r>
      <w:r w:rsidRPr="0044456C">
        <w:rPr>
          <w:rFonts w:ascii="Times New Roman" w:hAnsi="Times New Roman" w:cs="Times New Roman"/>
          <w:sz w:val="28"/>
          <w:szCs w:val="28"/>
        </w:rPr>
        <w:t>;</w:t>
      </w:r>
    </w:p>
    <w:p w:rsidR="00CA297C" w:rsidRPr="0044456C" w:rsidRDefault="00CA297C" w:rsidP="00DC75A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56C">
        <w:rPr>
          <w:rFonts w:ascii="Times New Roman" w:hAnsi="Times New Roman" w:cs="Times New Roman"/>
          <w:sz w:val="28"/>
          <w:szCs w:val="28"/>
        </w:rPr>
        <w:t xml:space="preserve">разработать методические материалы, позволяющие применить </w:t>
      </w:r>
      <w:r>
        <w:rPr>
          <w:rFonts w:ascii="Times New Roman" w:hAnsi="Times New Roman" w:cs="Times New Roman"/>
          <w:sz w:val="28"/>
          <w:szCs w:val="28"/>
        </w:rPr>
        <w:t xml:space="preserve">компетентностно-деятельный подход на </w:t>
      </w:r>
      <w:r w:rsidRPr="0044456C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>ах математики;</w:t>
      </w:r>
    </w:p>
    <w:p w:rsidR="00CA297C" w:rsidRPr="000137D0" w:rsidRDefault="00CA297C" w:rsidP="00DC75A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7D0">
        <w:rPr>
          <w:rFonts w:ascii="Times New Roman" w:hAnsi="Times New Roman" w:cs="Times New Roman"/>
          <w:sz w:val="28"/>
          <w:szCs w:val="28"/>
        </w:rPr>
        <w:t>выявить, степень сформированности ключевых компетенций у учащихся, проанализировать результаты диагностических исследований учащихся 6-8 классов</w:t>
      </w:r>
    </w:p>
    <w:p w:rsidR="00CA297C" w:rsidRDefault="00CA297C" w:rsidP="00DC75A4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BC9">
        <w:rPr>
          <w:rFonts w:ascii="Times New Roman" w:hAnsi="Times New Roman" w:cs="Times New Roman"/>
          <w:b/>
          <w:bCs/>
          <w:sz w:val="28"/>
          <w:szCs w:val="28"/>
        </w:rPr>
        <w:t xml:space="preserve">Методы исследования: </w:t>
      </w:r>
      <w:r w:rsidRPr="009F7BC9">
        <w:rPr>
          <w:rFonts w:ascii="Times New Roman" w:hAnsi="Times New Roman" w:cs="Times New Roman"/>
          <w:sz w:val="28"/>
          <w:szCs w:val="28"/>
        </w:rPr>
        <w:t xml:space="preserve">изучение и анализ литературы, экспериментальные уроки, исследование, наблюдение, диагностика учащихся, обобщение. </w:t>
      </w:r>
    </w:p>
    <w:p w:rsidR="00CA297C" w:rsidRDefault="00CA297C" w:rsidP="00DC75A4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97C" w:rsidRDefault="00CA297C" w:rsidP="00DC75A4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97C" w:rsidRDefault="00CA297C" w:rsidP="00DC75A4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97C" w:rsidRDefault="00CA297C" w:rsidP="00DC75A4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97C" w:rsidRDefault="00CA297C" w:rsidP="00DC75A4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97C" w:rsidRDefault="00CA297C" w:rsidP="00DC75A4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97C" w:rsidRDefault="00CA297C" w:rsidP="00DC75A4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97C" w:rsidRDefault="00CA297C" w:rsidP="00DC75A4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97C" w:rsidRDefault="00CA297C" w:rsidP="00DC75A4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97C" w:rsidRDefault="00CA297C" w:rsidP="00DC75A4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97C" w:rsidRDefault="00CA297C" w:rsidP="00DC75A4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97C" w:rsidRDefault="00CA297C" w:rsidP="00DC75A4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97C" w:rsidRDefault="00CA297C" w:rsidP="00DC75A4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97C" w:rsidRDefault="00CA297C" w:rsidP="00DC75A4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97C" w:rsidRDefault="00CA297C" w:rsidP="004A09FA">
      <w:pPr>
        <w:pStyle w:val="ListParagraph"/>
        <w:numPr>
          <w:ilvl w:val="0"/>
          <w:numId w:val="10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4856">
        <w:rPr>
          <w:rFonts w:ascii="Times New Roman" w:hAnsi="Times New Roman" w:cs="Times New Roman"/>
          <w:b/>
          <w:bCs/>
          <w:sz w:val="32"/>
          <w:szCs w:val="32"/>
        </w:rPr>
        <w:t>Основная часть</w:t>
      </w:r>
    </w:p>
    <w:p w:rsidR="00CA297C" w:rsidRDefault="00CA297C" w:rsidP="004A09FA">
      <w:pPr>
        <w:pStyle w:val="ListParagraph"/>
        <w:numPr>
          <w:ilvl w:val="1"/>
          <w:numId w:val="10"/>
        </w:numPr>
        <w:ind w:left="1134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67F2">
        <w:rPr>
          <w:rFonts w:ascii="Times New Roman" w:hAnsi="Times New Roman" w:cs="Times New Roman"/>
          <w:b/>
          <w:bCs/>
          <w:sz w:val="28"/>
          <w:szCs w:val="28"/>
        </w:rPr>
        <w:t>Обзор литературы по теме «Формирование ключевых компетенций на уроках математики»</w:t>
      </w:r>
    </w:p>
    <w:p w:rsidR="00CA297C" w:rsidRPr="00523AB9" w:rsidRDefault="00CA297C" w:rsidP="00523A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B9">
        <w:rPr>
          <w:rFonts w:ascii="Times New Roman" w:hAnsi="Times New Roman" w:cs="Times New Roman"/>
          <w:sz w:val="28"/>
          <w:szCs w:val="28"/>
        </w:rPr>
        <w:t>Понятия «компетентностный подход» и «ключевые компетен</w:t>
      </w:r>
      <w:r>
        <w:rPr>
          <w:rFonts w:ascii="Times New Roman" w:hAnsi="Times New Roman" w:cs="Times New Roman"/>
          <w:sz w:val="28"/>
          <w:szCs w:val="28"/>
        </w:rPr>
        <w:t>ции</w:t>
      </w:r>
      <w:r w:rsidRPr="00523AB9">
        <w:rPr>
          <w:rFonts w:ascii="Times New Roman" w:hAnsi="Times New Roman" w:cs="Times New Roman"/>
          <w:sz w:val="28"/>
          <w:szCs w:val="28"/>
        </w:rPr>
        <w:t>» получали распространение сравнительно недавно в связи с дискуссиями о проблемах и путях модернизации российского образования. Обращение к этим понятиям связано со стремлением определить необходимые изменения в образовании, в том числе в школьном, обусловленные изменениями, происходящими в обществе.</w:t>
      </w:r>
    </w:p>
    <w:p w:rsidR="00CA297C" w:rsidRPr="00523AB9" w:rsidRDefault="00CA297C" w:rsidP="00523A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23AB9">
        <w:rPr>
          <w:rFonts w:ascii="Times New Roman" w:hAnsi="Times New Roman" w:cs="Times New Roman"/>
          <w:sz w:val="28"/>
          <w:szCs w:val="28"/>
        </w:rPr>
        <w:t>ольшой вклад в разработку проблем компетентностн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23AB9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3AB9">
        <w:rPr>
          <w:rFonts w:ascii="Times New Roman" w:hAnsi="Times New Roman" w:cs="Times New Roman"/>
          <w:sz w:val="28"/>
          <w:szCs w:val="28"/>
        </w:rPr>
        <w:t xml:space="preserve"> и ключевые компетен</w:t>
      </w:r>
      <w:r>
        <w:rPr>
          <w:rFonts w:ascii="Times New Roman" w:hAnsi="Times New Roman" w:cs="Times New Roman"/>
          <w:sz w:val="28"/>
          <w:szCs w:val="28"/>
        </w:rPr>
        <w:t xml:space="preserve">ций внесли </w:t>
      </w:r>
      <w:r w:rsidRPr="00523AB9">
        <w:rPr>
          <w:rFonts w:ascii="Times New Roman" w:hAnsi="Times New Roman" w:cs="Times New Roman"/>
          <w:sz w:val="28"/>
          <w:szCs w:val="28"/>
        </w:rPr>
        <w:t>отечественны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23AB9">
        <w:rPr>
          <w:rFonts w:ascii="Times New Roman" w:hAnsi="Times New Roman" w:cs="Times New Roman"/>
          <w:sz w:val="28"/>
          <w:szCs w:val="28"/>
        </w:rPr>
        <w:t xml:space="preserve"> исследовател</w:t>
      </w:r>
      <w:r>
        <w:rPr>
          <w:rFonts w:ascii="Times New Roman" w:hAnsi="Times New Roman" w:cs="Times New Roman"/>
          <w:sz w:val="28"/>
          <w:szCs w:val="28"/>
        </w:rPr>
        <w:t xml:space="preserve">и:Хуторской А.В., </w:t>
      </w:r>
      <w:r w:rsidRPr="00C0678B">
        <w:rPr>
          <w:rFonts w:ascii="Georgia" w:hAnsi="Georgia" w:cs="Georgia"/>
          <w:color w:val="2A2723"/>
          <w:sz w:val="28"/>
          <w:szCs w:val="28"/>
        </w:rPr>
        <w:t>Лебедев О.Е.</w:t>
      </w:r>
      <w:r>
        <w:rPr>
          <w:rFonts w:ascii="Georgia" w:hAnsi="Georgia" w:cs="Georgia"/>
          <w:color w:val="2A2723"/>
          <w:sz w:val="28"/>
          <w:szCs w:val="28"/>
        </w:rPr>
        <w:t xml:space="preserve">, Зимняя И.Е., Вербицкий А.А., </w:t>
      </w:r>
      <w:r w:rsidRPr="00523AB9">
        <w:rPr>
          <w:rFonts w:ascii="Times New Roman" w:hAnsi="Times New Roman" w:cs="Times New Roman"/>
          <w:sz w:val="28"/>
          <w:szCs w:val="28"/>
        </w:rPr>
        <w:t>Кузьмин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3AB9">
        <w:rPr>
          <w:rFonts w:ascii="Times New Roman" w:hAnsi="Times New Roman" w:cs="Times New Roman"/>
          <w:sz w:val="28"/>
          <w:szCs w:val="28"/>
        </w:rPr>
        <w:t>Н.В., Петровск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523AB9">
        <w:rPr>
          <w:rFonts w:ascii="Times New Roman" w:hAnsi="Times New Roman" w:cs="Times New Roman"/>
          <w:sz w:val="28"/>
          <w:szCs w:val="28"/>
        </w:rPr>
        <w:t>Л.А., А.К. Марков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23AB9">
        <w:rPr>
          <w:rFonts w:ascii="Times New Roman" w:hAnsi="Times New Roman" w:cs="Times New Roman"/>
          <w:sz w:val="28"/>
          <w:szCs w:val="28"/>
        </w:rPr>
        <w:t xml:space="preserve"> и 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297C" w:rsidRDefault="00CA297C" w:rsidP="00DB6631">
      <w:pPr>
        <w:pStyle w:val="NormalWeb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sz w:val="28"/>
          <w:szCs w:val="28"/>
        </w:rPr>
      </w:pPr>
      <w:r w:rsidRPr="00C0678B">
        <w:rPr>
          <w:rFonts w:ascii="Georgia" w:hAnsi="Georgia" w:cs="Georgia"/>
          <w:color w:val="2A2723"/>
          <w:sz w:val="28"/>
          <w:szCs w:val="28"/>
        </w:rPr>
        <w:t xml:space="preserve">В своей статье Лебедев О.Е. «Компетентностный подход в образовании» </w:t>
      </w:r>
      <w:r w:rsidRPr="00C0678B">
        <w:rPr>
          <w:rFonts w:ascii="Georgia" w:hAnsi="Georgia" w:cs="Georgia"/>
          <w:color w:val="2A2723"/>
          <w:sz w:val="28"/>
          <w:szCs w:val="28"/>
          <w:highlight w:val="red"/>
        </w:rPr>
        <w:t>[]</w:t>
      </w:r>
      <w:r>
        <w:rPr>
          <w:rFonts w:ascii="Georgia" w:hAnsi="Georgia" w:cs="Georgia"/>
          <w:color w:val="2A2723"/>
          <w:sz w:val="28"/>
          <w:szCs w:val="28"/>
        </w:rPr>
        <w:t xml:space="preserve"> говорит о том, что п</w:t>
      </w:r>
      <w:r w:rsidRPr="00C0678B">
        <w:rPr>
          <w:sz w:val="28"/>
          <w:szCs w:val="28"/>
        </w:rPr>
        <w:t>онятия «компетентностный подход» и «ключевые компетентности» получали распространение сравнительно недавно в связи с дискуссиями о проблемах и путях модернизации российского образования. Обращение к этим понятиям связано со стремлением определить необходимые изменения в образовании, в том числе в школьном, обусловленные изменениями, происходящими в обществе.</w:t>
      </w:r>
    </w:p>
    <w:p w:rsidR="00CA297C" w:rsidRPr="00DB6631" w:rsidRDefault="00CA297C" w:rsidP="00DB6631">
      <w:pPr>
        <w:pStyle w:val="NormalWeb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sz w:val="28"/>
          <w:szCs w:val="28"/>
        </w:rPr>
      </w:pPr>
      <w:r w:rsidRPr="00DB6631">
        <w:rPr>
          <w:sz w:val="28"/>
          <w:szCs w:val="28"/>
        </w:rPr>
        <w:t>Зимняя И.А.  считает, что современное образование столкнулось с достаточной трудной и неоднозначно решаемой исследователями задачей определения понятия «компетенция», разграничения ключевых компетенций и объема входящих в них компонентов, что затрудняет разработку подходов (процедур, критериев, инструментов) к их оценке как результату образования.</w:t>
      </w:r>
      <w:r w:rsidRPr="00DB6631">
        <w:rPr>
          <w:sz w:val="28"/>
          <w:szCs w:val="28"/>
          <w:highlight w:val="red"/>
        </w:rPr>
        <w:t>[ ].</w:t>
      </w:r>
    </w:p>
    <w:p w:rsidR="00CA297C" w:rsidRDefault="00CA297C" w:rsidP="00C203A3">
      <w:pPr>
        <w:pStyle w:val="NormalWeb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sz w:val="28"/>
          <w:szCs w:val="28"/>
        </w:rPr>
      </w:pPr>
      <w:r w:rsidRPr="00DB6631">
        <w:rPr>
          <w:color w:val="000000"/>
          <w:sz w:val="28"/>
          <w:szCs w:val="28"/>
        </w:rPr>
        <w:t>Вербицкий А.А. в книге «</w:t>
      </w:r>
      <w:r w:rsidRPr="00DB6631">
        <w:rPr>
          <w:color w:val="111111"/>
          <w:kern w:val="36"/>
          <w:sz w:val="28"/>
          <w:szCs w:val="28"/>
        </w:rPr>
        <w:t>Личностный и компетентностный подходы в образовании</w:t>
      </w:r>
      <w:r w:rsidRPr="00DB6631">
        <w:rPr>
          <w:color w:val="000000"/>
          <w:sz w:val="28"/>
          <w:szCs w:val="28"/>
        </w:rPr>
        <w:t>» раскрывает сущность двух ведущих подходов к модернизации образования: гуманистического, направленного на развитие личности обучающегося, и компетентностного, ориентированного на практику</w:t>
      </w:r>
      <w:r w:rsidRPr="00DB6631">
        <w:rPr>
          <w:sz w:val="28"/>
          <w:szCs w:val="28"/>
          <w:highlight w:val="red"/>
        </w:rPr>
        <w:t>[ ].</w:t>
      </w:r>
    </w:p>
    <w:p w:rsidR="00CA297C" w:rsidRPr="00C203A3" w:rsidRDefault="00CA297C" w:rsidP="00C203A3">
      <w:pPr>
        <w:pStyle w:val="NormalWeb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А.В. Хуторского, введение компетенций в нормативную и практическую составляющую образования позволяет решать проблему, типичную для российской школы, когда ученики могут хорошо овладеть набором теоретических знаний, но испытывают значительные трудности в деятельности, требующей использования этих знаний для решения конкретных жизненных задач или проблемных ситуаций. Компетентностный подход предполагает не усвоение учеником отдельных друг от друга знаний и умений, а овладение ими в комплексе.</w:t>
      </w:r>
      <w:r w:rsidRPr="00DB6631">
        <w:rPr>
          <w:sz w:val="28"/>
          <w:szCs w:val="28"/>
          <w:highlight w:val="red"/>
        </w:rPr>
        <w:t>[ ].</w:t>
      </w:r>
    </w:p>
    <w:p w:rsidR="00CA297C" w:rsidRDefault="00CA297C" w:rsidP="00DC75A4">
      <w:pPr>
        <w:pStyle w:val="ListParagraph"/>
        <w:numPr>
          <w:ilvl w:val="1"/>
          <w:numId w:val="10"/>
        </w:numPr>
        <w:spacing w:line="36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Специфика понятий: компетентность, компетенция. Ключевые компетентности.</w:t>
      </w:r>
    </w:p>
    <w:p w:rsidR="00CA297C" w:rsidRDefault="00CA297C" w:rsidP="00523AB9">
      <w:pPr>
        <w:pStyle w:val="NormalWeb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sz w:val="28"/>
          <w:szCs w:val="28"/>
        </w:rPr>
      </w:pPr>
      <w:r w:rsidRPr="00B326DC">
        <w:rPr>
          <w:rStyle w:val="Emphasis"/>
          <w:i w:val="0"/>
          <w:iCs w:val="0"/>
          <w:sz w:val="28"/>
          <w:szCs w:val="28"/>
        </w:rPr>
        <w:t>В отечественной педагогике сегодня активно обсуждается проблема воспитания компетентного человека, компетентностного обучения</w:t>
      </w:r>
      <w:r>
        <w:rPr>
          <w:rStyle w:val="Emphasis"/>
          <w:i w:val="0"/>
          <w:iCs w:val="0"/>
          <w:sz w:val="28"/>
          <w:szCs w:val="28"/>
        </w:rPr>
        <w:t>, компетенции, хотя в</w:t>
      </w:r>
      <w:r w:rsidRPr="00DB6631">
        <w:rPr>
          <w:sz w:val="28"/>
          <w:szCs w:val="28"/>
        </w:rPr>
        <w:t xml:space="preserve"> настоящее время не существует единого согласованного перечня ключевых компетенций. Поскольку компетенции - это, прежде всего, заказ общества к подготовке его граждан, то такой перечень во многом определяется согласованной позицией социума в определенной стране или регионе.</w:t>
      </w:r>
    </w:p>
    <w:p w:rsidR="00CA297C" w:rsidRDefault="00CA297C" w:rsidP="000B4ADD">
      <w:pPr>
        <w:pStyle w:val="NormalWeb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rStyle w:val="Emphasis"/>
          <w:i w:val="0"/>
          <w:iCs w:val="0"/>
          <w:sz w:val="28"/>
          <w:szCs w:val="28"/>
        </w:rPr>
      </w:pPr>
      <w:r w:rsidRPr="00B326DC">
        <w:rPr>
          <w:rStyle w:val="Emphasis"/>
          <w:i w:val="0"/>
          <w:iCs w:val="0"/>
          <w:sz w:val="28"/>
          <w:szCs w:val="28"/>
        </w:rPr>
        <w:t>Что стоит за этими терминами – «компетентность»</w:t>
      </w:r>
      <w:r>
        <w:rPr>
          <w:rStyle w:val="Emphasis"/>
          <w:i w:val="0"/>
          <w:iCs w:val="0"/>
          <w:sz w:val="28"/>
          <w:szCs w:val="28"/>
        </w:rPr>
        <w:t xml:space="preserve"> и</w:t>
      </w:r>
      <w:r w:rsidRPr="00B326DC">
        <w:rPr>
          <w:rStyle w:val="Emphasis"/>
          <w:i w:val="0"/>
          <w:iCs w:val="0"/>
          <w:sz w:val="28"/>
          <w:szCs w:val="28"/>
        </w:rPr>
        <w:t xml:space="preserve"> «компетентностное обучение»?</w:t>
      </w:r>
    </w:p>
    <w:p w:rsidR="00CA297C" w:rsidRPr="006C7BF0" w:rsidRDefault="00CA297C" w:rsidP="000B4ADD">
      <w:pPr>
        <w:pStyle w:val="NormalWeb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Хуторской А.В. в своей статье «Ключевые компетенции и образовательные стандарты» </w:t>
      </w:r>
      <w:r w:rsidRPr="006C7BF0">
        <w:rPr>
          <w:sz w:val="28"/>
          <w:szCs w:val="28"/>
          <w:highlight w:val="red"/>
        </w:rPr>
        <w:t>[]</w:t>
      </w:r>
      <w:r>
        <w:rPr>
          <w:sz w:val="28"/>
          <w:szCs w:val="28"/>
        </w:rPr>
        <w:t xml:space="preserve"> даёт этим терминам следующие определения:</w:t>
      </w:r>
    </w:p>
    <w:p w:rsidR="00CA297C" w:rsidRDefault="00CA297C" w:rsidP="000B4ADD">
      <w:pPr>
        <w:pStyle w:val="NormalWeb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sz w:val="28"/>
          <w:szCs w:val="28"/>
        </w:rPr>
      </w:pPr>
      <w:r w:rsidRPr="00B326DC">
        <w:rPr>
          <w:i/>
          <w:iCs/>
          <w:sz w:val="28"/>
          <w:szCs w:val="28"/>
        </w:rPr>
        <w:t>Компетенция</w:t>
      </w:r>
      <w:r>
        <w:rPr>
          <w:sz w:val="28"/>
          <w:szCs w:val="28"/>
        </w:rPr>
        <w:t xml:space="preserve"> – отчужденное, заранее заданное социальное требование (норма) к образовательной подготовке ученика, необходимой для его эффективной продуктивной деятельности в определенной сфере. </w:t>
      </w:r>
    </w:p>
    <w:p w:rsidR="00CA297C" w:rsidRPr="00C0678B" w:rsidRDefault="00CA297C" w:rsidP="000B4ADD">
      <w:pPr>
        <w:pStyle w:val="NormalWeb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sz w:val="28"/>
          <w:szCs w:val="28"/>
        </w:rPr>
      </w:pPr>
      <w:r w:rsidRPr="00C0678B">
        <w:rPr>
          <w:i/>
          <w:iCs/>
          <w:sz w:val="28"/>
          <w:szCs w:val="28"/>
        </w:rPr>
        <w:t>Компетентность</w:t>
      </w:r>
      <w:r w:rsidRPr="00C0678B">
        <w:rPr>
          <w:sz w:val="28"/>
          <w:szCs w:val="28"/>
        </w:rPr>
        <w:t xml:space="preserve"> – владение, обладание учеником соответствующей компетенцией, включающее его личностное отношение к ней и предмету деятельности. Компетентность – уже состоявшееся качество личности (совокупность качеств) ученика и минимальный опыт деятельности в заданной сфере.</w:t>
      </w:r>
    </w:p>
    <w:p w:rsidR="00CA297C" w:rsidRDefault="00CA297C" w:rsidP="00DC75A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911">
        <w:rPr>
          <w:rFonts w:ascii="Times New Roman" w:hAnsi="Times New Roman" w:cs="Times New Roman"/>
          <w:sz w:val="28"/>
          <w:szCs w:val="28"/>
        </w:rPr>
        <w:t>Компетентностный подход предполагает освоение учащимися различного рода умений, позволяющих им в будущем действовать эффективно в ситуациях профессиональной, личной и общественной жизни. Причем особое значение придается умениям, позволяющим действовать в новых, неопределенных, проблемных ситуациях, для которых заранее нельзя наработать соответствующих средств. Их нужно находить в процессе решения подобных ситуаций и достигать требуемых результатов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297C" w:rsidRPr="0008212B" w:rsidRDefault="00CA297C" w:rsidP="00DC75A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2B">
        <w:rPr>
          <w:rFonts w:ascii="Times New Roman" w:hAnsi="Times New Roman" w:cs="Times New Roman"/>
          <w:sz w:val="28"/>
          <w:szCs w:val="28"/>
        </w:rPr>
        <w:t>С позиции компетентностного подхода основным результатом образовательной деятельности становится формирование ключевых компетентностей – способностей учащихся самостоятельно действовать в ситуации неопределенности при решении актуальных для них проблем.</w:t>
      </w:r>
    </w:p>
    <w:p w:rsidR="00CA297C" w:rsidRPr="0008212B" w:rsidRDefault="00CA297C" w:rsidP="00DC75A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2B">
        <w:rPr>
          <w:rFonts w:ascii="Times New Roman" w:hAnsi="Times New Roman" w:cs="Times New Roman"/>
          <w:sz w:val="28"/>
          <w:szCs w:val="28"/>
        </w:rPr>
        <w:t>Таким образом, компетентностный подход является усилением прикладного, практического характера (в том числе и предметного обучения).</w:t>
      </w:r>
    </w:p>
    <w:p w:rsidR="00CA297C" w:rsidRPr="0008212B" w:rsidRDefault="00CA297C" w:rsidP="00DC75A4">
      <w:pPr>
        <w:pStyle w:val="BodyText"/>
        <w:spacing w:after="20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2B">
        <w:rPr>
          <w:rFonts w:ascii="Times New Roman" w:hAnsi="Times New Roman" w:cs="Times New Roman"/>
          <w:sz w:val="28"/>
          <w:szCs w:val="28"/>
        </w:rPr>
        <w:t>В результате изучения теоретических основ компетентностно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8212B">
        <w:rPr>
          <w:rFonts w:ascii="Times New Roman" w:hAnsi="Times New Roman" w:cs="Times New Roman"/>
          <w:sz w:val="28"/>
          <w:szCs w:val="28"/>
        </w:rPr>
        <w:t xml:space="preserve"> подхода, мы пришли к выводу, что реализация данного подхода в школе подразумевает становление в процессе обучения семи ключевых образовательных компетенций.</w:t>
      </w:r>
    </w:p>
    <w:p w:rsidR="00CA297C" w:rsidRPr="001A0C2B" w:rsidRDefault="00CA297C" w:rsidP="001A0C2B">
      <w:pPr>
        <w:pStyle w:val="ListParagraph"/>
        <w:numPr>
          <w:ilvl w:val="0"/>
          <w:numId w:val="17"/>
        </w:numPr>
        <w:spacing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1A0C2B">
        <w:rPr>
          <w:rFonts w:ascii="Times New Roman" w:hAnsi="Times New Roman" w:cs="Times New Roman"/>
          <w:sz w:val="28"/>
          <w:szCs w:val="28"/>
        </w:rPr>
        <w:t>енностно-смысловая компетенция</w:t>
      </w:r>
    </w:p>
    <w:p w:rsidR="00CA297C" w:rsidRPr="001A0C2B" w:rsidRDefault="00CA297C" w:rsidP="001A0C2B">
      <w:pPr>
        <w:pStyle w:val="ListParagraph"/>
        <w:numPr>
          <w:ilvl w:val="0"/>
          <w:numId w:val="17"/>
        </w:numPr>
        <w:spacing w:line="360" w:lineRule="auto"/>
        <w:ind w:hanging="357"/>
      </w:pPr>
      <w:r>
        <w:rPr>
          <w:rFonts w:ascii="Times New Roman" w:hAnsi="Times New Roman" w:cs="Times New Roman"/>
          <w:sz w:val="28"/>
          <w:szCs w:val="28"/>
        </w:rPr>
        <w:t>о</w:t>
      </w:r>
      <w:r w:rsidRPr="001A0C2B">
        <w:rPr>
          <w:rFonts w:ascii="Times New Roman" w:hAnsi="Times New Roman" w:cs="Times New Roman"/>
          <w:sz w:val="28"/>
          <w:szCs w:val="28"/>
        </w:rPr>
        <w:t xml:space="preserve">бщекультурная компетенция </w:t>
      </w:r>
    </w:p>
    <w:p w:rsidR="00CA297C" w:rsidRPr="001A0C2B" w:rsidRDefault="00CA297C" w:rsidP="001A0C2B">
      <w:pPr>
        <w:pStyle w:val="ListParagraph"/>
        <w:numPr>
          <w:ilvl w:val="0"/>
          <w:numId w:val="17"/>
        </w:numPr>
        <w:spacing w:line="360" w:lineRule="auto"/>
        <w:ind w:hanging="357"/>
      </w:pPr>
      <w:r>
        <w:rPr>
          <w:rFonts w:ascii="Times New Roman" w:hAnsi="Times New Roman" w:cs="Times New Roman"/>
          <w:sz w:val="28"/>
          <w:szCs w:val="28"/>
        </w:rPr>
        <w:t>у</w:t>
      </w:r>
      <w:r w:rsidRPr="001A0C2B">
        <w:rPr>
          <w:rFonts w:ascii="Times New Roman" w:hAnsi="Times New Roman" w:cs="Times New Roman"/>
          <w:sz w:val="28"/>
          <w:szCs w:val="28"/>
        </w:rPr>
        <w:t>чебно-познавательная компетенция</w:t>
      </w:r>
    </w:p>
    <w:p w:rsidR="00CA297C" w:rsidRPr="001A0C2B" w:rsidRDefault="00CA297C" w:rsidP="001A0C2B">
      <w:pPr>
        <w:pStyle w:val="ListParagraph"/>
        <w:numPr>
          <w:ilvl w:val="0"/>
          <w:numId w:val="17"/>
        </w:numPr>
        <w:spacing w:line="360" w:lineRule="auto"/>
        <w:ind w:hanging="357"/>
      </w:pPr>
      <w:r>
        <w:rPr>
          <w:rFonts w:ascii="Times New Roman" w:hAnsi="Times New Roman" w:cs="Times New Roman"/>
          <w:sz w:val="28"/>
          <w:szCs w:val="28"/>
        </w:rPr>
        <w:t>и</w:t>
      </w:r>
      <w:r w:rsidRPr="001A0C2B">
        <w:rPr>
          <w:rFonts w:ascii="Times New Roman" w:hAnsi="Times New Roman" w:cs="Times New Roman"/>
          <w:sz w:val="28"/>
          <w:szCs w:val="28"/>
        </w:rPr>
        <w:t xml:space="preserve">нформационная компетенция </w:t>
      </w:r>
    </w:p>
    <w:p w:rsidR="00CA297C" w:rsidRPr="001A0C2B" w:rsidRDefault="00CA297C" w:rsidP="001A0C2B">
      <w:pPr>
        <w:pStyle w:val="ListParagraph"/>
        <w:numPr>
          <w:ilvl w:val="0"/>
          <w:numId w:val="17"/>
        </w:numPr>
        <w:spacing w:line="360" w:lineRule="auto"/>
        <w:ind w:hanging="357"/>
      </w:pPr>
      <w:r>
        <w:rPr>
          <w:rFonts w:ascii="Times New Roman" w:hAnsi="Times New Roman" w:cs="Times New Roman"/>
          <w:sz w:val="28"/>
          <w:szCs w:val="28"/>
        </w:rPr>
        <w:t>к</w:t>
      </w:r>
      <w:r w:rsidRPr="001A0C2B">
        <w:rPr>
          <w:rFonts w:ascii="Times New Roman" w:hAnsi="Times New Roman" w:cs="Times New Roman"/>
          <w:sz w:val="28"/>
          <w:szCs w:val="28"/>
        </w:rPr>
        <w:t>оммуникативная компетенция</w:t>
      </w:r>
    </w:p>
    <w:p w:rsidR="00CA297C" w:rsidRPr="001A0C2B" w:rsidRDefault="00CA297C" w:rsidP="001A0C2B">
      <w:pPr>
        <w:pStyle w:val="ListParagraph"/>
        <w:numPr>
          <w:ilvl w:val="0"/>
          <w:numId w:val="17"/>
        </w:numPr>
        <w:spacing w:line="360" w:lineRule="auto"/>
        <w:ind w:hanging="357"/>
      </w:pPr>
      <w:r>
        <w:rPr>
          <w:rFonts w:ascii="Times New Roman" w:hAnsi="Times New Roman" w:cs="Times New Roman"/>
          <w:sz w:val="28"/>
          <w:szCs w:val="28"/>
        </w:rPr>
        <w:t>с</w:t>
      </w:r>
      <w:r w:rsidRPr="001A0C2B">
        <w:rPr>
          <w:rFonts w:ascii="Times New Roman" w:hAnsi="Times New Roman" w:cs="Times New Roman"/>
          <w:sz w:val="28"/>
          <w:szCs w:val="28"/>
        </w:rPr>
        <w:t xml:space="preserve">оциально-трудовая компетенция </w:t>
      </w:r>
    </w:p>
    <w:p w:rsidR="00CA297C" w:rsidRPr="001A0C2B" w:rsidRDefault="00CA297C" w:rsidP="001A0C2B">
      <w:pPr>
        <w:pStyle w:val="ListParagraph"/>
        <w:numPr>
          <w:ilvl w:val="0"/>
          <w:numId w:val="17"/>
        </w:numPr>
        <w:spacing w:line="360" w:lineRule="auto"/>
        <w:ind w:hanging="357"/>
      </w:pPr>
      <w:r>
        <w:rPr>
          <w:rFonts w:ascii="Times New Roman" w:hAnsi="Times New Roman" w:cs="Times New Roman"/>
          <w:sz w:val="28"/>
          <w:szCs w:val="28"/>
        </w:rPr>
        <w:t>к</w:t>
      </w:r>
      <w:r w:rsidRPr="001A0C2B">
        <w:rPr>
          <w:rFonts w:ascii="Times New Roman" w:hAnsi="Times New Roman" w:cs="Times New Roman"/>
          <w:sz w:val="28"/>
          <w:szCs w:val="28"/>
        </w:rPr>
        <w:t>омпетенция личностного самосовершенствования</w:t>
      </w:r>
    </w:p>
    <w:p w:rsidR="00CA297C" w:rsidRPr="001A0C2B" w:rsidRDefault="00CA297C" w:rsidP="001A0C2B">
      <w:pPr>
        <w:tabs>
          <w:tab w:val="num" w:pos="0"/>
        </w:tabs>
        <w:suppressAutoHyphen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C2B">
        <w:rPr>
          <w:rFonts w:ascii="Times New Roman" w:hAnsi="Times New Roman" w:cs="Times New Roman"/>
          <w:sz w:val="28"/>
          <w:szCs w:val="28"/>
        </w:rPr>
        <w:t>Под ключевыми понимаются компетенции, необходимые для жизнедеятельности человека и связанные с его успехом в профессиональной деятельности в быстроизменяющемся обществе.</w:t>
      </w:r>
    </w:p>
    <w:p w:rsidR="00CA297C" w:rsidRPr="001A0C2B" w:rsidRDefault="00CA297C" w:rsidP="001A0C2B">
      <w:pPr>
        <w:tabs>
          <w:tab w:val="num" w:pos="0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C2B">
        <w:rPr>
          <w:rFonts w:ascii="Times New Roman" w:hAnsi="Times New Roman" w:cs="Times New Roman"/>
          <w:sz w:val="28"/>
          <w:szCs w:val="28"/>
        </w:rPr>
        <w:t>Формирование ключевых компетентностей – это:</w:t>
      </w:r>
    </w:p>
    <w:p w:rsidR="00CA297C" w:rsidRDefault="00CA297C" w:rsidP="001A0C2B">
      <w:pPr>
        <w:numPr>
          <w:ilvl w:val="0"/>
          <w:numId w:val="18"/>
        </w:numPr>
        <w:tabs>
          <w:tab w:val="num" w:pos="0"/>
        </w:tabs>
        <w:suppressAutoHyphens/>
        <w:spacing w:line="360" w:lineRule="auto"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8" w:tgtFrame="_parent" w:history="1">
        <w:r w:rsidRPr="001A0C2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способность</w:t>
        </w:r>
      </w:hyperlink>
      <w:r w:rsidRPr="001A0C2B">
        <w:rPr>
          <w:rFonts w:ascii="Times New Roman" w:hAnsi="Times New Roman" w:cs="Times New Roman"/>
          <w:sz w:val="28"/>
          <w:szCs w:val="28"/>
        </w:rPr>
        <w:t xml:space="preserve"> делать что-то хорошо или эффективно; </w:t>
      </w:r>
    </w:p>
    <w:p w:rsidR="00CA297C" w:rsidRPr="001A0C2B" w:rsidRDefault="00CA297C" w:rsidP="001A0C2B">
      <w:pPr>
        <w:numPr>
          <w:ilvl w:val="0"/>
          <w:numId w:val="18"/>
        </w:numPr>
        <w:tabs>
          <w:tab w:val="num" w:pos="0"/>
        </w:tabs>
        <w:suppressAutoHyphens/>
        <w:spacing w:line="360" w:lineRule="auto"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0C2B">
        <w:rPr>
          <w:rFonts w:ascii="Times New Roman" w:hAnsi="Times New Roman" w:cs="Times New Roman"/>
          <w:sz w:val="28"/>
          <w:szCs w:val="28"/>
        </w:rPr>
        <w:t xml:space="preserve">это способность соблюдать установленный </w:t>
      </w:r>
      <w:hyperlink r:id="rId9" w:tgtFrame="_parent" w:history="1">
        <w:r w:rsidRPr="001A0C2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стандарт</w:t>
        </w:r>
      </w:hyperlink>
      <w:r w:rsidRPr="001A0C2B">
        <w:rPr>
          <w:rFonts w:ascii="Times New Roman" w:hAnsi="Times New Roman" w:cs="Times New Roman"/>
          <w:sz w:val="28"/>
          <w:szCs w:val="28"/>
        </w:rPr>
        <w:t xml:space="preserve">, применяемый в каком-либо виде деятельности; </w:t>
      </w:r>
    </w:p>
    <w:p w:rsidR="00CA297C" w:rsidRPr="001A0C2B" w:rsidRDefault="00CA297C" w:rsidP="001A0C2B">
      <w:pPr>
        <w:numPr>
          <w:ilvl w:val="0"/>
          <w:numId w:val="18"/>
        </w:numPr>
        <w:tabs>
          <w:tab w:val="num" w:pos="0"/>
        </w:tabs>
        <w:suppressAutoHyphens/>
        <w:spacing w:line="360" w:lineRule="auto"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0C2B">
        <w:rPr>
          <w:rFonts w:ascii="Times New Roman" w:hAnsi="Times New Roman" w:cs="Times New Roman"/>
          <w:sz w:val="28"/>
          <w:szCs w:val="28"/>
        </w:rPr>
        <w:t xml:space="preserve">способность отдельной </w:t>
      </w:r>
      <w:hyperlink r:id="rId10" w:tgtFrame="_parent" w:history="1">
        <w:r w:rsidRPr="001A0C2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личности</w:t>
        </w:r>
      </w:hyperlink>
      <w:r w:rsidRPr="001A0C2B">
        <w:rPr>
          <w:rFonts w:ascii="Times New Roman" w:hAnsi="Times New Roman" w:cs="Times New Roman"/>
          <w:sz w:val="28"/>
          <w:szCs w:val="28"/>
        </w:rPr>
        <w:t xml:space="preserve"> правильно оценить сложившуюся </w:t>
      </w:r>
      <w:hyperlink r:id="rId11" w:tgtFrame="_parent" w:history="1">
        <w:r w:rsidRPr="001A0C2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ситуацию</w:t>
        </w:r>
      </w:hyperlink>
      <w:r w:rsidRPr="001A0C2B">
        <w:rPr>
          <w:rFonts w:ascii="Times New Roman" w:hAnsi="Times New Roman" w:cs="Times New Roman"/>
          <w:sz w:val="28"/>
          <w:szCs w:val="28"/>
        </w:rPr>
        <w:t xml:space="preserve"> и принять в связи с этим соответствующее решение, позволяющее достигнуть практического или иного значимого результата.</w:t>
      </w:r>
    </w:p>
    <w:p w:rsidR="00CA297C" w:rsidRPr="001A0C2B" w:rsidRDefault="00CA297C" w:rsidP="001A0C2B">
      <w:pPr>
        <w:shd w:val="clear" w:color="auto" w:fill="FFFFFF"/>
        <w:spacing w:line="360" w:lineRule="auto"/>
        <w:ind w:left="14" w:firstLine="5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A0C2B">
        <w:rPr>
          <w:rFonts w:ascii="Times New Roman" w:hAnsi="Times New Roman" w:cs="Times New Roman"/>
          <w:spacing w:val="-1"/>
          <w:sz w:val="28"/>
          <w:szCs w:val="28"/>
        </w:rPr>
        <w:t>Рассмотрим ключевые компетентности и как их можно сформировать на уроках математики.</w:t>
      </w:r>
    </w:p>
    <w:p w:rsidR="00CA297C" w:rsidRDefault="00CA297C" w:rsidP="00C312A8">
      <w:pPr>
        <w:pStyle w:val="ListParagraph"/>
        <w:numPr>
          <w:ilvl w:val="1"/>
          <w:numId w:val="10"/>
        </w:numPr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C07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по </w:t>
      </w:r>
      <w:r>
        <w:rPr>
          <w:rFonts w:ascii="Times New Roman" w:hAnsi="Times New Roman" w:cs="Times New Roman"/>
          <w:b/>
          <w:bCs/>
          <w:sz w:val="28"/>
          <w:szCs w:val="28"/>
        </w:rPr>
        <w:t>формированию ключевых компетенций при изучении математики</w:t>
      </w:r>
    </w:p>
    <w:tbl>
      <w:tblPr>
        <w:tblW w:w="0" w:type="auto"/>
        <w:tblInd w:w="-106" w:type="dxa"/>
        <w:tblLook w:val="00A0"/>
      </w:tblPr>
      <w:tblGrid>
        <w:gridCol w:w="5068"/>
        <w:gridCol w:w="5069"/>
      </w:tblGrid>
      <w:tr w:rsidR="00CA297C" w:rsidRPr="00AF4533">
        <w:trPr>
          <w:trHeight w:val="402"/>
        </w:trPr>
        <w:tc>
          <w:tcPr>
            <w:tcW w:w="5068" w:type="dxa"/>
          </w:tcPr>
          <w:p w:rsidR="00CA297C" w:rsidRPr="00AF4533" w:rsidRDefault="00CA297C" w:rsidP="00AF4533">
            <w:pPr>
              <w:suppressAutoHyphens/>
              <w:spacing w:after="0" w:line="264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CA297C" w:rsidRPr="00AF4533" w:rsidRDefault="00CA297C" w:rsidP="00AF4533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533">
              <w:rPr>
                <w:rFonts w:ascii="Times New Roman" w:hAnsi="Times New Roman" w:cs="Times New Roman"/>
                <w:sz w:val="28"/>
                <w:szCs w:val="28"/>
              </w:rPr>
              <w:t>Предмет математики настолько серьёзен,что полезно не упускать случая,делать его немного занимательным!</w:t>
            </w:r>
          </w:p>
        </w:tc>
      </w:tr>
      <w:tr w:rsidR="00CA297C" w:rsidRPr="00AF4533">
        <w:trPr>
          <w:trHeight w:val="402"/>
        </w:trPr>
        <w:tc>
          <w:tcPr>
            <w:tcW w:w="5068" w:type="dxa"/>
          </w:tcPr>
          <w:p w:rsidR="00CA297C" w:rsidRPr="00AF4533" w:rsidRDefault="00CA297C" w:rsidP="00AF4533">
            <w:pPr>
              <w:suppressAutoHyphens/>
              <w:spacing w:after="0" w:line="264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CA297C" w:rsidRPr="00AF4533" w:rsidRDefault="00CA297C" w:rsidP="00AF453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F4533">
              <w:rPr>
                <w:rFonts w:ascii="Times New Roman" w:hAnsi="Times New Roman" w:cs="Times New Roman"/>
                <w:sz w:val="28"/>
                <w:szCs w:val="28"/>
              </w:rPr>
              <w:t>Б. Паскаль</w:t>
            </w:r>
          </w:p>
        </w:tc>
      </w:tr>
    </w:tbl>
    <w:p w:rsidR="00CA297C" w:rsidRPr="00C312A8" w:rsidRDefault="00CA297C" w:rsidP="00C312A8">
      <w:pPr>
        <w:pStyle w:val="ListParagraph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12A8">
        <w:rPr>
          <w:rFonts w:ascii="Times New Roman" w:hAnsi="Times New Roman" w:cs="Times New Roman"/>
          <w:sz w:val="28"/>
          <w:szCs w:val="28"/>
          <w:u w:val="single"/>
        </w:rPr>
        <w:t xml:space="preserve">Ценностно-смысловая компетенция. </w:t>
      </w:r>
    </w:p>
    <w:p w:rsidR="00CA297C" w:rsidRPr="00E9703D" w:rsidRDefault="00CA297C" w:rsidP="00E970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3D"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703D">
        <w:rPr>
          <w:rFonts w:ascii="Times New Roman" w:hAnsi="Times New Roman" w:cs="Times New Roman"/>
          <w:sz w:val="28"/>
          <w:szCs w:val="28"/>
        </w:rPr>
        <w:t xml:space="preserve"> компетенци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9703D">
        <w:rPr>
          <w:rFonts w:ascii="Times New Roman" w:hAnsi="Times New Roman" w:cs="Times New Roman"/>
          <w:sz w:val="28"/>
          <w:szCs w:val="28"/>
        </w:rPr>
        <w:t xml:space="preserve"> в сфере мировоззрения, связанн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9703D">
        <w:rPr>
          <w:rFonts w:ascii="Times New Roman" w:hAnsi="Times New Roman" w:cs="Times New Roman"/>
          <w:sz w:val="28"/>
          <w:szCs w:val="28"/>
        </w:rPr>
        <w:t xml:space="preserve">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Данн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9703D">
        <w:rPr>
          <w:rFonts w:ascii="Times New Roman" w:hAnsi="Times New Roman" w:cs="Times New Roman"/>
          <w:sz w:val="28"/>
          <w:szCs w:val="28"/>
        </w:rPr>
        <w:t xml:space="preserve"> компетенци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E9703D">
        <w:rPr>
          <w:rFonts w:ascii="Times New Roman" w:hAnsi="Times New Roman" w:cs="Times New Roman"/>
          <w:sz w:val="28"/>
          <w:szCs w:val="28"/>
        </w:rPr>
        <w:t>обеспечива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E9703D">
        <w:rPr>
          <w:rFonts w:ascii="Times New Roman" w:hAnsi="Times New Roman" w:cs="Times New Roman"/>
          <w:sz w:val="28"/>
          <w:szCs w:val="28"/>
        </w:rPr>
        <w:t xml:space="preserve"> механизм самоопределения ученика в ситуациях учебной и иной деятельности. От н</w:t>
      </w:r>
      <w:r>
        <w:rPr>
          <w:rFonts w:ascii="Times New Roman" w:hAnsi="Times New Roman" w:cs="Times New Roman"/>
          <w:sz w:val="28"/>
          <w:szCs w:val="28"/>
        </w:rPr>
        <w:t>её</w:t>
      </w:r>
      <w:r w:rsidRPr="00E9703D">
        <w:rPr>
          <w:rFonts w:ascii="Times New Roman" w:hAnsi="Times New Roman" w:cs="Times New Roman"/>
          <w:sz w:val="28"/>
          <w:szCs w:val="28"/>
        </w:rPr>
        <w:t xml:space="preserve"> зависит индивидуальная образовательная траектория ученика и программа его жизнедеятельности в целом. </w:t>
      </w:r>
    </w:p>
    <w:p w:rsidR="00CA297C" w:rsidRPr="0008212B" w:rsidRDefault="00CA297C" w:rsidP="00C312A8">
      <w:pPr>
        <w:pStyle w:val="BodyTex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212B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 должен четко для себя представлять, что и как он изучает сегодня, на следующем занятии и каким образом он сможет использовать полученные знания в последующей жизни. Для развития этого вида компетентности можно применять следующие приемы:</w:t>
      </w:r>
    </w:p>
    <w:p w:rsidR="00CA297C" w:rsidRPr="0008212B" w:rsidRDefault="00CA297C" w:rsidP="007C187B">
      <w:pPr>
        <w:pStyle w:val="ListParagraph"/>
        <w:numPr>
          <w:ilvl w:val="0"/>
          <w:numId w:val="9"/>
        </w:numPr>
        <w:suppressAutoHyphens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212B">
        <w:rPr>
          <w:rFonts w:ascii="Times New Roman" w:hAnsi="Times New Roman" w:cs="Times New Roman"/>
          <w:sz w:val="28"/>
          <w:szCs w:val="28"/>
        </w:rPr>
        <w:t>Перед изучением новой темы учитель рассказывает учащимся о ней, а учащиеся формулируют по этой теме вопросы, которые начинаются со слов: «зачем», «почему», «как», «чем», «о чем», оценивается самый интересный, при этом ни один из вопросов не остается без ответа. В результате учащиеся четко представляют, что, когда и как они будут изучать. Кроме того, данный прием позволяет им понять не только цели изучения данной темы в целом, но и осмыслить место урока в системе занятий, а, следовательно, и место материала этого урока во всей теме.</w:t>
      </w:r>
    </w:p>
    <w:p w:rsidR="00CA297C" w:rsidRPr="0008212B" w:rsidRDefault="00CA297C" w:rsidP="00080E4E">
      <w:pPr>
        <w:pStyle w:val="ListParagraph"/>
        <w:suppressAutoHyphens/>
        <w:spacing w:after="0" w:line="240" w:lineRule="auto"/>
        <w:ind w:left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212B">
        <w:rPr>
          <w:rFonts w:ascii="Times New Roman" w:hAnsi="Times New Roman" w:cs="Times New Roman"/>
          <w:b/>
          <w:bCs/>
          <w:sz w:val="28"/>
          <w:szCs w:val="28"/>
        </w:rPr>
        <w:t xml:space="preserve">ПРИМЕР: </w:t>
      </w:r>
    </w:p>
    <w:p w:rsidR="00CA297C" w:rsidRPr="0008212B" w:rsidRDefault="00CA297C" w:rsidP="00080E4E">
      <w:pPr>
        <w:pStyle w:val="ListParagraph"/>
        <w:suppressAutoHyphens/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08212B">
        <w:rPr>
          <w:rFonts w:ascii="Times New Roman" w:hAnsi="Times New Roman" w:cs="Times New Roman"/>
          <w:sz w:val="28"/>
          <w:szCs w:val="28"/>
        </w:rPr>
        <w:t>Класс: 9</w:t>
      </w:r>
    </w:p>
    <w:p w:rsidR="00CA297C" w:rsidRPr="0008212B" w:rsidRDefault="00CA297C" w:rsidP="00080E4E">
      <w:pPr>
        <w:pStyle w:val="ListParagraph"/>
        <w:suppressAutoHyphens/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08212B">
        <w:rPr>
          <w:rFonts w:ascii="Times New Roman" w:hAnsi="Times New Roman" w:cs="Times New Roman"/>
          <w:sz w:val="28"/>
          <w:szCs w:val="28"/>
        </w:rPr>
        <w:t>Тема: «Статистика – дизайн представления информации»</w:t>
      </w:r>
    </w:p>
    <w:p w:rsidR="00CA297C" w:rsidRPr="0008212B" w:rsidRDefault="00CA297C" w:rsidP="00080E4E">
      <w:pPr>
        <w:pStyle w:val="ListParagraph"/>
        <w:suppressAutoHyphens/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08212B"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Pr="00082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 «открытия» нового знания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2719"/>
        <w:gridCol w:w="6778"/>
      </w:tblGrid>
      <w:tr w:rsidR="00CA297C" w:rsidRPr="00AF4533">
        <w:trPr>
          <w:trHeight w:val="360"/>
          <w:tblHeader/>
        </w:trPr>
        <w:tc>
          <w:tcPr>
            <w:tcW w:w="993" w:type="dxa"/>
            <w:vAlign w:val="center"/>
          </w:tcPr>
          <w:p w:rsidR="00CA297C" w:rsidRPr="00AF4533" w:rsidRDefault="00CA297C" w:rsidP="00FA4827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F453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Этап урока</w:t>
            </w:r>
          </w:p>
        </w:tc>
        <w:tc>
          <w:tcPr>
            <w:tcW w:w="2719" w:type="dxa"/>
            <w:vAlign w:val="center"/>
          </w:tcPr>
          <w:p w:rsidR="00CA297C" w:rsidRPr="00AF4533" w:rsidRDefault="00CA297C" w:rsidP="00FA4827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F453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Цель, результативность</w:t>
            </w:r>
          </w:p>
        </w:tc>
        <w:tc>
          <w:tcPr>
            <w:tcW w:w="6778" w:type="dxa"/>
            <w:vAlign w:val="center"/>
          </w:tcPr>
          <w:p w:rsidR="00CA297C" w:rsidRPr="00AF4533" w:rsidRDefault="00CA297C" w:rsidP="00FA4827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F453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Виды деятельности</w:t>
            </w:r>
          </w:p>
        </w:tc>
      </w:tr>
      <w:tr w:rsidR="00CA297C" w:rsidRPr="00AF4533">
        <w:trPr>
          <w:trHeight w:val="360"/>
        </w:trPr>
        <w:tc>
          <w:tcPr>
            <w:tcW w:w="993" w:type="dxa"/>
            <w:textDirection w:val="btLr"/>
          </w:tcPr>
          <w:p w:rsidR="00CA297C" w:rsidRPr="00AF4533" w:rsidRDefault="00CA297C" w:rsidP="00FA4827">
            <w:pPr>
              <w:suppressAutoHyphens/>
              <w:spacing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453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Мотивационный </w:t>
            </w:r>
          </w:p>
        </w:tc>
        <w:tc>
          <w:tcPr>
            <w:tcW w:w="2719" w:type="dxa"/>
          </w:tcPr>
          <w:p w:rsidR="00CA297C" w:rsidRPr="00AF4533" w:rsidRDefault="00CA297C" w:rsidP="00FA4827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53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Цель: </w:t>
            </w:r>
            <w:r w:rsidRPr="00AF4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активировать умственную деятельность учеников, развивать критическое мышление, учить применять полученные знания в повседневную жизнь</w:t>
            </w:r>
          </w:p>
          <w:p w:rsidR="00CA297C" w:rsidRPr="00AF4533" w:rsidRDefault="00CA297C" w:rsidP="00FA4827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53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Результативность: </w:t>
            </w:r>
            <w:r w:rsidRPr="00AF4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ц</w:t>
            </w:r>
            <w:r w:rsidRPr="00AF4533">
              <w:rPr>
                <w:rFonts w:ascii="Times New Roman" w:hAnsi="Times New Roman" w:cs="Times New Roman"/>
                <w:sz w:val="28"/>
                <w:szCs w:val="28"/>
              </w:rPr>
              <w:t>енностно-смысловая компетенция</w:t>
            </w:r>
          </w:p>
        </w:tc>
        <w:tc>
          <w:tcPr>
            <w:tcW w:w="6778" w:type="dxa"/>
          </w:tcPr>
          <w:p w:rsidR="00CA297C" w:rsidRPr="00AF4533" w:rsidRDefault="00CA297C" w:rsidP="00FA482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453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Учитель:</w:t>
            </w:r>
          </w:p>
          <w:p w:rsidR="00CA297C" w:rsidRPr="00AF4533" w:rsidRDefault="00CA297C" w:rsidP="00FA482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«Кто владеет информацией, тот правит миром»Ф. Бекон</w:t>
            </w:r>
          </w:p>
          <w:p w:rsidR="00CA297C" w:rsidRPr="00AF4533" w:rsidRDefault="00CA297C" w:rsidP="00FA482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век бесконечного потока информации крылатое выражение Ф. Бекона приобретает особый смысл. Мало владеть какой-то информацией, её нужно правильно использовать. Но часто информация трудна для восприятия: она не наглядна, занимает много места, никак не упорядочена и т.д. А значит, она не может принести пользу. Единственный разумный выход – преобразовать первоначальную информацию. Значительную часть подобного преобразования берёт на себя статистика.</w:t>
            </w:r>
          </w:p>
          <w:p w:rsidR="00CA297C" w:rsidRPr="00AF4533" w:rsidRDefault="00CA297C" w:rsidP="00FA482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Статистика — отрасль знаний, в которой излагаются общие вопросы сбора, измерения и анализа массовых статистических (количественных или качественных) данных.</w:t>
            </w:r>
          </w:p>
          <w:p w:rsidR="00CA297C" w:rsidRPr="00AF4533" w:rsidRDefault="00CA297C" w:rsidP="00FA482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Ребята, сформулируйте вопросы к этому тексту и ответьте на них</w:t>
            </w:r>
          </w:p>
          <w:p w:rsidR="00CA297C" w:rsidRPr="00AF4533" w:rsidRDefault="00CA297C" w:rsidP="00FA482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453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Ученики:</w:t>
            </w:r>
          </w:p>
          <w:p w:rsidR="00CA297C" w:rsidRPr="00AF4533" w:rsidRDefault="00CA297C" w:rsidP="00FA482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Формулируют вопросы и дают на них ответы. </w:t>
            </w:r>
            <w:r w:rsidRPr="00AF4533">
              <w:rPr>
                <w:rFonts w:ascii="Times New Roman" w:hAnsi="Times New Roman" w:cs="Times New Roman"/>
                <w:sz w:val="28"/>
                <w:szCs w:val="28"/>
              </w:rPr>
              <w:t>В результате учащиеся четко представляют, что и как они будут изучать и могут понять не только цели изучения данной темы в целом, но и осмыслить место урока в системе занятий</w:t>
            </w:r>
          </w:p>
        </w:tc>
      </w:tr>
    </w:tbl>
    <w:p w:rsidR="00CA297C" w:rsidRPr="0008212B" w:rsidRDefault="00CA297C" w:rsidP="00CE606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97C" w:rsidRPr="0008212B" w:rsidRDefault="00CA297C" w:rsidP="00CE606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2A8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08212B">
        <w:rPr>
          <w:rFonts w:ascii="Times New Roman" w:hAnsi="Times New Roman" w:cs="Times New Roman"/>
          <w:sz w:val="28"/>
          <w:szCs w:val="28"/>
        </w:rPr>
        <w:t xml:space="preserve"> На каком-либо конкретном занятии учащиеся самостоятельно изучают отдельные параграфы учебника и составляют краткий конспект этого параграфа. Перед ними стоит задача - пересказать или пояснить прочитанное: выделить, обозначить, подвести итог, подчеркнуть, перечислить, произнести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8212B">
        <w:rPr>
          <w:rFonts w:ascii="Times New Roman" w:hAnsi="Times New Roman" w:cs="Times New Roman"/>
          <w:sz w:val="28"/>
          <w:szCs w:val="28"/>
        </w:rPr>
        <w:t>В итоге учащиеся не только более глубоко понимают изучаемый материал, но и учатся выбирать главное, обосновывать его важность не только для других, но и, самое главное, для себя.</w:t>
      </w:r>
    </w:p>
    <w:p w:rsidR="00CA297C" w:rsidRPr="0008212B" w:rsidRDefault="00CA297C" w:rsidP="00CE6066">
      <w:pPr>
        <w:tabs>
          <w:tab w:val="num" w:pos="18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2A8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F350B8">
        <w:rPr>
          <w:rFonts w:ascii="Times New Roman" w:hAnsi="Times New Roman" w:cs="Times New Roman"/>
          <w:sz w:val="28"/>
          <w:szCs w:val="28"/>
        </w:rPr>
        <w:t>Для формирования ценностно-смысловой компетенции можно говорить и о профориентации, именно в школьные годы мы способствуем выбору детьми той сферы, которая им наиболее интересна – это либо гуманитарная сфера, либо сфера точных наук. Некоторые из задач подобного рода требуют не только знания математики и арифметики, но и практической смекалки, умения ориентироваться в конкретной обстановке.</w:t>
      </w:r>
    </w:p>
    <w:p w:rsidR="00CA297C" w:rsidRPr="0008212B" w:rsidRDefault="00CA297C" w:rsidP="00080E4E">
      <w:pPr>
        <w:tabs>
          <w:tab w:val="num" w:pos="1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212B">
        <w:rPr>
          <w:rFonts w:ascii="Times New Roman" w:hAnsi="Times New Roman" w:cs="Times New Roman"/>
          <w:b/>
          <w:bCs/>
          <w:sz w:val="28"/>
          <w:szCs w:val="28"/>
        </w:rPr>
        <w:t>ПРИМЕР:</w:t>
      </w:r>
    </w:p>
    <w:p w:rsidR="00CA297C" w:rsidRPr="0008212B" w:rsidRDefault="00CA297C" w:rsidP="00080E4E">
      <w:pPr>
        <w:tabs>
          <w:tab w:val="num" w:pos="1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12B">
        <w:rPr>
          <w:rFonts w:ascii="Times New Roman" w:hAnsi="Times New Roman" w:cs="Times New Roman"/>
          <w:sz w:val="28"/>
          <w:szCs w:val="28"/>
        </w:rPr>
        <w:t>Класс: 8</w:t>
      </w:r>
    </w:p>
    <w:p w:rsidR="00CA297C" w:rsidRPr="0008212B" w:rsidRDefault="00CA297C" w:rsidP="00C312A8">
      <w:pPr>
        <w:tabs>
          <w:tab w:val="num" w:pos="1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12B">
        <w:rPr>
          <w:rFonts w:ascii="Times New Roman" w:hAnsi="Times New Roman" w:cs="Times New Roman"/>
          <w:sz w:val="28"/>
          <w:szCs w:val="28"/>
        </w:rPr>
        <w:t>Тема: «Площади многоугольников»</w:t>
      </w:r>
    </w:p>
    <w:p w:rsidR="00CA297C" w:rsidRPr="0008212B" w:rsidRDefault="00CA297C" w:rsidP="00C312A8">
      <w:pPr>
        <w:tabs>
          <w:tab w:val="num" w:pos="1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12B"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Pr="00082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 развивающего контроля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7"/>
        <w:gridCol w:w="2872"/>
        <w:gridCol w:w="6158"/>
      </w:tblGrid>
      <w:tr w:rsidR="00CA297C" w:rsidRPr="00AF4533">
        <w:tc>
          <w:tcPr>
            <w:tcW w:w="979" w:type="dxa"/>
            <w:vAlign w:val="center"/>
          </w:tcPr>
          <w:p w:rsidR="00CA297C" w:rsidRPr="00AF4533" w:rsidRDefault="00CA297C" w:rsidP="00AF4533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F453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Этапы урока</w:t>
            </w:r>
          </w:p>
        </w:tc>
        <w:tc>
          <w:tcPr>
            <w:tcW w:w="2955" w:type="dxa"/>
            <w:vAlign w:val="center"/>
          </w:tcPr>
          <w:p w:rsidR="00CA297C" w:rsidRPr="00AF4533" w:rsidRDefault="00CA297C" w:rsidP="00AF4533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F453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Цель, результативность</w:t>
            </w:r>
          </w:p>
        </w:tc>
        <w:tc>
          <w:tcPr>
            <w:tcW w:w="7054" w:type="dxa"/>
            <w:vAlign w:val="center"/>
          </w:tcPr>
          <w:p w:rsidR="00CA297C" w:rsidRPr="00AF4533" w:rsidRDefault="00CA297C" w:rsidP="00AF4533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F453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Виды деятельности</w:t>
            </w:r>
          </w:p>
        </w:tc>
      </w:tr>
      <w:tr w:rsidR="00CA297C" w:rsidRPr="00AF4533">
        <w:tc>
          <w:tcPr>
            <w:tcW w:w="979" w:type="dxa"/>
          </w:tcPr>
          <w:p w:rsidR="00CA297C" w:rsidRPr="00AF4533" w:rsidRDefault="00CA297C" w:rsidP="00AF4533">
            <w:pPr>
              <w:tabs>
                <w:tab w:val="num" w:pos="1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CA297C" w:rsidRPr="00AF4533" w:rsidRDefault="00CA297C" w:rsidP="00AF45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53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Цель: </w:t>
            </w:r>
            <w:r w:rsidRPr="00AF4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активировать умственную деятельность учеников, развивать критическое мышление, учить применять полученные знания в повседневную жизнь</w:t>
            </w:r>
          </w:p>
          <w:p w:rsidR="00CA297C" w:rsidRPr="00AF4533" w:rsidRDefault="00CA297C" w:rsidP="00AF4533">
            <w:pPr>
              <w:tabs>
                <w:tab w:val="num" w:pos="1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CA297C" w:rsidRPr="00AF4533" w:rsidRDefault="00CA297C" w:rsidP="00AF4533">
            <w:pPr>
              <w:tabs>
                <w:tab w:val="num" w:pos="1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53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Результативность: </w:t>
            </w:r>
            <w:r w:rsidRPr="00AF4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ц</w:t>
            </w:r>
            <w:r w:rsidRPr="00AF4533">
              <w:rPr>
                <w:rFonts w:ascii="Times New Roman" w:hAnsi="Times New Roman" w:cs="Times New Roman"/>
                <w:sz w:val="28"/>
                <w:szCs w:val="28"/>
              </w:rPr>
              <w:t>енностно-смысловая компетенция</w:t>
            </w:r>
          </w:p>
        </w:tc>
        <w:tc>
          <w:tcPr>
            <w:tcW w:w="7054" w:type="dxa"/>
          </w:tcPr>
          <w:p w:rsidR="00CA297C" w:rsidRPr="00AF4533" w:rsidRDefault="00CA297C" w:rsidP="00AF4533">
            <w:pPr>
              <w:tabs>
                <w:tab w:val="num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AF4533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Учитель:</w:t>
            </w:r>
          </w:p>
          <w:p w:rsidR="00CA297C" w:rsidRPr="00AF4533" w:rsidRDefault="00CA297C" w:rsidP="00AF4533">
            <w:pPr>
              <w:tabs>
                <w:tab w:val="num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5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Сегодня все ученики будут выступать в роли строителей. Требуется выполнить работу по настилке полов строящегося детского сада. Вам предлагается настелить паркетный пол в игровом зале размером, 5,75×8м. Паркетные плитки имеют форму прямоугольных треугольников, параллелограммов и равнобоких трапеций. Размеры плиток в см представлены на рисунке.</w:t>
            </w:r>
            <w:r w:rsidRPr="00AF45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F45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Правила игры. Класс разбивается на три бригады (у каждой бригады на столе распечатка своей задачи).</w:t>
            </w:r>
            <w:r w:rsidRPr="00AF453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F45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F45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 бригада – столяры. Изготовить паркетные плитки указанных размеров в таком количестве, чтобы после настилки пола не осталось лишних плиток, и число треугольных плиток было минимальным, а плиток в форме параллелограммов и трапеций – одинаковое количество.         </w:t>
            </w:r>
            <w:r w:rsidRPr="00AF45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F45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ІІ бригада – поставщики. Доставить необходимое количество плиток на строительную площадку (рассчитать количество плиток).              </w:t>
            </w:r>
            <w:r w:rsidRPr="00AF45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F45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ІІІ бригада – паркетчики. Проконтролировать доставку плиток, для этого надо наперёд знать, сколько и каких паркетных плиток понадобится для покрытия пола.                                        </w:t>
            </w:r>
            <w:r w:rsidRPr="00AF45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F45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Побеждает в игре та команда, которая первой выполнит правильный расчёт. Для этого надо знать формулы площадей указанных фигур.</w:t>
            </w:r>
          </w:p>
        </w:tc>
      </w:tr>
    </w:tbl>
    <w:p w:rsidR="00CA297C" w:rsidRPr="0008212B" w:rsidRDefault="00CA297C" w:rsidP="00550B94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CA297C" w:rsidRPr="0008212B" w:rsidRDefault="00CA297C" w:rsidP="00550B94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312A8">
        <w:rPr>
          <w:b/>
          <w:bCs/>
          <w:sz w:val="28"/>
          <w:szCs w:val="28"/>
        </w:rPr>
        <w:t>4.</w:t>
      </w:r>
      <w:r w:rsidRPr="0008212B">
        <w:rPr>
          <w:sz w:val="28"/>
          <w:szCs w:val="28"/>
        </w:rPr>
        <w:t>Проведение предметной олимпиады, которая включает в себя нестандартные задания, требующие применения учеником именно предметной логики, а не материала из школьного курса.</w:t>
      </w:r>
    </w:p>
    <w:p w:rsidR="00CA297C" w:rsidRDefault="00CA297C" w:rsidP="00210493">
      <w:pPr>
        <w:tabs>
          <w:tab w:val="num" w:pos="18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12A8">
        <w:rPr>
          <w:rFonts w:ascii="Times New Roman" w:hAnsi="Times New Roman" w:cs="Times New Roman"/>
          <w:sz w:val="28"/>
          <w:szCs w:val="28"/>
          <w:u w:val="single"/>
        </w:rPr>
        <w:t>Общекультурная компетенция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A297C" w:rsidRPr="00284A16" w:rsidRDefault="00CA297C" w:rsidP="00284A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A16">
        <w:rPr>
          <w:rFonts w:ascii="Times New Roman" w:hAnsi="Times New Roman" w:cs="Times New Roman"/>
          <w:sz w:val="28"/>
          <w:szCs w:val="28"/>
        </w:rPr>
        <w:t xml:space="preserve">Круг вопросов, по отношению к которым ученик должен быть хорошо осведомлен, обладать познаниями и опытом деятельности, это – особенности национальной и общечеловеческой культуры, духовно-нравственные основы жизни человека и человечества, отдельных народов, культурологические основы семейных, социальных, общественных явлений и традиций, роль науки и религии в жизни человека, их влияние на мир, компетенции в бытовой и культурно-досуговой сфере, например, владение эффективными способами организации свободного времени. Сюда же относится опыт освоения учеником научной картины мира, расширяющейся до культурологического и всечеловеческого понимания мира. </w:t>
      </w:r>
    </w:p>
    <w:p w:rsidR="00CA297C" w:rsidRPr="0008212B" w:rsidRDefault="00CA297C" w:rsidP="00210493">
      <w:pPr>
        <w:tabs>
          <w:tab w:val="num" w:pos="18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Общекультурная компетенция п</w:t>
      </w:r>
      <w:r w:rsidRPr="0008212B">
        <w:rPr>
          <w:rFonts w:ascii="Times New Roman" w:hAnsi="Times New Roman" w:cs="Times New Roman"/>
          <w:sz w:val="28"/>
          <w:szCs w:val="28"/>
        </w:rPr>
        <w:t>одразумевает, что непосредственно на уроках математики мы должны знакомить учеников с общественной моралью и традициями</w:t>
      </w:r>
      <w:r>
        <w:rPr>
          <w:rFonts w:ascii="Times New Roman" w:hAnsi="Times New Roman" w:cs="Times New Roman"/>
          <w:sz w:val="28"/>
          <w:szCs w:val="28"/>
        </w:rPr>
        <w:t>, то есть</w:t>
      </w:r>
      <w:r w:rsidRPr="0008212B">
        <w:rPr>
          <w:rFonts w:ascii="Times New Roman" w:hAnsi="Times New Roman" w:cs="Times New Roman"/>
          <w:sz w:val="28"/>
          <w:szCs w:val="28"/>
        </w:rPr>
        <w:t xml:space="preserve"> необходимо внедрять такие приёмы работы на уроке, которые не отвлекали бы урок от основного содержание, но при этом были бы с подтекстом, благодаря которому ученики несознательно усваивали бы общекультурные </w:t>
      </w:r>
      <w:r>
        <w:rPr>
          <w:rFonts w:ascii="Times New Roman" w:hAnsi="Times New Roman" w:cs="Times New Roman"/>
          <w:sz w:val="28"/>
          <w:szCs w:val="28"/>
        </w:rPr>
        <w:t>нормы</w:t>
      </w:r>
      <w:r w:rsidRPr="000821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297C" w:rsidRDefault="00CA297C" w:rsidP="000F2782">
      <w:pPr>
        <w:tabs>
          <w:tab w:val="num" w:pos="18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12B">
        <w:rPr>
          <w:rFonts w:ascii="Times New Roman" w:hAnsi="Times New Roman" w:cs="Times New Roman"/>
          <w:sz w:val="28"/>
          <w:szCs w:val="28"/>
        </w:rPr>
        <w:t>На первый взгляд, довольно трудно реализовать данную компетенци</w:t>
      </w:r>
      <w:r>
        <w:rPr>
          <w:rFonts w:ascii="Times New Roman" w:hAnsi="Times New Roman" w:cs="Times New Roman"/>
          <w:sz w:val="28"/>
          <w:szCs w:val="28"/>
        </w:rPr>
        <w:t xml:space="preserve">ю на уроках математики. Однако </w:t>
      </w:r>
      <w:r w:rsidRPr="0008212B">
        <w:rPr>
          <w:rFonts w:ascii="Times New Roman" w:hAnsi="Times New Roman" w:cs="Times New Roman"/>
          <w:sz w:val="28"/>
          <w:szCs w:val="28"/>
        </w:rPr>
        <w:t xml:space="preserve">возможно использование </w:t>
      </w:r>
      <w:r>
        <w:rPr>
          <w:rFonts w:ascii="Times New Roman" w:hAnsi="Times New Roman" w:cs="Times New Roman"/>
          <w:sz w:val="28"/>
          <w:szCs w:val="28"/>
        </w:rPr>
        <w:t>нескольких приёмов:</w:t>
      </w:r>
    </w:p>
    <w:p w:rsidR="00CA297C" w:rsidRDefault="00CA297C" w:rsidP="000F2782">
      <w:pPr>
        <w:pStyle w:val="ListParagraph"/>
        <w:numPr>
          <w:ilvl w:val="0"/>
          <w:numId w:val="19"/>
        </w:numPr>
        <w:tabs>
          <w:tab w:val="num" w:pos="180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782">
        <w:rPr>
          <w:rFonts w:ascii="Times New Roman" w:hAnsi="Times New Roman" w:cs="Times New Roman"/>
          <w:sz w:val="28"/>
          <w:szCs w:val="28"/>
        </w:rPr>
        <w:t xml:space="preserve">Задачи со скрытой информативной частью. </w:t>
      </w:r>
    </w:p>
    <w:p w:rsidR="00CA297C" w:rsidRDefault="00CA297C" w:rsidP="00080E4E">
      <w:pPr>
        <w:tabs>
          <w:tab w:val="num" w:pos="180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F2782">
        <w:rPr>
          <w:rFonts w:ascii="Times New Roman" w:hAnsi="Times New Roman" w:cs="Times New Roman"/>
          <w:b/>
          <w:bCs/>
          <w:sz w:val="28"/>
          <w:szCs w:val="28"/>
        </w:rPr>
        <w:t>ПРИМЕР:</w:t>
      </w:r>
    </w:p>
    <w:p w:rsidR="00CA297C" w:rsidRPr="0008212B" w:rsidRDefault="00CA297C" w:rsidP="00080E4E">
      <w:pPr>
        <w:tabs>
          <w:tab w:val="num" w:pos="1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12B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CA297C" w:rsidRPr="0008212B" w:rsidRDefault="00CA297C" w:rsidP="00080E4E">
      <w:pPr>
        <w:tabs>
          <w:tab w:val="num" w:pos="1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12B">
        <w:rPr>
          <w:rFonts w:ascii="Times New Roman" w:hAnsi="Times New Roman" w:cs="Times New Roman"/>
          <w:sz w:val="28"/>
          <w:szCs w:val="28"/>
        </w:rPr>
        <w:t>Тема: «</w:t>
      </w:r>
      <w:r>
        <w:rPr>
          <w:rFonts w:ascii="Times New Roman" w:hAnsi="Times New Roman" w:cs="Times New Roman"/>
          <w:sz w:val="28"/>
          <w:szCs w:val="28"/>
        </w:rPr>
        <w:t>Деление натуральных чисел</w:t>
      </w:r>
      <w:r w:rsidRPr="0008212B">
        <w:rPr>
          <w:rFonts w:ascii="Times New Roman" w:hAnsi="Times New Roman" w:cs="Times New Roman"/>
          <w:sz w:val="28"/>
          <w:szCs w:val="28"/>
        </w:rPr>
        <w:t>»</w:t>
      </w:r>
    </w:p>
    <w:p w:rsidR="00CA297C" w:rsidRDefault="00CA297C" w:rsidP="00080E4E">
      <w:pPr>
        <w:tabs>
          <w:tab w:val="num" w:pos="180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212B"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Pr="00082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 развивающего контроля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"/>
        <w:gridCol w:w="1098"/>
        <w:gridCol w:w="2894"/>
        <w:gridCol w:w="6136"/>
      </w:tblGrid>
      <w:tr w:rsidR="00CA297C" w:rsidRPr="00AF4533">
        <w:tc>
          <w:tcPr>
            <w:tcW w:w="979" w:type="dxa"/>
            <w:gridSpan w:val="2"/>
            <w:vAlign w:val="center"/>
          </w:tcPr>
          <w:p w:rsidR="00CA297C" w:rsidRPr="00AF4533" w:rsidRDefault="00CA297C" w:rsidP="00AF4533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F453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Этапы урока</w:t>
            </w:r>
          </w:p>
        </w:tc>
        <w:tc>
          <w:tcPr>
            <w:tcW w:w="2955" w:type="dxa"/>
            <w:vAlign w:val="center"/>
          </w:tcPr>
          <w:p w:rsidR="00CA297C" w:rsidRPr="00AF4533" w:rsidRDefault="00CA297C" w:rsidP="00AF4533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F453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Цель, результативность</w:t>
            </w:r>
          </w:p>
        </w:tc>
        <w:tc>
          <w:tcPr>
            <w:tcW w:w="7054" w:type="dxa"/>
            <w:vAlign w:val="center"/>
          </w:tcPr>
          <w:p w:rsidR="00CA297C" w:rsidRPr="00AF4533" w:rsidRDefault="00CA297C" w:rsidP="00AF4533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F453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Виды деятельности</w:t>
            </w:r>
          </w:p>
        </w:tc>
      </w:tr>
      <w:tr w:rsidR="00CA297C" w:rsidRPr="00AF4533">
        <w:trPr>
          <w:gridBefore w:val="1"/>
        </w:trPr>
        <w:tc>
          <w:tcPr>
            <w:tcW w:w="979" w:type="dxa"/>
          </w:tcPr>
          <w:p w:rsidR="00CA297C" w:rsidRPr="00AF4533" w:rsidRDefault="00CA297C" w:rsidP="00AF4533">
            <w:pPr>
              <w:tabs>
                <w:tab w:val="num" w:pos="1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CA297C" w:rsidRPr="00AF4533" w:rsidRDefault="00CA297C" w:rsidP="00AF45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53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Цель: </w:t>
            </w:r>
          </w:p>
          <w:p w:rsidR="00CA297C" w:rsidRPr="00AF4533" w:rsidRDefault="00CA297C" w:rsidP="00B3062C">
            <w:pPr>
              <w:tabs>
                <w:tab w:val="num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F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учеников на основе своих знаний находить решения задач прикладного характера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умению абстрагироваться, расширить кругозор, развивать бережное отношение к культурным ценностям</w:t>
            </w:r>
          </w:p>
          <w:p w:rsidR="00CA297C" w:rsidRDefault="00CA297C" w:rsidP="00AF4533">
            <w:pPr>
              <w:tabs>
                <w:tab w:val="num" w:pos="1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CA297C" w:rsidRPr="00AF4533" w:rsidRDefault="00CA297C" w:rsidP="00AF4533">
            <w:pPr>
              <w:tabs>
                <w:tab w:val="num" w:pos="1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53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Результативность: </w:t>
            </w:r>
            <w:r w:rsidRPr="00AF4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общекультурной</w:t>
            </w:r>
            <w:r w:rsidRPr="00AF4533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компетенция</w:t>
            </w:r>
          </w:p>
        </w:tc>
        <w:tc>
          <w:tcPr>
            <w:tcW w:w="7054" w:type="dxa"/>
          </w:tcPr>
          <w:p w:rsidR="00CA297C" w:rsidRPr="00AF4533" w:rsidRDefault="00CA297C" w:rsidP="00AF4533">
            <w:pPr>
              <w:tabs>
                <w:tab w:val="num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AF4533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Учитель предлагает устно решить задачу:</w:t>
            </w:r>
          </w:p>
          <w:p w:rsidR="00CA297C" w:rsidRPr="00AF4533" w:rsidRDefault="00CA297C" w:rsidP="00AF4533">
            <w:pPr>
              <w:tabs>
                <w:tab w:val="num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533">
              <w:rPr>
                <w:rFonts w:ascii="Times New Roman" w:hAnsi="Times New Roman" w:cs="Times New Roman"/>
                <w:sz w:val="28"/>
                <w:szCs w:val="28"/>
              </w:rPr>
              <w:t>«Известно, что ученик 5–го класса должен спать в 3 раза меньше, чем бодрствовать. Сколько часов в сутки он будет бодрствовать?».</w:t>
            </w:r>
          </w:p>
          <w:p w:rsidR="00CA297C" w:rsidRPr="00AF4533" w:rsidRDefault="00CA297C" w:rsidP="00AF4533">
            <w:pPr>
              <w:tabs>
                <w:tab w:val="num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97C" w:rsidRPr="00AF4533" w:rsidRDefault="00CA297C" w:rsidP="00AF4533">
            <w:pPr>
              <w:tabs>
                <w:tab w:val="num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97C" w:rsidRPr="00AF4533" w:rsidRDefault="00CA297C" w:rsidP="00AF4533">
            <w:pPr>
              <w:tabs>
                <w:tab w:val="num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533">
              <w:rPr>
                <w:rFonts w:ascii="Times New Roman" w:hAnsi="Times New Roman" w:cs="Times New Roman"/>
                <w:sz w:val="28"/>
                <w:szCs w:val="28"/>
              </w:rPr>
              <w:t>«Длина современного московского Кремля             2 км 235м. А длина белокаменного Кремля, возведенного при Дмитрии Донском, была на 256 м меньше.Какова длина стен Кремля при Донском?»</w:t>
            </w:r>
          </w:p>
          <w:p w:rsidR="00CA297C" w:rsidRPr="00AF4533" w:rsidRDefault="00CA297C" w:rsidP="00AF4533">
            <w:pPr>
              <w:tabs>
                <w:tab w:val="num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97C" w:rsidRPr="00AF4533" w:rsidRDefault="00CA297C" w:rsidP="00AF4533">
            <w:pPr>
              <w:tabs>
                <w:tab w:val="num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297C" w:rsidRDefault="00CA297C" w:rsidP="000F2782">
      <w:pPr>
        <w:tabs>
          <w:tab w:val="num" w:pos="180"/>
        </w:tabs>
        <w:suppressAutoHyphens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A297C" w:rsidRDefault="00CA297C" w:rsidP="000B58AA">
      <w:pPr>
        <w:tabs>
          <w:tab w:val="num" w:pos="180"/>
        </w:tabs>
        <w:suppressAutoHyphens/>
        <w:spacing w:line="36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2782">
        <w:rPr>
          <w:rFonts w:ascii="Times New Roman" w:hAnsi="Times New Roman" w:cs="Times New Roman"/>
          <w:sz w:val="28"/>
          <w:szCs w:val="28"/>
        </w:rPr>
        <w:t>Таким образом, работая над данной задачей, ребёнок невольно усваивает общепринятые гигиенические нормы</w:t>
      </w:r>
      <w:r>
        <w:rPr>
          <w:rFonts w:ascii="Times New Roman" w:hAnsi="Times New Roman" w:cs="Times New Roman"/>
          <w:sz w:val="28"/>
          <w:szCs w:val="28"/>
        </w:rPr>
        <w:t xml:space="preserve"> или узнаёт новое о культурном достоянии России</w:t>
      </w:r>
      <w:r w:rsidRPr="000F2782">
        <w:rPr>
          <w:rFonts w:ascii="Times New Roman" w:hAnsi="Times New Roman" w:cs="Times New Roman"/>
          <w:sz w:val="28"/>
          <w:szCs w:val="28"/>
        </w:rPr>
        <w:t>.</w:t>
      </w:r>
    </w:p>
    <w:p w:rsidR="00CA297C" w:rsidRPr="0008212B" w:rsidRDefault="00CA297C" w:rsidP="000B58AA">
      <w:pPr>
        <w:tabs>
          <w:tab w:val="num" w:pos="180"/>
        </w:tabs>
        <w:suppressAutoHyphens/>
        <w:spacing w:line="36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212B">
        <w:rPr>
          <w:rFonts w:ascii="Times New Roman" w:hAnsi="Times New Roman" w:cs="Times New Roman"/>
          <w:sz w:val="28"/>
          <w:szCs w:val="28"/>
        </w:rPr>
        <w:t>Задачи со скрытой, неявной информативной частью не сложны в работе и данный прием вполне применим в школе. Важно только при подведении итогов урока акцентировать внимание учеников не только на математических составляющих урока, но и на общекультурных.</w:t>
      </w:r>
    </w:p>
    <w:p w:rsidR="00CA297C" w:rsidRDefault="00CA297C" w:rsidP="009D71DB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A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08212B">
        <w:rPr>
          <w:rFonts w:ascii="Times New Roman" w:hAnsi="Times New Roman" w:cs="Times New Roman"/>
          <w:sz w:val="28"/>
          <w:szCs w:val="28"/>
        </w:rPr>
        <w:t xml:space="preserve">ля формирования грамотной, логически верной речи </w:t>
      </w:r>
      <w:r>
        <w:rPr>
          <w:rFonts w:ascii="Times New Roman" w:hAnsi="Times New Roman" w:cs="Times New Roman"/>
          <w:sz w:val="28"/>
          <w:szCs w:val="28"/>
        </w:rPr>
        <w:t>использую</w:t>
      </w:r>
      <w:r w:rsidRPr="0008212B">
        <w:rPr>
          <w:rFonts w:ascii="Times New Roman" w:hAnsi="Times New Roman" w:cs="Times New Roman"/>
          <w:sz w:val="28"/>
          <w:szCs w:val="28"/>
        </w:rPr>
        <w:t xml:space="preserve"> составление математического словаря, написание математического диктанта, выполнение заданий, направленных на грамотное написание, произношение и употребление имен числительных, математических терминов. Например, во время устной работы </w:t>
      </w:r>
      <w:r>
        <w:rPr>
          <w:rFonts w:ascii="Times New Roman" w:hAnsi="Times New Roman" w:cs="Times New Roman"/>
          <w:sz w:val="28"/>
          <w:szCs w:val="28"/>
        </w:rPr>
        <w:t>провожу</w:t>
      </w:r>
      <w:r w:rsidRPr="0008212B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8212B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212B">
        <w:rPr>
          <w:rFonts w:ascii="Times New Roman" w:hAnsi="Times New Roman" w:cs="Times New Roman"/>
          <w:sz w:val="28"/>
          <w:szCs w:val="28"/>
        </w:rPr>
        <w:t>: математический диктант, выявляющий умение записывать числа (натуральные, обы</w:t>
      </w:r>
      <w:r>
        <w:rPr>
          <w:rFonts w:ascii="Times New Roman" w:hAnsi="Times New Roman" w:cs="Times New Roman"/>
          <w:sz w:val="28"/>
          <w:szCs w:val="28"/>
        </w:rPr>
        <w:t>кновенные и десятичные дроби).</w:t>
      </w:r>
    </w:p>
    <w:p w:rsidR="00CA297C" w:rsidRPr="0008212B" w:rsidRDefault="00CA297C" w:rsidP="009D71DB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08212B">
        <w:rPr>
          <w:rFonts w:ascii="Times New Roman" w:hAnsi="Times New Roman" w:cs="Times New Roman"/>
          <w:sz w:val="28"/>
          <w:szCs w:val="28"/>
        </w:rPr>
        <w:t xml:space="preserve">В качестве дополнительного материала </w:t>
      </w:r>
      <w:r>
        <w:rPr>
          <w:rFonts w:ascii="Times New Roman" w:hAnsi="Times New Roman" w:cs="Times New Roman"/>
          <w:sz w:val="28"/>
          <w:szCs w:val="28"/>
        </w:rPr>
        <w:t>использую</w:t>
      </w:r>
      <w:r w:rsidRPr="0008212B">
        <w:rPr>
          <w:rFonts w:ascii="Times New Roman" w:hAnsi="Times New Roman" w:cs="Times New Roman"/>
          <w:sz w:val="28"/>
          <w:szCs w:val="28"/>
        </w:rPr>
        <w:t xml:space="preserve"> написание сказок, фантастических историй, рассказов на заданные темы: «Натуральные числа и ноль», «Отрицательные и положительные числа», «Проценты и дроби» и на темы, предложенные детьми.</w:t>
      </w:r>
    </w:p>
    <w:p w:rsidR="00CA297C" w:rsidRDefault="00CA297C" w:rsidP="00FE5F4A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A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08212B">
        <w:rPr>
          <w:rFonts w:ascii="Times New Roman" w:hAnsi="Times New Roman" w:cs="Times New Roman"/>
          <w:sz w:val="28"/>
          <w:szCs w:val="28"/>
        </w:rPr>
        <w:t xml:space="preserve"> По уравнению, схеме к задаче </w:t>
      </w:r>
      <w:r>
        <w:rPr>
          <w:rFonts w:ascii="Times New Roman" w:hAnsi="Times New Roman" w:cs="Times New Roman"/>
          <w:sz w:val="28"/>
          <w:szCs w:val="28"/>
        </w:rPr>
        <w:t>учащиеся составляют</w:t>
      </w:r>
      <w:r w:rsidRPr="0008212B">
        <w:rPr>
          <w:rFonts w:ascii="Times New Roman" w:hAnsi="Times New Roman" w:cs="Times New Roman"/>
          <w:sz w:val="28"/>
          <w:szCs w:val="28"/>
        </w:rPr>
        <w:t xml:space="preserve"> различные текстовые задачи, которые могут быть решены при помощи этого уравнения или схемы. Если решение требует большого количества действий, то к условию составля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08212B">
        <w:rPr>
          <w:rFonts w:ascii="Times New Roman" w:hAnsi="Times New Roman" w:cs="Times New Roman"/>
          <w:sz w:val="28"/>
          <w:szCs w:val="28"/>
        </w:rPr>
        <w:t>минимальное количество вопросов, ответив на которые можно ее решить. Ответы на эти вопросы строятся с использованием слов: по сравнению с…, в отличие от…, предположим, вероятно, по-моему…, это имеет отношение к…, я делаю вывод…, я не согласен с…, я пред</w:t>
      </w:r>
      <w:r>
        <w:rPr>
          <w:rFonts w:ascii="Times New Roman" w:hAnsi="Times New Roman" w:cs="Times New Roman"/>
          <w:sz w:val="28"/>
          <w:szCs w:val="28"/>
        </w:rPr>
        <w:t>почитаю…, моя задача состоит в… и т.д.</w:t>
      </w:r>
    </w:p>
    <w:p w:rsidR="00CA297C" w:rsidRPr="0030086F" w:rsidRDefault="00CA297C" w:rsidP="00FE5F4A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86F">
        <w:rPr>
          <w:rFonts w:ascii="Times New Roman" w:hAnsi="Times New Roman" w:cs="Times New Roman"/>
          <w:sz w:val="28"/>
          <w:szCs w:val="28"/>
          <w:u w:val="single"/>
        </w:rPr>
        <w:t>Учебно-познавательная компетенция</w:t>
      </w:r>
    </w:p>
    <w:p w:rsidR="00CA297C" w:rsidRPr="00E372FB" w:rsidRDefault="00CA297C" w:rsidP="00FE5F4A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2FB">
        <w:rPr>
          <w:rFonts w:ascii="Times New Roman" w:hAnsi="Times New Roman" w:cs="Times New Roman"/>
          <w:sz w:val="28"/>
          <w:szCs w:val="28"/>
        </w:rPr>
        <w:t xml:space="preserve">Это совокупность компетенций ученика в сфере самостоятельной познавательной деятельности, включающей элементы логической, методологической, общеучебной деятельности, соотнесенной с реальными познаваемыми объектами. Сюда входят знания и умения организации целеполагания, планирования, анализа, рефлексии, самооценки учебно-познавательной деятельности. По отношению к изучаемым объектам ученик овладевает креативными навыками продуктивной деятельности: добыванием знаний непосредственно из реальности, владением приемами действий в нестандартных ситуациях, эвристическими методами решения проблем. В рамках данных компетенций определяются требования соответствующей функциональной грамотности: умение отличать факты от домыслов, владение измерительными навыками, использование вероятностных, статистических и иных методов познания. </w:t>
      </w:r>
    </w:p>
    <w:p w:rsidR="00CA297C" w:rsidRPr="0030086F" w:rsidRDefault="00CA297C" w:rsidP="00FE5F4A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87E">
        <w:rPr>
          <w:rFonts w:ascii="Times New Roman" w:hAnsi="Times New Roman" w:cs="Times New Roman"/>
          <w:sz w:val="28"/>
          <w:szCs w:val="28"/>
        </w:rPr>
        <w:t>Учебно-познавательная компетенция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0086F">
        <w:rPr>
          <w:rFonts w:ascii="Times New Roman" w:hAnsi="Times New Roman" w:cs="Times New Roman"/>
          <w:sz w:val="28"/>
          <w:szCs w:val="28"/>
        </w:rPr>
        <w:t>редставляет собой совокупность учебных ситуаций, в которых ученик выступает как субъект и как объект процесса обучения одновременно, т.е. в данном случае речь идёт о самообучении. Соответственно реализация компетентностного подхода в части учебно-познавательной компетенции подразумевает использование учителем приёмов, способствующих обучению и развитию у учеников способности к самообразованию.</w:t>
      </w:r>
    </w:p>
    <w:p w:rsidR="00CA297C" w:rsidRPr="0030086F" w:rsidRDefault="00CA297C" w:rsidP="00992B23">
      <w:pPr>
        <w:pStyle w:val="BodyTex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86F">
        <w:rPr>
          <w:rFonts w:ascii="Times New Roman" w:hAnsi="Times New Roman" w:cs="Times New Roman"/>
          <w:sz w:val="28"/>
          <w:szCs w:val="28"/>
        </w:rPr>
        <w:t>Реализация данной компетенции не вызывает особых трудностей, т.к. для её становления способствуют различные практические приемы организации работы учеников.</w:t>
      </w:r>
    </w:p>
    <w:p w:rsidR="00CA297C" w:rsidRDefault="00CA297C" w:rsidP="0030086F">
      <w:pPr>
        <w:pStyle w:val="BodyTex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86F">
        <w:rPr>
          <w:rFonts w:ascii="Times New Roman" w:hAnsi="Times New Roman" w:cs="Times New Roman"/>
          <w:sz w:val="28"/>
          <w:szCs w:val="28"/>
        </w:rPr>
        <w:t>Особенно эффективно данный вид компетентности развивается при решении нестандартных, занимательных, исторических задач, задач-фокусов, а также при проблемном способе изложения новой темы: созда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0086F">
        <w:rPr>
          <w:rFonts w:ascii="Times New Roman" w:hAnsi="Times New Roman" w:cs="Times New Roman"/>
          <w:sz w:val="28"/>
          <w:szCs w:val="28"/>
        </w:rPr>
        <w:t xml:space="preserve"> такую ситуацию, чтобы проблема опиралась на личный опыт ребенка. Например, при изучении начального геометрического материала (длина окружности, периметр и площадь прямоугольника, объем прямоугольного параллелепипеда) 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0086F">
        <w:rPr>
          <w:rFonts w:ascii="Times New Roman" w:hAnsi="Times New Roman" w:cs="Times New Roman"/>
          <w:sz w:val="28"/>
          <w:szCs w:val="28"/>
        </w:rPr>
        <w:t xml:space="preserve"> следующие задачи:</w:t>
      </w:r>
    </w:p>
    <w:p w:rsidR="00CA297C" w:rsidRDefault="00CA297C" w:rsidP="0030086F">
      <w:pPr>
        <w:pStyle w:val="BodyTex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86F">
        <w:rPr>
          <w:rFonts w:ascii="Times New Roman" w:hAnsi="Times New Roman" w:cs="Times New Roman"/>
          <w:sz w:val="28"/>
          <w:szCs w:val="28"/>
        </w:rPr>
        <w:t>Задача на нахождение периметра прямоугольника. Например: купец Порфирий заказал кузнецу Даниле сделать чугунную ограду вокруг своей усадьбы, которая имеет форму прямоугольника. Сколько метров ограды надо будет изготовить Даниле, если длина усадьбы 50 метров, а ширина – 20 метров)?</w:t>
      </w:r>
    </w:p>
    <w:p w:rsidR="00CA297C" w:rsidRPr="0030086F" w:rsidRDefault="00CA297C" w:rsidP="0030086F">
      <w:pPr>
        <w:pStyle w:val="BodyTex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86F">
        <w:rPr>
          <w:rFonts w:ascii="Times New Roman" w:hAnsi="Times New Roman" w:cs="Times New Roman"/>
          <w:sz w:val="28"/>
          <w:szCs w:val="28"/>
        </w:rPr>
        <w:t>Задача на координатной плоскости: соединить отрезками точки с заданными координатами, в результате получится фигура.</w:t>
      </w:r>
    </w:p>
    <w:p w:rsidR="00CA297C" w:rsidRPr="0030086F" w:rsidRDefault="00CA297C" w:rsidP="00FC0FFB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86F">
        <w:rPr>
          <w:rFonts w:ascii="Times New Roman" w:hAnsi="Times New Roman" w:cs="Times New Roman"/>
          <w:sz w:val="28"/>
          <w:szCs w:val="28"/>
        </w:rPr>
        <w:t>Также в 5-6 классах включа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0086F">
        <w:rPr>
          <w:rFonts w:ascii="Times New Roman" w:hAnsi="Times New Roman" w:cs="Times New Roman"/>
          <w:sz w:val="28"/>
          <w:szCs w:val="28"/>
        </w:rPr>
        <w:t xml:space="preserve"> мини-исследования на основе изучения геометрического материала (от «плоских» фигур до «объемных»). Учащийся по развертке делает модели многогранников, исследуя простейшие свойства стереометрических фигур, получая начальные геометрические сведения. В качестве домашнего задания в 6 классе 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0086F">
        <w:rPr>
          <w:rFonts w:ascii="Times New Roman" w:hAnsi="Times New Roman" w:cs="Times New Roman"/>
          <w:sz w:val="28"/>
          <w:szCs w:val="28"/>
        </w:rPr>
        <w:t xml:space="preserve"> домашнее задание-исследование: «Определение зависимости длины окружности от радиуса». Результатом экспериментальной деятельности с помощью реальных, доступных шестикласснику предметов (нитка, посуда, имеющая форму цилиндра) становится приближенное значение числа</w:t>
      </w:r>
      <w:r>
        <w:rPr>
          <w:rFonts w:ascii="Times New Roman" w:hAnsi="Times New Roman" w:cs="Times New Roman"/>
          <w:sz w:val="28"/>
          <w:szCs w:val="28"/>
        </w:rPr>
        <w:t xml:space="preserve"> π</w:t>
      </w:r>
      <w:r w:rsidRPr="0030086F">
        <w:rPr>
          <w:rFonts w:ascii="Times New Roman" w:hAnsi="Times New Roman" w:cs="Times New Roman"/>
          <w:sz w:val="28"/>
          <w:szCs w:val="28"/>
        </w:rPr>
        <w:t>.</w:t>
      </w:r>
    </w:p>
    <w:p w:rsidR="00CA297C" w:rsidRPr="0008212B" w:rsidRDefault="00CA297C" w:rsidP="00FC0FFB">
      <w:pPr>
        <w:pStyle w:val="BodyTex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0086F">
        <w:rPr>
          <w:rFonts w:ascii="Times New Roman" w:hAnsi="Times New Roman" w:cs="Times New Roman"/>
          <w:sz w:val="28"/>
          <w:szCs w:val="28"/>
        </w:rPr>
        <w:t>дним из способов реализации данной компетенции является проведение проверочных работ в форме теста. Целесообразность данной работы с точки зрения компетентностного подхода заключается в том, что в ходе работы ученики приобретают общеучебные умения и навыки. Причем именно умение решать тесты для детей будет очень полезным в будущем, т.к. им предстоит сдавать единый государственный экзамен в форме теста.</w:t>
      </w:r>
    </w:p>
    <w:p w:rsidR="00CA297C" w:rsidRDefault="00CA297C" w:rsidP="00210493">
      <w:pPr>
        <w:pStyle w:val="BodyTex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B1B">
        <w:rPr>
          <w:rFonts w:ascii="Times New Roman" w:hAnsi="Times New Roman" w:cs="Times New Roman"/>
          <w:sz w:val="28"/>
          <w:szCs w:val="28"/>
          <w:u w:val="single"/>
        </w:rPr>
        <w:t>Информационная компетенция</w:t>
      </w:r>
    </w:p>
    <w:p w:rsidR="00CA297C" w:rsidRDefault="00CA297C" w:rsidP="00210493">
      <w:pPr>
        <w:pStyle w:val="BodyTex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7C0">
        <w:rPr>
          <w:rFonts w:ascii="Times New Roman" w:hAnsi="Times New Roman" w:cs="Times New Roman"/>
          <w:sz w:val="28"/>
          <w:szCs w:val="28"/>
        </w:rPr>
        <w:t>При помощи реальных объектов (телевизор, магнитофон, телефон, факс, компьютер, принтер, модем, копир) и информационных технологий (аудио- видеозапись, электронная почта, СМИ, Интернет), формируются умения самостоятельно искать, анализировать и отбирать необходимую информацию, организовывать, преобразовывать, сохранять и передавать ее. Данные компетенции обеспечивают навыки деятельности ученика по отношению к информации, содержащейся в учебных предметах и образовательных областях, а также в окружающем мире.</w:t>
      </w:r>
    </w:p>
    <w:p w:rsidR="00CA297C" w:rsidRPr="0008212B" w:rsidRDefault="00CA297C" w:rsidP="00210493">
      <w:pPr>
        <w:pStyle w:val="BodyTex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компетенция в</w:t>
      </w:r>
      <w:r w:rsidRPr="0008212B">
        <w:rPr>
          <w:rFonts w:ascii="Times New Roman" w:hAnsi="Times New Roman" w:cs="Times New Roman"/>
          <w:sz w:val="28"/>
          <w:szCs w:val="28"/>
        </w:rPr>
        <w:t xml:space="preserve"> своей сути заключает процесс освоения учеником современных информационных технологий.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8212B">
        <w:rPr>
          <w:rFonts w:ascii="Times New Roman" w:hAnsi="Times New Roman" w:cs="Times New Roman"/>
          <w:sz w:val="28"/>
          <w:szCs w:val="28"/>
        </w:rPr>
        <w:t xml:space="preserve">а уроке математики </w:t>
      </w:r>
      <w:r>
        <w:rPr>
          <w:rFonts w:ascii="Times New Roman" w:hAnsi="Times New Roman" w:cs="Times New Roman"/>
          <w:sz w:val="28"/>
          <w:szCs w:val="28"/>
        </w:rPr>
        <w:t>обучаю учащихся</w:t>
      </w:r>
      <w:r w:rsidRPr="0008212B">
        <w:rPr>
          <w:rFonts w:ascii="Times New Roman" w:hAnsi="Times New Roman" w:cs="Times New Roman"/>
          <w:sz w:val="28"/>
          <w:szCs w:val="28"/>
        </w:rPr>
        <w:t xml:space="preserve"> способам работы с информационными технологиями. От урока к уроку повыш</w:t>
      </w:r>
      <w:r>
        <w:rPr>
          <w:rFonts w:ascii="Times New Roman" w:hAnsi="Times New Roman" w:cs="Times New Roman"/>
          <w:sz w:val="28"/>
          <w:szCs w:val="28"/>
        </w:rPr>
        <w:t>аю</w:t>
      </w:r>
      <w:r w:rsidRPr="0008212B">
        <w:rPr>
          <w:rFonts w:ascii="Times New Roman" w:hAnsi="Times New Roman" w:cs="Times New Roman"/>
          <w:sz w:val="28"/>
          <w:szCs w:val="28"/>
        </w:rPr>
        <w:t xml:space="preserve"> уровень «первоисточников», таким образом, подготавлива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8212B">
        <w:rPr>
          <w:rFonts w:ascii="Times New Roman" w:hAnsi="Times New Roman" w:cs="Times New Roman"/>
          <w:sz w:val="28"/>
          <w:szCs w:val="28"/>
        </w:rPr>
        <w:t xml:space="preserve"> ученика к адаптации в информационном пространстве современного мира.</w:t>
      </w:r>
    </w:p>
    <w:p w:rsidR="00CA297C" w:rsidRPr="0008212B" w:rsidRDefault="00CA297C" w:rsidP="00FC0FFB">
      <w:pPr>
        <w:tabs>
          <w:tab w:val="num" w:pos="18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12B">
        <w:rPr>
          <w:rFonts w:ascii="Times New Roman" w:hAnsi="Times New Roman" w:cs="Times New Roman"/>
          <w:sz w:val="28"/>
          <w:szCs w:val="28"/>
        </w:rPr>
        <w:t>Дляразвития данного вида ключевых компетентностей целесообразно использовать следующие приемы.</w:t>
      </w:r>
    </w:p>
    <w:p w:rsidR="00CA297C" w:rsidRPr="0008212B" w:rsidRDefault="00CA297C" w:rsidP="00FC0FFB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B1B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08212B">
        <w:rPr>
          <w:rFonts w:ascii="Times New Roman" w:hAnsi="Times New Roman" w:cs="Times New Roman"/>
          <w:sz w:val="28"/>
          <w:szCs w:val="28"/>
        </w:rPr>
        <w:t xml:space="preserve"> Решение расчетных задач на движении и стоимость. За одну </w:t>
      </w:r>
      <w:r w:rsidRPr="0008212B">
        <w:rPr>
          <w:rFonts w:ascii="Times New Roman" w:hAnsi="Times New Roman" w:cs="Times New Roman"/>
          <w:sz w:val="28"/>
          <w:szCs w:val="28"/>
        </w:rPr>
        <w:softHyphen/>
        <w:t>– две недели до урока-практикума учащимся выда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8212B">
        <w:rPr>
          <w:rFonts w:ascii="Times New Roman" w:hAnsi="Times New Roman" w:cs="Times New Roman"/>
          <w:sz w:val="28"/>
          <w:szCs w:val="28"/>
        </w:rPr>
        <w:t xml:space="preserve"> карточк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212B">
        <w:rPr>
          <w:rFonts w:ascii="Times New Roman" w:hAnsi="Times New Roman" w:cs="Times New Roman"/>
          <w:sz w:val="28"/>
          <w:szCs w:val="28"/>
        </w:rPr>
        <w:t xml:space="preserve"> с указанием набора данных, необходимых для урока. Дети собирают данные, используя доступные им источники. </w:t>
      </w:r>
      <w:r>
        <w:rPr>
          <w:rFonts w:ascii="Times New Roman" w:hAnsi="Times New Roman" w:cs="Times New Roman"/>
          <w:sz w:val="28"/>
          <w:szCs w:val="28"/>
        </w:rPr>
        <w:t>Собранные д</w:t>
      </w:r>
      <w:r w:rsidRPr="0008212B">
        <w:rPr>
          <w:rFonts w:ascii="Times New Roman" w:hAnsi="Times New Roman" w:cs="Times New Roman"/>
          <w:sz w:val="28"/>
          <w:szCs w:val="28"/>
        </w:rPr>
        <w:t>анные адаптирую при подготовке к уроку.</w:t>
      </w:r>
    </w:p>
    <w:p w:rsidR="00CA297C" w:rsidRPr="0008212B" w:rsidRDefault="00CA297C" w:rsidP="00FC0FFB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B58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08212B">
        <w:rPr>
          <w:rFonts w:ascii="Times New Roman" w:hAnsi="Times New Roman" w:cs="Times New Roman"/>
          <w:sz w:val="28"/>
          <w:szCs w:val="28"/>
        </w:rPr>
        <w:t xml:space="preserve"> При изучении новых терминов учащиеся, пользуясь толковым словарем, дают различные определения математического понятия, например: в математике модуль – это…, в строительстве модуль – это…,  в космонавтике модуль – это…</w:t>
      </w:r>
    </w:p>
    <w:p w:rsidR="00CA297C" w:rsidRPr="0008212B" w:rsidRDefault="00CA297C" w:rsidP="00FC0FFB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B58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08212B">
        <w:rPr>
          <w:rFonts w:ascii="Times New Roman" w:hAnsi="Times New Roman" w:cs="Times New Roman"/>
          <w:sz w:val="28"/>
          <w:szCs w:val="28"/>
        </w:rPr>
        <w:t xml:space="preserve"> Очень полезно проведение уроков-семинаров и уроков-конференций, при подготовке к которым учащиеся самостоятельно готовят свои доклады, они не только ищут нужную информацию, но и преобразуют ее нужным образом.</w:t>
      </w:r>
    </w:p>
    <w:p w:rsidR="00CA297C" w:rsidRPr="0008212B" w:rsidRDefault="00CA297C" w:rsidP="00FC0FFB">
      <w:pPr>
        <w:pStyle w:val="BodyTex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B58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08212B">
        <w:rPr>
          <w:rFonts w:ascii="Times New Roman" w:hAnsi="Times New Roman" w:cs="Times New Roman"/>
          <w:sz w:val="28"/>
          <w:szCs w:val="28"/>
        </w:rPr>
        <w:t xml:space="preserve"> Ученикам </w:t>
      </w:r>
      <w:r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Pr="0008212B">
        <w:rPr>
          <w:rFonts w:ascii="Times New Roman" w:hAnsi="Times New Roman" w:cs="Times New Roman"/>
          <w:sz w:val="28"/>
          <w:szCs w:val="28"/>
        </w:rPr>
        <w:t>задания подобного типа: «С помощью Интернета или других ресурсов найдите и распечатайте таблицу длин, весов древности, с переводом этих значений на современную таблицу мер и длин» и т.п.</w:t>
      </w:r>
    </w:p>
    <w:p w:rsidR="00CA297C" w:rsidRPr="0008212B" w:rsidRDefault="00CA297C" w:rsidP="00FC0FFB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12B">
        <w:rPr>
          <w:rFonts w:ascii="Times New Roman" w:hAnsi="Times New Roman" w:cs="Times New Roman"/>
          <w:sz w:val="28"/>
          <w:szCs w:val="28"/>
        </w:rPr>
        <w:t xml:space="preserve">Необходимо, чтобы учащиеся умели добывать информацию из источников разных видов. Школьные учебники по математике предлагают задачи в основном </w:t>
      </w:r>
      <w:r>
        <w:rPr>
          <w:rFonts w:ascii="Times New Roman" w:hAnsi="Times New Roman" w:cs="Times New Roman"/>
          <w:sz w:val="28"/>
          <w:szCs w:val="28"/>
        </w:rPr>
        <w:t>текстового содержания. Поэтому</w:t>
      </w:r>
      <w:r w:rsidRPr="0008212B">
        <w:rPr>
          <w:rFonts w:ascii="Times New Roman" w:hAnsi="Times New Roman" w:cs="Times New Roman"/>
          <w:sz w:val="28"/>
          <w:szCs w:val="28"/>
        </w:rPr>
        <w:t xml:space="preserve"> включа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8212B">
        <w:rPr>
          <w:rFonts w:ascii="Times New Roman" w:hAnsi="Times New Roman" w:cs="Times New Roman"/>
          <w:sz w:val="28"/>
          <w:szCs w:val="28"/>
        </w:rPr>
        <w:t xml:space="preserve"> в соде</w:t>
      </w:r>
      <w:r>
        <w:rPr>
          <w:rFonts w:ascii="Times New Roman" w:hAnsi="Times New Roman" w:cs="Times New Roman"/>
          <w:sz w:val="28"/>
          <w:szCs w:val="28"/>
        </w:rPr>
        <w:t>ржание задачи,</w:t>
      </w:r>
      <w:r w:rsidRPr="0008212B">
        <w:rPr>
          <w:rFonts w:ascii="Times New Roman" w:hAnsi="Times New Roman" w:cs="Times New Roman"/>
          <w:sz w:val="28"/>
          <w:szCs w:val="28"/>
        </w:rPr>
        <w:t xml:space="preserve"> данные в которых представлены также в виде таблиц, диаграмм, графиков, звуков, видеоисточников и т.д. </w:t>
      </w:r>
    </w:p>
    <w:p w:rsidR="00CA297C" w:rsidRDefault="00CA297C" w:rsidP="00FC0FFB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12B">
        <w:rPr>
          <w:rFonts w:ascii="Times New Roman" w:hAnsi="Times New Roman" w:cs="Times New Roman"/>
          <w:sz w:val="28"/>
          <w:szCs w:val="28"/>
        </w:rPr>
        <w:t xml:space="preserve">На этом этапе </w:t>
      </w:r>
      <w:r>
        <w:rPr>
          <w:rFonts w:ascii="Times New Roman" w:hAnsi="Times New Roman" w:cs="Times New Roman"/>
          <w:sz w:val="28"/>
          <w:szCs w:val="28"/>
        </w:rPr>
        <w:t>использую</w:t>
      </w:r>
      <w:r w:rsidRPr="0008212B">
        <w:rPr>
          <w:rFonts w:ascii="Times New Roman" w:hAnsi="Times New Roman" w:cs="Times New Roman"/>
          <w:sz w:val="28"/>
          <w:szCs w:val="28"/>
        </w:rPr>
        <w:t xml:space="preserve"> задачи прикладного характера. Тогда у учащихся будет не только формироваться информационная компетенция, но и накапливаться жизненный опыт. Благодаря таким задачам, школьники увидят, что математика находит применение в любой области деятельности, и это, в свою очередь, повысит интерес к предмету.</w:t>
      </w:r>
    </w:p>
    <w:p w:rsidR="00CA297C" w:rsidRPr="00177A80" w:rsidRDefault="00CA297C" w:rsidP="00080E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7A80">
        <w:rPr>
          <w:rFonts w:ascii="Times New Roman" w:hAnsi="Times New Roman" w:cs="Times New Roman"/>
          <w:b/>
          <w:bCs/>
          <w:sz w:val="28"/>
          <w:szCs w:val="28"/>
        </w:rPr>
        <w:t>ПРИМЕР:</w:t>
      </w:r>
    </w:p>
    <w:p w:rsidR="00CA297C" w:rsidRDefault="00CA297C" w:rsidP="00080E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</w:t>
      </w:r>
    </w:p>
    <w:p w:rsidR="00CA297C" w:rsidRDefault="00CA297C" w:rsidP="00080E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Пропорции</w:t>
      </w:r>
    </w:p>
    <w:p w:rsidR="00CA297C" w:rsidRDefault="00CA297C" w:rsidP="00080E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урок развивающего контроля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7"/>
        <w:gridCol w:w="2888"/>
        <w:gridCol w:w="6034"/>
      </w:tblGrid>
      <w:tr w:rsidR="00CA297C" w:rsidRPr="00AF4533">
        <w:tc>
          <w:tcPr>
            <w:tcW w:w="979" w:type="dxa"/>
            <w:vAlign w:val="center"/>
          </w:tcPr>
          <w:p w:rsidR="00CA297C" w:rsidRPr="00AF4533" w:rsidRDefault="00CA297C" w:rsidP="00AF4533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F453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Этапы урока</w:t>
            </w:r>
          </w:p>
        </w:tc>
        <w:tc>
          <w:tcPr>
            <w:tcW w:w="2955" w:type="dxa"/>
            <w:vAlign w:val="center"/>
          </w:tcPr>
          <w:p w:rsidR="00CA297C" w:rsidRPr="00AF4533" w:rsidRDefault="00CA297C" w:rsidP="00AF4533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F453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Цель, результативность</w:t>
            </w:r>
          </w:p>
        </w:tc>
        <w:tc>
          <w:tcPr>
            <w:tcW w:w="7054" w:type="dxa"/>
            <w:vAlign w:val="center"/>
          </w:tcPr>
          <w:p w:rsidR="00CA297C" w:rsidRPr="00AF4533" w:rsidRDefault="00CA297C" w:rsidP="00AF4533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F453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Виды деятельности</w:t>
            </w:r>
          </w:p>
        </w:tc>
      </w:tr>
      <w:tr w:rsidR="00CA297C" w:rsidRPr="00AF4533">
        <w:tc>
          <w:tcPr>
            <w:tcW w:w="979" w:type="dxa"/>
          </w:tcPr>
          <w:p w:rsidR="00CA297C" w:rsidRPr="00AF4533" w:rsidRDefault="00CA297C" w:rsidP="00AF4533">
            <w:pPr>
              <w:tabs>
                <w:tab w:val="num" w:pos="1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CA297C" w:rsidRDefault="00CA297C" w:rsidP="00AF45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53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Цель: </w:t>
            </w:r>
            <w:r w:rsidRPr="00AF4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исследовательской работе, учить применять полученные знания в повседневн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AF4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жизн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и,</w:t>
            </w:r>
          </w:p>
          <w:p w:rsidR="00CA297C" w:rsidRPr="00AF4533" w:rsidRDefault="00CA297C" w:rsidP="00AF45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навык работы с картой</w:t>
            </w:r>
          </w:p>
          <w:p w:rsidR="00CA297C" w:rsidRPr="00AF4533" w:rsidRDefault="00CA297C" w:rsidP="00AF4533">
            <w:pPr>
              <w:tabs>
                <w:tab w:val="num" w:pos="1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CA297C" w:rsidRPr="00AF4533" w:rsidRDefault="00CA297C" w:rsidP="00AF4533">
            <w:pPr>
              <w:tabs>
                <w:tab w:val="num" w:pos="1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53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Результативность: </w:t>
            </w:r>
            <w:r w:rsidRPr="00AF4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информационной </w:t>
            </w:r>
            <w:r w:rsidRPr="00AF4533">
              <w:rPr>
                <w:rFonts w:ascii="Times New Roman" w:hAnsi="Times New Roman" w:cs="Times New Roman"/>
                <w:sz w:val="28"/>
                <w:szCs w:val="28"/>
              </w:rPr>
              <w:t>компетенция</w:t>
            </w:r>
          </w:p>
        </w:tc>
        <w:tc>
          <w:tcPr>
            <w:tcW w:w="7054" w:type="dxa"/>
          </w:tcPr>
          <w:p w:rsidR="00CA297C" w:rsidRPr="00AF4533" w:rsidRDefault="00CA297C" w:rsidP="00AF4533">
            <w:pPr>
              <w:tabs>
                <w:tab w:val="num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AF4533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Учитель предлагает решить задачу:</w:t>
            </w:r>
          </w:p>
          <w:p w:rsidR="00CA297C" w:rsidRPr="00AF4533" w:rsidRDefault="00CA297C" w:rsidP="00AF4533">
            <w:pPr>
              <w:tabs>
                <w:tab w:val="num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533">
              <w:rPr>
                <w:rFonts w:ascii="Times New Roman" w:hAnsi="Times New Roman" w:cs="Times New Roman"/>
                <w:sz w:val="28"/>
                <w:szCs w:val="28"/>
              </w:rPr>
              <w:t>«Определите по карте расстояние, которое будет пройдено автобусом от г.Клинцов до г.Сочи. Используя свойство пропорции, рассчитать количество бензина, которое будет затрачено на дорогу туда и обратно, если известно, что на 100 км требуется 8 литров.»</w:t>
            </w:r>
          </w:p>
        </w:tc>
      </w:tr>
    </w:tbl>
    <w:p w:rsidR="00CA297C" w:rsidRPr="0008212B" w:rsidRDefault="00CA297C" w:rsidP="00FC0FFB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97C" w:rsidRDefault="00CA297C" w:rsidP="00210493">
      <w:pPr>
        <w:pStyle w:val="BodyTex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6F9">
        <w:rPr>
          <w:rFonts w:ascii="Times New Roman" w:hAnsi="Times New Roman" w:cs="Times New Roman"/>
          <w:sz w:val="28"/>
          <w:szCs w:val="28"/>
          <w:u w:val="single"/>
        </w:rPr>
        <w:t>Коммуникативная компетенция</w:t>
      </w:r>
    </w:p>
    <w:p w:rsidR="00CA297C" w:rsidRPr="0008212B" w:rsidRDefault="00CA297C" w:rsidP="00210493">
      <w:pPr>
        <w:pStyle w:val="BodyTex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D">
        <w:rPr>
          <w:rFonts w:ascii="Times New Roman" w:hAnsi="Times New Roman" w:cs="Times New Roman"/>
          <w:sz w:val="28"/>
          <w:szCs w:val="28"/>
        </w:rPr>
        <w:t>Включают знание необходимых языков, способов взаимодействия с окружающими и удаленными людьми и событиями, навыки работы в группе, владение различными социальными ролями в коллективе. Ученик должен уметь представить себя, написать письмо, анкету, заявление, задать вопрос, вести дискуссию и др. Для освоения данных компетенций в учебном процессе фиксируется 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изучаемого предмета или образовательной области.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8212B">
        <w:rPr>
          <w:rFonts w:ascii="Times New Roman" w:hAnsi="Times New Roman" w:cs="Times New Roman"/>
          <w:sz w:val="28"/>
          <w:szCs w:val="28"/>
        </w:rPr>
        <w:t>одразумевает под собой владение учеником средствами коммуникации. Необходимо, чтобы ученик на уроках общался с одноклассниками, умел истолковать для них материал. Т.е. создание коммуникационных приёмов на уроках математики подготавливает ученика к реализации себя в социуме.</w:t>
      </w:r>
    </w:p>
    <w:p w:rsidR="00CA297C" w:rsidRDefault="00CA297C" w:rsidP="00096869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8212B">
        <w:rPr>
          <w:rFonts w:ascii="Times New Roman" w:hAnsi="Times New Roman" w:cs="Times New Roman"/>
          <w:sz w:val="28"/>
          <w:szCs w:val="28"/>
        </w:rPr>
        <w:t>еализ</w:t>
      </w:r>
      <w:r>
        <w:rPr>
          <w:rFonts w:ascii="Times New Roman" w:hAnsi="Times New Roman" w:cs="Times New Roman"/>
          <w:sz w:val="28"/>
          <w:szCs w:val="28"/>
        </w:rPr>
        <w:t xml:space="preserve">уя данную компетенцию, </w:t>
      </w:r>
      <w:r w:rsidRPr="0008212B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08212B">
        <w:rPr>
          <w:rFonts w:ascii="Times New Roman" w:hAnsi="Times New Roman" w:cs="Times New Roman"/>
          <w:sz w:val="28"/>
          <w:szCs w:val="28"/>
        </w:rPr>
        <w:t>различны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212B">
        <w:rPr>
          <w:rFonts w:ascii="Times New Roman" w:hAnsi="Times New Roman" w:cs="Times New Roman"/>
          <w:sz w:val="28"/>
          <w:szCs w:val="28"/>
        </w:rPr>
        <w:t xml:space="preserve"> коллективны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08212B">
        <w:rPr>
          <w:rFonts w:ascii="Times New Roman" w:hAnsi="Times New Roman" w:cs="Times New Roman"/>
          <w:sz w:val="28"/>
          <w:szCs w:val="28"/>
        </w:rPr>
        <w:t>(коммуникативны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212B">
        <w:rPr>
          <w:rFonts w:ascii="Times New Roman" w:hAnsi="Times New Roman" w:cs="Times New Roman"/>
          <w:sz w:val="28"/>
          <w:szCs w:val="28"/>
        </w:rPr>
        <w:t>) приём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8212B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8212B">
        <w:rPr>
          <w:rFonts w:ascii="Times New Roman" w:hAnsi="Times New Roman" w:cs="Times New Roman"/>
          <w:sz w:val="28"/>
          <w:szCs w:val="28"/>
        </w:rPr>
        <w:t>дискуссия, групповая работа, парная работа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08212B">
        <w:rPr>
          <w:rFonts w:ascii="Times New Roman" w:hAnsi="Times New Roman" w:cs="Times New Roman"/>
          <w:sz w:val="28"/>
          <w:szCs w:val="28"/>
        </w:rPr>
        <w:t xml:space="preserve">дача различных устных зачетов, проведение уроков-семинаров, уроков-конференций, уроков-диспутов и др. </w:t>
      </w:r>
    </w:p>
    <w:p w:rsidR="00CA297C" w:rsidRDefault="00CA297C" w:rsidP="00210493">
      <w:pPr>
        <w:pStyle w:val="BodyTex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599">
        <w:rPr>
          <w:rFonts w:ascii="Times New Roman" w:hAnsi="Times New Roman" w:cs="Times New Roman"/>
          <w:sz w:val="28"/>
          <w:szCs w:val="28"/>
          <w:u w:val="single"/>
        </w:rPr>
        <w:t>Социально-трудовая компетенция</w:t>
      </w:r>
    </w:p>
    <w:p w:rsidR="00CA297C" w:rsidRPr="0008212B" w:rsidRDefault="00CA297C" w:rsidP="00210493">
      <w:pPr>
        <w:pStyle w:val="BodyTex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компетенция</w:t>
      </w:r>
      <w:r w:rsidRPr="0008212B">
        <w:rPr>
          <w:rFonts w:ascii="Times New Roman" w:hAnsi="Times New Roman" w:cs="Times New Roman"/>
          <w:sz w:val="28"/>
          <w:szCs w:val="28"/>
        </w:rPr>
        <w:t xml:space="preserve"> предполагает овладение учеником знаниями и опытом в гражданско-общественной деятельности, в социально-трудовой сфере, в области семейных отношений и обязанностей, в вопросах экономики и права, а также в профессиональном самоопределении</w:t>
      </w:r>
      <w:r>
        <w:rPr>
          <w:rFonts w:ascii="Times New Roman" w:hAnsi="Times New Roman" w:cs="Times New Roman"/>
          <w:sz w:val="28"/>
          <w:szCs w:val="28"/>
        </w:rPr>
        <w:t>,то есть</w:t>
      </w:r>
      <w:r w:rsidRPr="0008212B">
        <w:rPr>
          <w:rFonts w:ascii="Times New Roman" w:hAnsi="Times New Roman" w:cs="Times New Roman"/>
          <w:sz w:val="28"/>
          <w:szCs w:val="28"/>
        </w:rPr>
        <w:t xml:space="preserve"> данная компетенция подразумевает овладение детьми теми предметными знаниями, умениями и навыками, которые они будут использовать непосредственно в своей дальнейшей жизнедеятельности. </w:t>
      </w:r>
    </w:p>
    <w:p w:rsidR="00CA297C" w:rsidRPr="0008212B" w:rsidRDefault="00CA297C" w:rsidP="00FE0209">
      <w:pPr>
        <w:tabs>
          <w:tab w:val="num" w:pos="18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 этой компетенции использую</w:t>
      </w:r>
      <w:r w:rsidRPr="0008212B">
        <w:rPr>
          <w:rFonts w:ascii="Times New Roman" w:hAnsi="Times New Roman" w:cs="Times New Roman"/>
          <w:sz w:val="28"/>
          <w:szCs w:val="28"/>
        </w:rPr>
        <w:t xml:space="preserve"> следующие приемы: контрольные работы, тесты по усовершенствованию устного счета.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8212B">
        <w:rPr>
          <w:rFonts w:ascii="Times New Roman" w:hAnsi="Times New Roman" w:cs="Times New Roman"/>
          <w:sz w:val="28"/>
          <w:szCs w:val="28"/>
        </w:rPr>
        <w:t>адания 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8212B">
        <w:rPr>
          <w:rFonts w:ascii="Times New Roman" w:hAnsi="Times New Roman" w:cs="Times New Roman"/>
          <w:sz w:val="28"/>
          <w:szCs w:val="28"/>
        </w:rPr>
        <w:t xml:space="preserve"> социально-трудового характера, которые ввод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08212B">
        <w:rPr>
          <w:rFonts w:ascii="Times New Roman" w:hAnsi="Times New Roman" w:cs="Times New Roman"/>
          <w:sz w:val="28"/>
          <w:szCs w:val="28"/>
        </w:rPr>
        <w:t xml:space="preserve"> ребенка в нестандартную, но бытовую ситуацию. </w:t>
      </w:r>
    </w:p>
    <w:p w:rsidR="00CA297C" w:rsidRDefault="00CA297C" w:rsidP="00080E4E">
      <w:pPr>
        <w:pStyle w:val="BodyText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ПРИМЕР:</w:t>
      </w:r>
    </w:p>
    <w:p w:rsidR="00CA297C" w:rsidRDefault="00CA297C" w:rsidP="00080E4E">
      <w:pPr>
        <w:pStyle w:val="BodyText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Класс:</w:t>
      </w:r>
    </w:p>
    <w:p w:rsidR="00CA297C" w:rsidRDefault="00CA297C" w:rsidP="00080E4E">
      <w:pPr>
        <w:pStyle w:val="BodyText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</w:t>
      </w:r>
    </w:p>
    <w:p w:rsidR="00CA297C" w:rsidRDefault="00CA297C" w:rsidP="00080E4E">
      <w:pPr>
        <w:pStyle w:val="BodyText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7"/>
        <w:gridCol w:w="2888"/>
        <w:gridCol w:w="6034"/>
      </w:tblGrid>
      <w:tr w:rsidR="00CA297C" w:rsidRPr="00AF4533">
        <w:tc>
          <w:tcPr>
            <w:tcW w:w="979" w:type="dxa"/>
            <w:vAlign w:val="center"/>
          </w:tcPr>
          <w:p w:rsidR="00CA297C" w:rsidRPr="00AF4533" w:rsidRDefault="00CA297C" w:rsidP="00AF4533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F453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Этапы урока</w:t>
            </w:r>
          </w:p>
        </w:tc>
        <w:tc>
          <w:tcPr>
            <w:tcW w:w="2955" w:type="dxa"/>
            <w:vAlign w:val="center"/>
          </w:tcPr>
          <w:p w:rsidR="00CA297C" w:rsidRPr="00AF4533" w:rsidRDefault="00CA297C" w:rsidP="00AF4533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F453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Цель, результативность</w:t>
            </w:r>
          </w:p>
        </w:tc>
        <w:tc>
          <w:tcPr>
            <w:tcW w:w="7054" w:type="dxa"/>
            <w:vAlign w:val="center"/>
          </w:tcPr>
          <w:p w:rsidR="00CA297C" w:rsidRPr="00AF4533" w:rsidRDefault="00CA297C" w:rsidP="00AF4533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F453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Виды деятельности</w:t>
            </w:r>
          </w:p>
        </w:tc>
      </w:tr>
      <w:tr w:rsidR="00CA297C" w:rsidRPr="00AF4533">
        <w:tc>
          <w:tcPr>
            <w:tcW w:w="979" w:type="dxa"/>
          </w:tcPr>
          <w:p w:rsidR="00CA297C" w:rsidRPr="00AF4533" w:rsidRDefault="00CA297C" w:rsidP="00AF4533">
            <w:pPr>
              <w:tabs>
                <w:tab w:val="num" w:pos="1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CA297C" w:rsidRPr="00AF4533" w:rsidRDefault="00CA297C" w:rsidP="00AF45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53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Цель: </w:t>
            </w:r>
            <w:r w:rsidRPr="00AF4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активировать умственную деятельность учеников, развивать критическое мышление, учить применять полученные знания в повседневную жизнь</w:t>
            </w:r>
          </w:p>
          <w:p w:rsidR="00CA297C" w:rsidRPr="00AF4533" w:rsidRDefault="00CA297C" w:rsidP="00AF4533">
            <w:pPr>
              <w:tabs>
                <w:tab w:val="num" w:pos="1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CA297C" w:rsidRPr="00AF4533" w:rsidRDefault="00CA297C" w:rsidP="00AF4533">
            <w:pPr>
              <w:tabs>
                <w:tab w:val="num" w:pos="1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53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Результативность: </w:t>
            </w:r>
            <w:r w:rsidRPr="00AF4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социально-трудовой </w:t>
            </w:r>
            <w:r w:rsidRPr="00AF4533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7054" w:type="dxa"/>
          </w:tcPr>
          <w:p w:rsidR="00CA297C" w:rsidRPr="00AF4533" w:rsidRDefault="00CA297C" w:rsidP="00AF4533">
            <w:pPr>
              <w:tabs>
                <w:tab w:val="num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AF4533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Учитель предлагает решить задачу:</w:t>
            </w:r>
          </w:p>
          <w:p w:rsidR="00CA297C" w:rsidRPr="00AF4533" w:rsidRDefault="00CA297C" w:rsidP="00AF4533">
            <w:pPr>
              <w:tabs>
                <w:tab w:val="num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533">
              <w:rPr>
                <w:rFonts w:ascii="Times New Roman" w:hAnsi="Times New Roman" w:cs="Times New Roman"/>
                <w:sz w:val="28"/>
                <w:szCs w:val="28"/>
              </w:rPr>
              <w:t>«Клиент взял в банке кредит 18000 рублей на год под 12% годовых. Он должен погашать кредит, внося в банк ежемесячно одинаковую сумму денег, с тем чтобы через год выплатить всю сумму, взятую в кредит вместе с процентами. Сколько рублей он должен вносить в банк ежемесячно?»</w:t>
            </w:r>
          </w:p>
        </w:tc>
      </w:tr>
    </w:tbl>
    <w:p w:rsidR="00CA297C" w:rsidRDefault="00CA297C" w:rsidP="00210493">
      <w:pPr>
        <w:pStyle w:val="BodyTex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A297C" w:rsidRDefault="00CA297C" w:rsidP="00210493">
      <w:pPr>
        <w:pStyle w:val="BodyTex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752">
        <w:rPr>
          <w:rFonts w:ascii="Times New Roman" w:hAnsi="Times New Roman" w:cs="Times New Roman"/>
          <w:sz w:val="28"/>
          <w:szCs w:val="28"/>
          <w:u w:val="single"/>
        </w:rPr>
        <w:t>Компетенция личностного самосовершенствования.</w:t>
      </w:r>
    </w:p>
    <w:p w:rsidR="00CA297C" w:rsidRPr="0008212B" w:rsidRDefault="00CA297C" w:rsidP="00210493">
      <w:pPr>
        <w:pStyle w:val="BodyTex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2B">
        <w:rPr>
          <w:rFonts w:ascii="Times New Roman" w:hAnsi="Times New Roman" w:cs="Times New Roman"/>
          <w:sz w:val="28"/>
          <w:szCs w:val="28"/>
        </w:rPr>
        <w:t>Эта компетенция подразумевает овладение учеником теми способами деятельности, которые пригодятся ему в определённой современной жизненной ситуации. К ней относятся правила личной гигиены, забота о собственном здоровье, внутренняя культура, основы безопасности жизнедеятельности</w:t>
      </w:r>
      <w:r>
        <w:rPr>
          <w:rFonts w:ascii="Times New Roman" w:hAnsi="Times New Roman" w:cs="Times New Roman"/>
          <w:sz w:val="28"/>
          <w:szCs w:val="28"/>
        </w:rPr>
        <w:t>, то есть,</w:t>
      </w:r>
      <w:r w:rsidRPr="0008212B">
        <w:rPr>
          <w:rFonts w:ascii="Times New Roman" w:hAnsi="Times New Roman" w:cs="Times New Roman"/>
          <w:sz w:val="28"/>
          <w:szCs w:val="28"/>
        </w:rPr>
        <w:t xml:space="preserve"> как и в случае с общекультурной компетенцией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212B">
        <w:rPr>
          <w:rFonts w:ascii="Times New Roman" w:hAnsi="Times New Roman" w:cs="Times New Roman"/>
          <w:sz w:val="28"/>
          <w:szCs w:val="28"/>
        </w:rPr>
        <w:t xml:space="preserve"> необходимо на подсознательном уровне сообщать ученику информацию, которая может потребоваться ему в его дальнейшей жизни. Но отличие этих двух компетенций в том, что первая направлена на функционирование личности в социуме, а вторая направлена как на самосовершенствование личности, так и на совершенствование личностью социума.</w:t>
      </w:r>
    </w:p>
    <w:p w:rsidR="00CA297C" w:rsidRPr="0008212B" w:rsidRDefault="00CA297C" w:rsidP="00B0046A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12B">
        <w:rPr>
          <w:rFonts w:ascii="Times New Roman" w:hAnsi="Times New Roman" w:cs="Times New Roman"/>
          <w:sz w:val="28"/>
          <w:szCs w:val="28"/>
        </w:rPr>
        <w:t xml:space="preserve">С целью реализации данной компетенции </w:t>
      </w:r>
      <w:r>
        <w:rPr>
          <w:rFonts w:ascii="Times New Roman" w:hAnsi="Times New Roman" w:cs="Times New Roman"/>
          <w:sz w:val="28"/>
          <w:szCs w:val="28"/>
        </w:rPr>
        <w:t>внедряю</w:t>
      </w:r>
      <w:r w:rsidRPr="0008212B">
        <w:rPr>
          <w:rFonts w:ascii="Times New Roman" w:hAnsi="Times New Roman" w:cs="Times New Roman"/>
          <w:sz w:val="28"/>
          <w:szCs w:val="28"/>
        </w:rPr>
        <w:t xml:space="preserve"> такой вид деятельности на уроках математики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212B">
        <w:rPr>
          <w:rFonts w:ascii="Times New Roman" w:hAnsi="Times New Roman" w:cs="Times New Roman"/>
          <w:sz w:val="28"/>
          <w:szCs w:val="28"/>
        </w:rPr>
        <w:t xml:space="preserve"> как решение задач с «лишними данными». </w:t>
      </w:r>
    </w:p>
    <w:p w:rsidR="00CA297C" w:rsidRPr="0008212B" w:rsidRDefault="00CA297C" w:rsidP="00B0046A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12B">
        <w:rPr>
          <w:rFonts w:ascii="Times New Roman" w:hAnsi="Times New Roman" w:cs="Times New Roman"/>
          <w:sz w:val="28"/>
          <w:szCs w:val="28"/>
        </w:rPr>
        <w:t>Рассмотрим некоторые из задач.</w:t>
      </w:r>
    </w:p>
    <w:p w:rsidR="00CA297C" w:rsidRPr="0008212B" w:rsidRDefault="00CA297C" w:rsidP="00D0474A">
      <w:pPr>
        <w:pStyle w:val="ListParagraph"/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12B">
        <w:rPr>
          <w:rFonts w:ascii="Times New Roman" w:hAnsi="Times New Roman" w:cs="Times New Roman"/>
          <w:sz w:val="28"/>
          <w:szCs w:val="28"/>
        </w:rPr>
        <w:t>Известно, что зубы надо чистить два раза в день – утром и вечером, а в обед, после еды, надо полоскать рот. За неделю Вася забыл почистить зубы 3 раза утром и 4 раза вечером, также он забыл прополоскать рот после обеда 6 раз. Сколько всего раз за неделю Вася забыл про свои зубы?</w:t>
      </w:r>
    </w:p>
    <w:p w:rsidR="00CA297C" w:rsidRPr="0008212B" w:rsidRDefault="00CA297C" w:rsidP="00B0046A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12B">
        <w:rPr>
          <w:rFonts w:ascii="Times New Roman" w:hAnsi="Times New Roman" w:cs="Times New Roman"/>
          <w:sz w:val="28"/>
          <w:szCs w:val="28"/>
        </w:rPr>
        <w:t>На первый взгляд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212B">
        <w:rPr>
          <w:rFonts w:ascii="Times New Roman" w:hAnsi="Times New Roman" w:cs="Times New Roman"/>
          <w:sz w:val="28"/>
          <w:szCs w:val="28"/>
        </w:rPr>
        <w:t xml:space="preserve"> может показаться, что эту задачу можно отнести к задачам, развивающим общекультурную компетенцию, однако в условии прослеживается та грань, которая отвечает именно за развитие общества, а не за его функционирование. Таким образом, дети усваиваю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8212B">
        <w:rPr>
          <w:rFonts w:ascii="Times New Roman" w:hAnsi="Times New Roman" w:cs="Times New Roman"/>
          <w:sz w:val="28"/>
          <w:szCs w:val="28"/>
        </w:rPr>
        <w:t xml:space="preserve"> уже более совершенные знания.</w:t>
      </w:r>
    </w:p>
    <w:p w:rsidR="00CA297C" w:rsidRPr="0008212B" w:rsidRDefault="00CA297C" w:rsidP="00D0474A">
      <w:pPr>
        <w:pStyle w:val="ListParagraph"/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12B">
        <w:rPr>
          <w:rFonts w:ascii="Times New Roman" w:hAnsi="Times New Roman" w:cs="Times New Roman"/>
          <w:sz w:val="28"/>
          <w:szCs w:val="28"/>
        </w:rPr>
        <w:t xml:space="preserve">Известно, </w:t>
      </w:r>
      <w:r>
        <w:rPr>
          <w:rFonts w:ascii="Times New Roman" w:hAnsi="Times New Roman" w:cs="Times New Roman"/>
          <w:sz w:val="28"/>
          <w:szCs w:val="28"/>
        </w:rPr>
        <w:t>что опаздывать неприлично. Люся</w:t>
      </w:r>
      <w:r w:rsidRPr="0008212B">
        <w:rPr>
          <w:rFonts w:ascii="Times New Roman" w:hAnsi="Times New Roman" w:cs="Times New Roman"/>
          <w:sz w:val="28"/>
          <w:szCs w:val="28"/>
        </w:rPr>
        <w:t xml:space="preserve"> заметила идущий на остановку автобус в 180 метрах позади себя. Чтобы не опоздать, она побежала и через 12 секунд прибежала на остановку одновременно с автобусом. С какой скоростью пришлось бежать Люсе, если известно, что автобус движется со скоростью 19 м</w:t>
      </w:r>
      <w:r w:rsidRPr="0008212B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08212B">
        <w:rPr>
          <w:rFonts w:ascii="Times New Roman" w:hAnsi="Times New Roman" w:cs="Times New Roman"/>
          <w:sz w:val="28"/>
          <w:szCs w:val="28"/>
        </w:rPr>
        <w:t>сек?</w:t>
      </w:r>
    </w:p>
    <w:p w:rsidR="00CA297C" w:rsidRPr="0008212B" w:rsidRDefault="00CA297C" w:rsidP="00D0474A">
      <w:pPr>
        <w:pStyle w:val="ListParagraph"/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12B">
        <w:rPr>
          <w:rFonts w:ascii="Times New Roman" w:hAnsi="Times New Roman" w:cs="Times New Roman"/>
          <w:sz w:val="28"/>
          <w:szCs w:val="28"/>
        </w:rPr>
        <w:t>Известно, что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212B">
        <w:rPr>
          <w:rFonts w:ascii="Times New Roman" w:hAnsi="Times New Roman" w:cs="Times New Roman"/>
          <w:sz w:val="28"/>
          <w:szCs w:val="28"/>
        </w:rPr>
        <w:t xml:space="preserve"> когда в помещении ощущаешь запах газа, ни в коем случае нельзя включать свет. Однако вчера в одном доме про это правило забыли жильцы 7 квартир. Это на 6 квартир меньше, чем сегодня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212B">
        <w:rPr>
          <w:rFonts w:ascii="Times New Roman" w:hAnsi="Times New Roman" w:cs="Times New Roman"/>
          <w:sz w:val="28"/>
          <w:szCs w:val="28"/>
        </w:rPr>
        <w:t xml:space="preserve"> про это же правило забыли жильцы другого дома. Сколько всего квартир пострадало от взрыва газа?</w:t>
      </w:r>
    </w:p>
    <w:p w:rsidR="00CA297C" w:rsidRDefault="00CA297C" w:rsidP="00B0046A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12B">
        <w:rPr>
          <w:rFonts w:ascii="Times New Roman" w:hAnsi="Times New Roman" w:cs="Times New Roman"/>
          <w:sz w:val="28"/>
          <w:szCs w:val="28"/>
        </w:rPr>
        <w:t xml:space="preserve">Следует также отметить, что работа над такими задачами показала, что «лишние данные» не мешают ученикам при решении задач. </w:t>
      </w:r>
    </w:p>
    <w:p w:rsidR="00CA297C" w:rsidRPr="0008212B" w:rsidRDefault="00CA297C" w:rsidP="00B0046A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97C" w:rsidRDefault="00CA297C" w:rsidP="00D0474A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2.4. </w:t>
      </w:r>
      <w:r w:rsidRPr="0008212B">
        <w:rPr>
          <w:rFonts w:ascii="Times New Roman" w:hAnsi="Times New Roman" w:cs="Times New Roman"/>
          <w:b/>
          <w:bCs/>
          <w:sz w:val="28"/>
          <w:szCs w:val="28"/>
        </w:rPr>
        <w:t>Примеры формирования ключевыхкомпетенций на разных этапах урока</w:t>
      </w:r>
    </w:p>
    <w:p w:rsidR="00CA297C" w:rsidRPr="0008212B" w:rsidRDefault="00CA297C" w:rsidP="003D71E3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12B">
        <w:rPr>
          <w:rFonts w:ascii="Times New Roman" w:hAnsi="Times New Roman" w:cs="Times New Roman"/>
          <w:sz w:val="28"/>
          <w:szCs w:val="28"/>
        </w:rPr>
        <w:t xml:space="preserve">Очевидно, что формировать компетенции можно не только с помощью задач, поэтому, взяв за основу выделенные приемы реализации ключевых компетенций на уроках математики, </w:t>
      </w:r>
      <w:r>
        <w:rPr>
          <w:rFonts w:ascii="Times New Roman" w:hAnsi="Times New Roman" w:cs="Times New Roman"/>
          <w:sz w:val="28"/>
          <w:szCs w:val="28"/>
        </w:rPr>
        <w:t>мною была</w:t>
      </w:r>
      <w:r w:rsidRPr="0008212B">
        <w:rPr>
          <w:rFonts w:ascii="Times New Roman" w:hAnsi="Times New Roman" w:cs="Times New Roman"/>
          <w:sz w:val="28"/>
          <w:szCs w:val="28"/>
        </w:rPr>
        <w:t xml:space="preserve"> разработа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08212B">
        <w:rPr>
          <w:rFonts w:ascii="Times New Roman" w:hAnsi="Times New Roman" w:cs="Times New Roman"/>
          <w:sz w:val="28"/>
          <w:szCs w:val="28"/>
        </w:rPr>
        <w:t xml:space="preserve"> таблиц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212B">
        <w:rPr>
          <w:rFonts w:ascii="Times New Roman" w:hAnsi="Times New Roman" w:cs="Times New Roman"/>
          <w:sz w:val="28"/>
          <w:szCs w:val="28"/>
        </w:rPr>
        <w:t>, содержащ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8212B">
        <w:rPr>
          <w:rFonts w:ascii="Times New Roman" w:hAnsi="Times New Roman" w:cs="Times New Roman"/>
          <w:sz w:val="28"/>
          <w:szCs w:val="28"/>
        </w:rPr>
        <w:t xml:space="preserve"> примеры формирования компетенций на разных этапах урока.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1"/>
        <w:gridCol w:w="4938"/>
        <w:gridCol w:w="2928"/>
      </w:tblGrid>
      <w:tr w:rsidR="00CA297C" w:rsidRPr="00080E4E">
        <w:trPr>
          <w:trHeight w:val="362"/>
          <w:tblHeader/>
        </w:trPr>
        <w:tc>
          <w:tcPr>
            <w:tcW w:w="1888" w:type="dxa"/>
            <w:vAlign w:val="center"/>
          </w:tcPr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Этапы урока</w:t>
            </w:r>
          </w:p>
        </w:tc>
        <w:tc>
          <w:tcPr>
            <w:tcW w:w="4938" w:type="dxa"/>
            <w:vAlign w:val="center"/>
          </w:tcPr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Цель, результативность</w:t>
            </w:r>
          </w:p>
        </w:tc>
        <w:tc>
          <w:tcPr>
            <w:tcW w:w="2913" w:type="dxa"/>
            <w:vAlign w:val="center"/>
          </w:tcPr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Виды деятельности</w:t>
            </w:r>
          </w:p>
        </w:tc>
      </w:tr>
      <w:tr w:rsidR="00CA297C" w:rsidRPr="00080E4E">
        <w:trPr>
          <w:trHeight w:val="362"/>
        </w:trPr>
        <w:tc>
          <w:tcPr>
            <w:tcW w:w="1888" w:type="dxa"/>
            <w:vMerge w:val="restart"/>
          </w:tcPr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домашнего задания</w:t>
            </w:r>
          </w:p>
        </w:tc>
        <w:tc>
          <w:tcPr>
            <w:tcW w:w="4938" w:type="dxa"/>
          </w:tcPr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Цель: </w:t>
            </w: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активировать умственную деятельность учеников, развивать критическое мышление, учить оценивать знания учеников</w:t>
            </w:r>
          </w:p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Результативность: </w:t>
            </w: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учебно-познавательной компетенции</w:t>
            </w:r>
          </w:p>
        </w:tc>
        <w:tc>
          <w:tcPr>
            <w:tcW w:w="2913" w:type="dxa"/>
          </w:tcPr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Рецензирование ответов (домашнего задания)</w:t>
            </w:r>
          </w:p>
        </w:tc>
      </w:tr>
      <w:tr w:rsidR="00CA297C" w:rsidRPr="00080E4E">
        <w:trPr>
          <w:trHeight w:val="362"/>
        </w:trPr>
        <w:tc>
          <w:tcPr>
            <w:tcW w:w="1888" w:type="dxa"/>
            <w:vMerge/>
          </w:tcPr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8" w:type="dxa"/>
          </w:tcPr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Цель: </w:t>
            </w: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самостоятельность мышления, формировать гибкость и точность мысли, развивать внимание и память</w:t>
            </w:r>
          </w:p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Результативность: </w:t>
            </w: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компетенции личного самосовершенствования</w:t>
            </w:r>
          </w:p>
        </w:tc>
        <w:tc>
          <w:tcPr>
            <w:tcW w:w="2913" w:type="dxa"/>
          </w:tcPr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Математический диктант</w:t>
            </w:r>
          </w:p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страницам домашнего задания с ограничением времени решения)</w:t>
            </w:r>
          </w:p>
        </w:tc>
      </w:tr>
      <w:tr w:rsidR="00CA297C" w:rsidRPr="00080E4E">
        <w:trPr>
          <w:trHeight w:val="362"/>
        </w:trPr>
        <w:tc>
          <w:tcPr>
            <w:tcW w:w="1888" w:type="dxa"/>
            <w:vMerge w:val="restart"/>
          </w:tcPr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Объяснение нового материала</w:t>
            </w:r>
          </w:p>
        </w:tc>
        <w:tc>
          <w:tcPr>
            <w:tcW w:w="4938" w:type="dxa"/>
          </w:tcPr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Цель: </w:t>
            </w: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исследовательской работе</w:t>
            </w:r>
          </w:p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Результативность: </w:t>
            </w: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общекультурной компетенции</w:t>
            </w:r>
          </w:p>
        </w:tc>
        <w:tc>
          <w:tcPr>
            <w:tcW w:w="2913" w:type="dxa"/>
          </w:tcPr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Доказательство теорем, лемм, составление математического словаря и т.п.</w:t>
            </w:r>
          </w:p>
        </w:tc>
      </w:tr>
      <w:tr w:rsidR="00CA297C" w:rsidRPr="00080E4E">
        <w:trPr>
          <w:trHeight w:val="362"/>
        </w:trPr>
        <w:tc>
          <w:tcPr>
            <w:tcW w:w="1888" w:type="dxa"/>
            <w:vMerge/>
          </w:tcPr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8" w:type="dxa"/>
          </w:tcPr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Цель: </w:t>
            </w: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краткой рациональной записи, отрабатывать умение делать выводы и обобщения</w:t>
            </w:r>
          </w:p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Результативность:</w:t>
            </w: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формирование информационной, ценностно-смысловой компетенции</w:t>
            </w:r>
          </w:p>
        </w:tc>
        <w:tc>
          <w:tcPr>
            <w:tcW w:w="2913" w:type="dxa"/>
          </w:tcPr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Лекция с использованием приобретенной учениками информации</w:t>
            </w:r>
          </w:p>
        </w:tc>
      </w:tr>
      <w:tr w:rsidR="00CA297C" w:rsidRPr="00080E4E">
        <w:trPr>
          <w:trHeight w:val="362"/>
        </w:trPr>
        <w:tc>
          <w:tcPr>
            <w:tcW w:w="1888" w:type="dxa"/>
            <w:vMerge/>
          </w:tcPr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8" w:type="dxa"/>
          </w:tcPr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Цель: </w:t>
            </w: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оперировать знаниями, развивать гибкость</w:t>
            </w:r>
          </w:p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использования знаний</w:t>
            </w:r>
          </w:p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Результативность:</w:t>
            </w: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формирование компетенций учебно-познавательной, личного самосовершенствования, социально-трудовой, коммуникативной </w:t>
            </w:r>
          </w:p>
        </w:tc>
        <w:tc>
          <w:tcPr>
            <w:tcW w:w="2913" w:type="dxa"/>
          </w:tcPr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Коллективная экспериментальная работа, исследование</w:t>
            </w:r>
          </w:p>
        </w:tc>
      </w:tr>
      <w:tr w:rsidR="00CA297C" w:rsidRPr="00080E4E">
        <w:trPr>
          <w:trHeight w:val="362"/>
        </w:trPr>
        <w:tc>
          <w:tcPr>
            <w:tcW w:w="1888" w:type="dxa"/>
          </w:tcPr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Физкульт-минутка (перерыв)</w:t>
            </w:r>
          </w:p>
        </w:tc>
        <w:tc>
          <w:tcPr>
            <w:tcW w:w="4938" w:type="dxa"/>
          </w:tcPr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Цель: </w:t>
            </w: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эмоциональность речи, творческую деятельность</w:t>
            </w:r>
          </w:p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Результативность: </w:t>
            </w: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компетенций личного самосовершенствования и общекультурной</w:t>
            </w:r>
          </w:p>
        </w:tc>
        <w:tc>
          <w:tcPr>
            <w:tcW w:w="2913" w:type="dxa"/>
          </w:tcPr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Игры-физкультминутки, сюда же можно отнести и написание сказок, фантастических историй</w:t>
            </w:r>
          </w:p>
        </w:tc>
      </w:tr>
      <w:tr w:rsidR="00CA297C" w:rsidRPr="00080E4E">
        <w:trPr>
          <w:trHeight w:val="362"/>
        </w:trPr>
        <w:tc>
          <w:tcPr>
            <w:tcW w:w="1888" w:type="dxa"/>
            <w:vMerge w:val="restart"/>
          </w:tcPr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Закрепление, тренировка, отрабатывание умений и навыков</w:t>
            </w:r>
          </w:p>
        </w:tc>
        <w:tc>
          <w:tcPr>
            <w:tcW w:w="4938" w:type="dxa"/>
          </w:tcPr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Цель: </w:t>
            </w: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изучить свойства дроби, и т.п.</w:t>
            </w:r>
          </w:p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Результативность: </w:t>
            </w: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учебно-познавательной, ценностно-смысловой компетентности</w:t>
            </w:r>
          </w:p>
        </w:tc>
        <w:tc>
          <w:tcPr>
            <w:tcW w:w="2913" w:type="dxa"/>
          </w:tcPr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 самостоятельная работа</w:t>
            </w:r>
          </w:p>
        </w:tc>
      </w:tr>
      <w:tr w:rsidR="00CA297C" w:rsidRPr="00080E4E">
        <w:trPr>
          <w:trHeight w:val="362"/>
        </w:trPr>
        <w:tc>
          <w:tcPr>
            <w:tcW w:w="1888" w:type="dxa"/>
            <w:vMerge/>
          </w:tcPr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8" w:type="dxa"/>
          </w:tcPr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Цель: </w:t>
            </w: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закрепить полученные знания о нахождении процента величины, и т.п.; разработать правила (алгоритмы) запоминания</w:t>
            </w:r>
          </w:p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Результативность:</w:t>
            </w: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формирование компетенции личного самосовершенствования, социально-трудовой, ценностно-смысловой</w:t>
            </w:r>
          </w:p>
        </w:tc>
        <w:tc>
          <w:tcPr>
            <w:tcW w:w="2913" w:type="dxa"/>
          </w:tcPr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Исследование различных видов памяти</w:t>
            </w:r>
          </w:p>
        </w:tc>
      </w:tr>
      <w:tr w:rsidR="00CA297C" w:rsidRPr="00080E4E">
        <w:trPr>
          <w:trHeight w:val="362"/>
        </w:trPr>
        <w:tc>
          <w:tcPr>
            <w:tcW w:w="1888" w:type="dxa"/>
            <w:vMerge/>
          </w:tcPr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8" w:type="dxa"/>
          </w:tcPr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Цель: </w:t>
            </w: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закрепить умение решать задачи и примеры</w:t>
            </w:r>
          </w:p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Результативность: </w:t>
            </w: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всех видов компетенций в зависимости от подобранных задач</w:t>
            </w:r>
          </w:p>
        </w:tc>
        <w:tc>
          <w:tcPr>
            <w:tcW w:w="2913" w:type="dxa"/>
          </w:tcPr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задач, примеров с комментированием</w:t>
            </w:r>
          </w:p>
        </w:tc>
      </w:tr>
      <w:tr w:rsidR="00CA297C" w:rsidRPr="00080E4E">
        <w:trPr>
          <w:trHeight w:val="362"/>
        </w:trPr>
        <w:tc>
          <w:tcPr>
            <w:tcW w:w="1888" w:type="dxa"/>
            <w:vMerge/>
          </w:tcPr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8" w:type="dxa"/>
          </w:tcPr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Цель: </w:t>
            </w: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закрепить знания учеников, формировать умения проверять, слушать, думать</w:t>
            </w:r>
          </w:p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Результативность: </w:t>
            </w: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учебно-познавательной, общекультурной и коммуникативной компетентций</w:t>
            </w:r>
          </w:p>
        </w:tc>
        <w:tc>
          <w:tcPr>
            <w:tcW w:w="2913" w:type="dxa"/>
          </w:tcPr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Математическая эстафета и др.</w:t>
            </w:r>
          </w:p>
        </w:tc>
      </w:tr>
      <w:tr w:rsidR="00CA297C" w:rsidRPr="00080E4E">
        <w:trPr>
          <w:trHeight w:val="362"/>
        </w:trPr>
        <w:tc>
          <w:tcPr>
            <w:tcW w:w="1888" w:type="dxa"/>
            <w:vMerge/>
          </w:tcPr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8" w:type="dxa"/>
          </w:tcPr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Цель: </w:t>
            </w: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личную позицию учеников, опираясь на их знание темы</w:t>
            </w:r>
          </w:p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Результативность: </w:t>
            </w: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учебно-познавательной компетенции и компетенции личного самосовершенствования</w:t>
            </w:r>
          </w:p>
        </w:tc>
        <w:tc>
          <w:tcPr>
            <w:tcW w:w="2913" w:type="dxa"/>
          </w:tcPr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 несколькими способами</w:t>
            </w:r>
          </w:p>
        </w:tc>
      </w:tr>
      <w:tr w:rsidR="00CA297C" w:rsidRPr="00080E4E">
        <w:trPr>
          <w:trHeight w:val="362"/>
        </w:trPr>
        <w:tc>
          <w:tcPr>
            <w:tcW w:w="1888" w:type="dxa"/>
            <w:vMerge/>
          </w:tcPr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8" w:type="dxa"/>
          </w:tcPr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Цель: </w:t>
            </w: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обучать работе с информацией; закрепить знание текста, понимание темы</w:t>
            </w:r>
          </w:p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Результативность: </w:t>
            </w: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коммуникативной и учебно-познавательной компетенций, развитие информационной компетенциии</w:t>
            </w:r>
          </w:p>
        </w:tc>
        <w:tc>
          <w:tcPr>
            <w:tcW w:w="2913" w:type="dxa"/>
          </w:tcPr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учебником</w:t>
            </w:r>
          </w:p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(учебная практическая работа)</w:t>
            </w:r>
          </w:p>
        </w:tc>
      </w:tr>
      <w:tr w:rsidR="00CA297C" w:rsidRPr="00080E4E">
        <w:trPr>
          <w:trHeight w:val="1110"/>
        </w:trPr>
        <w:tc>
          <w:tcPr>
            <w:tcW w:w="1888" w:type="dxa"/>
            <w:vMerge w:val="restart"/>
          </w:tcPr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работа</w:t>
            </w:r>
          </w:p>
        </w:tc>
        <w:tc>
          <w:tcPr>
            <w:tcW w:w="4938" w:type="dxa"/>
          </w:tcPr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Цель: </w:t>
            </w: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показать на основе изученного материала умение учеников создавать проекты</w:t>
            </w:r>
          </w:p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Результативность:</w:t>
            </w: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формирование общекультурной компетенции</w:t>
            </w:r>
          </w:p>
        </w:tc>
        <w:tc>
          <w:tcPr>
            <w:tcW w:w="2913" w:type="dxa"/>
          </w:tcPr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проектов</w:t>
            </w:r>
          </w:p>
        </w:tc>
      </w:tr>
      <w:tr w:rsidR="00CA297C" w:rsidRPr="00080E4E">
        <w:trPr>
          <w:trHeight w:val="1110"/>
        </w:trPr>
        <w:tc>
          <w:tcPr>
            <w:tcW w:w="1888" w:type="dxa"/>
            <w:vMerge/>
          </w:tcPr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8" w:type="dxa"/>
          </w:tcPr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Цель: </w:t>
            </w: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учеников на основе своих знаний находить решения задач прикладного характера</w:t>
            </w:r>
          </w:p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Результативность: </w:t>
            </w: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общекультурной,</w:t>
            </w:r>
          </w:p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коммуникативной и информационной компетенций</w:t>
            </w:r>
          </w:p>
        </w:tc>
        <w:tc>
          <w:tcPr>
            <w:tcW w:w="2913" w:type="dxa"/>
          </w:tcPr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Заседание математического кружка</w:t>
            </w:r>
          </w:p>
        </w:tc>
      </w:tr>
      <w:tr w:rsidR="00CA297C" w:rsidRPr="00080E4E">
        <w:trPr>
          <w:trHeight w:val="1110"/>
        </w:trPr>
        <w:tc>
          <w:tcPr>
            <w:tcW w:w="1888" w:type="dxa"/>
            <w:vMerge w:val="restart"/>
          </w:tcPr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</w:t>
            </w:r>
          </w:p>
        </w:tc>
        <w:tc>
          <w:tcPr>
            <w:tcW w:w="4938" w:type="dxa"/>
          </w:tcPr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Цель: </w:t>
            </w: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детей воображению и умению абстрагироваться</w:t>
            </w:r>
          </w:p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Результативность: </w:t>
            </w: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коммуникативной, учебно-познавательной, информационной компетенций</w:t>
            </w:r>
          </w:p>
        </w:tc>
        <w:tc>
          <w:tcPr>
            <w:tcW w:w="2913" w:type="dxa"/>
          </w:tcPr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рекламы(презентации) изучаемой темы (урока), работа в группах со взаимной оценкой</w:t>
            </w:r>
          </w:p>
        </w:tc>
      </w:tr>
      <w:tr w:rsidR="00CA297C" w:rsidRPr="00080E4E">
        <w:trPr>
          <w:trHeight w:val="1110"/>
        </w:trPr>
        <w:tc>
          <w:tcPr>
            <w:tcW w:w="1888" w:type="dxa"/>
            <w:vMerge/>
          </w:tcPr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8" w:type="dxa"/>
          </w:tcPr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Цель: </w:t>
            </w: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детей, опираясь на полученные знания, самостоятельно работать</w:t>
            </w:r>
          </w:p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Результативность:</w:t>
            </w: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формирование социально-трудовой компетенции</w:t>
            </w:r>
          </w:p>
        </w:tc>
        <w:tc>
          <w:tcPr>
            <w:tcW w:w="2913" w:type="dxa"/>
          </w:tcPr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 со взаимопроверкой; дифференцированная контрольная работа</w:t>
            </w:r>
          </w:p>
        </w:tc>
      </w:tr>
      <w:tr w:rsidR="00CA297C" w:rsidRPr="00080E4E">
        <w:trPr>
          <w:trHeight w:val="1110"/>
        </w:trPr>
        <w:tc>
          <w:tcPr>
            <w:tcW w:w="1888" w:type="dxa"/>
            <w:vMerge w:val="restart"/>
          </w:tcPr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4938" w:type="dxa"/>
          </w:tcPr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Цель: </w:t>
            </w: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проверить усвоение материала урока, формировать умение подбирать примеры</w:t>
            </w:r>
          </w:p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Результативность:</w:t>
            </w: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формирование компетенции личного самосовершенствования</w:t>
            </w:r>
          </w:p>
        </w:tc>
        <w:tc>
          <w:tcPr>
            <w:tcW w:w="2913" w:type="dxa"/>
          </w:tcPr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Составить вопросы, задачи и примеры по теме урока</w:t>
            </w:r>
          </w:p>
        </w:tc>
      </w:tr>
      <w:tr w:rsidR="00CA297C" w:rsidRPr="00080E4E">
        <w:trPr>
          <w:trHeight w:val="1110"/>
        </w:trPr>
        <w:tc>
          <w:tcPr>
            <w:tcW w:w="1888" w:type="dxa"/>
            <w:vMerge/>
          </w:tcPr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8" w:type="dxa"/>
          </w:tcPr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Цель: </w:t>
            </w: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проверить знания учеников согласно их уровню подготовки</w:t>
            </w:r>
          </w:p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Результативность: </w:t>
            </w: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социально-трудовой, ценностно-смысловой компетенций, а также других различных видов компетенций, в зависимости от подобранных задач</w:t>
            </w:r>
          </w:p>
        </w:tc>
        <w:tc>
          <w:tcPr>
            <w:tcW w:w="2913" w:type="dxa"/>
          </w:tcPr>
          <w:p w:rsidR="00CA297C" w:rsidRPr="00080E4E" w:rsidRDefault="00CA297C" w:rsidP="00080E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Разноуровневые задачи: репродуктивные, особой сложности, на сообразительность, математическую логику, и т.п.</w:t>
            </w:r>
          </w:p>
        </w:tc>
      </w:tr>
    </w:tbl>
    <w:p w:rsidR="00CA297C" w:rsidRDefault="00CA297C" w:rsidP="00210493">
      <w:pPr>
        <w:pStyle w:val="BodyTex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297C" w:rsidRDefault="00CA297C" w:rsidP="002E1E14">
      <w:pPr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CA297C" w:rsidRDefault="00CA297C" w:rsidP="002E1E14">
      <w:pPr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CA297C" w:rsidRDefault="00CA297C" w:rsidP="002E1E14">
      <w:pPr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CA297C" w:rsidRDefault="00CA297C" w:rsidP="002E1E14">
      <w:pPr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CA297C" w:rsidRDefault="00CA297C" w:rsidP="002E1E14">
      <w:pPr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CA297C" w:rsidRDefault="00CA297C" w:rsidP="002E1E14">
      <w:pPr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CA297C" w:rsidRDefault="00CA297C" w:rsidP="00B3089F">
      <w:pPr>
        <w:pStyle w:val="BodyText"/>
        <w:numPr>
          <w:ilvl w:val="0"/>
          <w:numId w:val="23"/>
        </w:numPr>
        <w:spacing w:after="20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141E1">
        <w:rPr>
          <w:rFonts w:ascii="Times New Roman" w:hAnsi="Times New Roman" w:cs="Times New Roman"/>
          <w:b/>
          <w:bCs/>
          <w:sz w:val="32"/>
          <w:szCs w:val="32"/>
        </w:rPr>
        <w:t>Заключение</w:t>
      </w:r>
    </w:p>
    <w:p w:rsidR="00CA297C" w:rsidRDefault="00CA297C" w:rsidP="00B3089F">
      <w:pPr>
        <w:pStyle w:val="BodyText"/>
        <w:numPr>
          <w:ilvl w:val="1"/>
          <w:numId w:val="23"/>
        </w:numPr>
        <w:spacing w:after="200" w:line="360" w:lineRule="auto"/>
        <w:ind w:left="0"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B141E1">
        <w:rPr>
          <w:rFonts w:ascii="Times New Roman" w:hAnsi="Times New Roman" w:cs="Times New Roman"/>
          <w:b/>
          <w:bCs/>
          <w:sz w:val="28"/>
          <w:szCs w:val="28"/>
        </w:rPr>
        <w:t>Мониторинг исследования ключевых компетенций у учащихся восьмых классов</w:t>
      </w:r>
    </w:p>
    <w:p w:rsidR="00CA297C" w:rsidRPr="008F1EC0" w:rsidRDefault="00CA297C" w:rsidP="008F1EC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EC0">
        <w:rPr>
          <w:rFonts w:ascii="Times New Roman" w:hAnsi="Times New Roman" w:cs="Times New Roman"/>
          <w:sz w:val="28"/>
          <w:szCs w:val="28"/>
        </w:rPr>
        <w:t>Пользуясь методикой А.К.Марковой, мы исследовали состояние мотивации учения школьников.</w:t>
      </w:r>
    </w:p>
    <w:p w:rsidR="00CA297C" w:rsidRDefault="00CA297C" w:rsidP="00AB000E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F1EC0">
        <w:rPr>
          <w:rFonts w:ascii="Times New Roman" w:hAnsi="Times New Roman" w:cs="Times New Roman"/>
          <w:sz w:val="28"/>
          <w:szCs w:val="28"/>
          <w:u w:val="single"/>
        </w:rPr>
        <w:t>Состояние мотивации обучения.</w:t>
      </w:r>
      <w:r w:rsidRPr="002A2B34">
        <w:rPr>
          <w:rFonts w:ascii="Times New Roman" w:hAnsi="Times New Roman" w:cs="Times New Roman"/>
          <w:sz w:val="28"/>
          <w:szCs w:val="28"/>
        </w:rPr>
        <w:t xml:space="preserve"> (приложение 2)</w:t>
      </w:r>
    </w:p>
    <w:p w:rsidR="00CA297C" w:rsidRDefault="00CA297C" w:rsidP="00AB000E">
      <w:pPr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0085">
        <w:rPr>
          <w:rFonts w:ascii="Times New Roman" w:hAnsi="Times New Roman" w:cs="Times New Roman"/>
          <w:sz w:val="24"/>
          <w:szCs w:val="24"/>
        </w:rPr>
        <w:t>Мотив избегания неприятностей</w:t>
      </w:r>
    </w:p>
    <w:p w:rsidR="00CA297C" w:rsidRDefault="00CA297C" w:rsidP="00AB000E">
      <w:pPr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0085">
        <w:rPr>
          <w:rFonts w:ascii="Times New Roman" w:hAnsi="Times New Roman" w:cs="Times New Roman"/>
          <w:sz w:val="24"/>
          <w:szCs w:val="24"/>
        </w:rPr>
        <w:t>Неустойчивые мотивы интереса к внешним результатам учения</w:t>
      </w:r>
    </w:p>
    <w:p w:rsidR="00CA297C" w:rsidRDefault="00CA297C" w:rsidP="00AB000E">
      <w:pPr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0085">
        <w:rPr>
          <w:rFonts w:ascii="Times New Roman" w:hAnsi="Times New Roman" w:cs="Times New Roman"/>
          <w:sz w:val="24"/>
          <w:szCs w:val="24"/>
        </w:rPr>
        <w:t>Широкие познавательные мотивы</w:t>
      </w:r>
    </w:p>
    <w:p w:rsidR="00CA297C" w:rsidRDefault="00CA297C" w:rsidP="00AB000E">
      <w:pPr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0085">
        <w:rPr>
          <w:rFonts w:ascii="Times New Roman" w:hAnsi="Times New Roman" w:cs="Times New Roman"/>
          <w:sz w:val="24"/>
          <w:szCs w:val="24"/>
        </w:rPr>
        <w:t>Новые мотивы из самостоятельно поставленных целей</w:t>
      </w:r>
    </w:p>
    <w:p w:rsidR="00CA297C" w:rsidRDefault="00CA297C" w:rsidP="00AB000E">
      <w:pPr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0085">
        <w:rPr>
          <w:rFonts w:ascii="Times New Roman" w:hAnsi="Times New Roman" w:cs="Times New Roman"/>
          <w:sz w:val="24"/>
          <w:szCs w:val="24"/>
        </w:rPr>
        <w:t>Мотивы совершенствования способов учебно-познавательной деятельности</w:t>
      </w:r>
    </w:p>
    <w:p w:rsidR="00CA297C" w:rsidRDefault="00CA297C" w:rsidP="00AB000E">
      <w:pPr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D0085">
        <w:rPr>
          <w:rFonts w:ascii="Times New Roman" w:hAnsi="Times New Roman" w:cs="Times New Roman"/>
          <w:sz w:val="24"/>
          <w:szCs w:val="24"/>
        </w:rPr>
        <w:t>Мотивы совершенствования способов сотрудничества</w:t>
      </w:r>
    </w:p>
    <w:p w:rsidR="00CA297C" w:rsidRDefault="00CA297C" w:rsidP="008F1EC0">
      <w:pPr>
        <w:spacing w:line="360" w:lineRule="auto"/>
        <w:ind w:left="-900"/>
        <w:rPr>
          <w:rFonts w:ascii="Times New Roman" w:hAnsi="Times New Roman" w:cs="Times New Roman"/>
          <w:sz w:val="28"/>
          <w:szCs w:val="28"/>
        </w:rPr>
      </w:pPr>
      <w:r w:rsidRPr="008F1EC0">
        <w:rPr>
          <w:rFonts w:ascii="Times New Roman" w:hAnsi="Times New Roman" w:cs="Times New Roman"/>
          <w:sz w:val="28"/>
          <w:szCs w:val="28"/>
        </w:rPr>
        <w:object w:dxaOrig="14325" w:dyaOrig="5553">
          <v:shape id="_x0000_i1026" type="#_x0000_t75" style="width:472.5pt;height:228pt" o:ole="">
            <v:imagedata r:id="rId12" o:title=""/>
          </v:shape>
          <o:OLEObject Type="Embed" ProgID="MSGraph.Chart.8" ShapeID="_x0000_i1026" DrawAspect="Content" ObjectID="_1446465787" r:id="rId13"/>
        </w:object>
      </w:r>
    </w:p>
    <w:p w:rsidR="00CA297C" w:rsidRDefault="00CA297C" w:rsidP="009333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</w:t>
      </w:r>
      <w:r w:rsidRPr="008F1EC0">
        <w:rPr>
          <w:rFonts w:ascii="Times New Roman" w:hAnsi="Times New Roman" w:cs="Times New Roman"/>
          <w:sz w:val="28"/>
          <w:szCs w:val="28"/>
        </w:rPr>
        <w:t>личилось количество детей, для которых характерны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297C" w:rsidRDefault="00CA297C" w:rsidP="00AB000E">
      <w:pPr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EC0">
        <w:rPr>
          <w:rFonts w:ascii="Times New Roman" w:hAnsi="Times New Roman" w:cs="Times New Roman"/>
          <w:sz w:val="28"/>
          <w:szCs w:val="28"/>
        </w:rPr>
        <w:t>новые мотивы из са</w:t>
      </w:r>
      <w:r>
        <w:rPr>
          <w:rFonts w:ascii="Times New Roman" w:hAnsi="Times New Roman" w:cs="Times New Roman"/>
          <w:sz w:val="28"/>
          <w:szCs w:val="28"/>
        </w:rPr>
        <w:t>мостоятельно поставленных целей</w:t>
      </w:r>
      <w:r w:rsidRPr="008F1EC0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F1EC0">
        <w:rPr>
          <w:rFonts w:ascii="Times New Roman" w:hAnsi="Times New Roman" w:cs="Times New Roman"/>
          <w:sz w:val="28"/>
          <w:szCs w:val="28"/>
        </w:rPr>
        <w:t>%</w:t>
      </w:r>
    </w:p>
    <w:p w:rsidR="00CA297C" w:rsidRDefault="00CA297C" w:rsidP="0093332B">
      <w:pPr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EC0">
        <w:rPr>
          <w:rFonts w:ascii="Times New Roman" w:hAnsi="Times New Roman" w:cs="Times New Roman"/>
          <w:sz w:val="28"/>
          <w:szCs w:val="28"/>
        </w:rPr>
        <w:t>мотив</w:t>
      </w:r>
      <w:r>
        <w:rPr>
          <w:rFonts w:ascii="Times New Roman" w:hAnsi="Times New Roman" w:cs="Times New Roman"/>
          <w:sz w:val="28"/>
          <w:szCs w:val="28"/>
        </w:rPr>
        <w:t>ы совершенствования способов сотрудничества</w:t>
      </w:r>
      <w:r w:rsidRPr="008F1EC0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8F1EC0">
        <w:rPr>
          <w:rFonts w:ascii="Times New Roman" w:hAnsi="Times New Roman" w:cs="Times New Roman"/>
          <w:sz w:val="28"/>
          <w:szCs w:val="28"/>
        </w:rPr>
        <w:t>%</w:t>
      </w:r>
    </w:p>
    <w:p w:rsidR="00CA297C" w:rsidRPr="00DB0E88" w:rsidRDefault="00CA297C" w:rsidP="00DB0E88">
      <w:pPr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мотивы</w:t>
      </w:r>
      <w:r w:rsidRPr="0093332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3332B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CA297C" w:rsidRPr="002A2B34" w:rsidRDefault="00CA297C" w:rsidP="00297C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7C9D">
        <w:rPr>
          <w:rFonts w:ascii="Times New Roman" w:hAnsi="Times New Roman" w:cs="Times New Roman"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sz w:val="28"/>
          <w:szCs w:val="28"/>
          <w:u w:val="single"/>
        </w:rPr>
        <w:t>остояние целеполагания в учении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3)</w:t>
      </w:r>
    </w:p>
    <w:p w:rsidR="00CA297C" w:rsidRPr="007E352D" w:rsidRDefault="00CA297C" w:rsidP="007E352D">
      <w:pPr>
        <w:numPr>
          <w:ilvl w:val="0"/>
          <w:numId w:val="31"/>
        </w:numPr>
        <w:spacing w:after="0" w:line="240" w:lineRule="auto"/>
        <w:ind w:left="714" w:hanging="357"/>
        <w:rPr>
          <w:rFonts w:ascii="Times New Roman" w:hAnsi="Times New Roman" w:cs="Times New Roman"/>
          <w:sz w:val="32"/>
          <w:szCs w:val="32"/>
          <w:u w:val="single"/>
        </w:rPr>
      </w:pPr>
      <w:r w:rsidRPr="007E35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Низкий уровень притязаний</w:t>
      </w:r>
    </w:p>
    <w:p w:rsidR="00CA297C" w:rsidRPr="007E352D" w:rsidRDefault="00CA297C" w:rsidP="007E352D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7E35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Отсутствие самостоятельных целей</w:t>
      </w:r>
    </w:p>
    <w:p w:rsidR="00CA297C" w:rsidRPr="007E352D" w:rsidRDefault="00CA297C" w:rsidP="007E352D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7E35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Понимание, первичное осмысление и достижение целей, поставленных учителем</w:t>
      </w:r>
    </w:p>
    <w:p w:rsidR="00CA297C" w:rsidRPr="007E352D" w:rsidRDefault="00CA297C" w:rsidP="007E352D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7E35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Постановка цели с учетом своих возможностей</w:t>
      </w:r>
    </w:p>
    <w:p w:rsidR="00CA297C" w:rsidRPr="007E352D" w:rsidRDefault="00CA297C" w:rsidP="007E352D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7E35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Постановка гибких целей, меняющихся в зависимости от ситуации</w:t>
      </w:r>
    </w:p>
    <w:p w:rsidR="00CA297C" w:rsidRPr="007E352D" w:rsidRDefault="00CA297C" w:rsidP="007E352D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7E35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 как принятие решения с личной ответственностью</w:t>
      </w:r>
    </w:p>
    <w:p w:rsidR="00CA297C" w:rsidRPr="007E352D" w:rsidRDefault="00CA297C" w:rsidP="007E352D">
      <w:pPr>
        <w:spacing w:after="0" w:line="240" w:lineRule="auto"/>
        <w:ind w:left="720"/>
        <w:rPr>
          <w:rFonts w:ascii="Times New Roman" w:hAnsi="Times New Roman" w:cs="Times New Roman"/>
          <w:sz w:val="32"/>
          <w:szCs w:val="32"/>
          <w:u w:val="single"/>
        </w:rPr>
      </w:pPr>
    </w:p>
    <w:p w:rsidR="00CA297C" w:rsidRDefault="00CA297C" w:rsidP="007E352D">
      <w:pPr>
        <w:spacing w:line="360" w:lineRule="auto"/>
        <w:ind w:left="-1080"/>
        <w:rPr>
          <w:rFonts w:ascii="Times New Roman" w:hAnsi="Times New Roman" w:cs="Times New Roman"/>
          <w:sz w:val="28"/>
          <w:szCs w:val="28"/>
        </w:rPr>
      </w:pPr>
      <w:r w:rsidRPr="007A2C33">
        <w:rPr>
          <w:sz w:val="28"/>
          <w:szCs w:val="28"/>
        </w:rPr>
        <w:object w:dxaOrig="13274" w:dyaOrig="4800">
          <v:shape id="_x0000_i1027" type="#_x0000_t75" style="width:570.75pt;height:204pt" o:ole="">
            <v:imagedata r:id="rId14" o:title=""/>
          </v:shape>
          <o:OLEObject Type="Embed" ProgID="MSGraph.Chart.8" ShapeID="_x0000_i1027" DrawAspect="Content" ObjectID="_1446465788" r:id="rId15"/>
        </w:object>
      </w:r>
      <w:r w:rsidRPr="007E352D">
        <w:rPr>
          <w:rFonts w:ascii="Times New Roman" w:hAnsi="Times New Roman" w:cs="Times New Roman"/>
          <w:sz w:val="28"/>
          <w:szCs w:val="28"/>
        </w:rPr>
        <w:t>Увеличилось количество детей, для которых характерны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297C" w:rsidRDefault="00CA297C" w:rsidP="008F1EC0">
      <w:pPr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целей, поставленных учителем на 4%</w:t>
      </w:r>
    </w:p>
    <w:p w:rsidR="00CA297C" w:rsidRDefault="00CA297C" w:rsidP="008F1EC0">
      <w:pPr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352D">
        <w:rPr>
          <w:rFonts w:ascii="Times New Roman" w:hAnsi="Times New Roman" w:cs="Times New Roman"/>
          <w:sz w:val="28"/>
          <w:szCs w:val="28"/>
        </w:rPr>
        <w:t xml:space="preserve">умение ставить цели с учетом своих возможностей  на </w:t>
      </w:r>
      <w:r>
        <w:rPr>
          <w:rFonts w:ascii="Times New Roman" w:hAnsi="Times New Roman" w:cs="Times New Roman"/>
          <w:sz w:val="28"/>
          <w:szCs w:val="28"/>
        </w:rPr>
        <w:t>8%</w:t>
      </w:r>
    </w:p>
    <w:p w:rsidR="00CA297C" w:rsidRDefault="00CA297C" w:rsidP="008F1EC0">
      <w:pPr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1ECD">
        <w:rPr>
          <w:rFonts w:ascii="Times New Roman" w:hAnsi="Times New Roman" w:cs="Times New Roman"/>
          <w:sz w:val="28"/>
          <w:szCs w:val="28"/>
        </w:rPr>
        <w:t xml:space="preserve">умение постановки гибких целей, меняющихся в зависимости от ситуации на </w:t>
      </w:r>
      <w:r>
        <w:rPr>
          <w:rFonts w:ascii="Times New Roman" w:hAnsi="Times New Roman" w:cs="Times New Roman"/>
          <w:sz w:val="28"/>
          <w:szCs w:val="28"/>
        </w:rPr>
        <w:t>4%</w:t>
      </w:r>
    </w:p>
    <w:p w:rsidR="00CA297C" w:rsidRPr="002A2B34" w:rsidRDefault="00CA297C" w:rsidP="00DB0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E88">
        <w:rPr>
          <w:rFonts w:ascii="Times New Roman" w:hAnsi="Times New Roman" w:cs="Times New Roman"/>
          <w:sz w:val="28"/>
          <w:szCs w:val="28"/>
          <w:u w:val="single"/>
        </w:rPr>
        <w:t>Эмоции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(как переживает ученик учение)</w:t>
      </w:r>
      <w:r>
        <w:rPr>
          <w:rFonts w:ascii="Times New Roman" w:hAnsi="Times New Roman" w:cs="Times New Roman"/>
          <w:sz w:val="28"/>
          <w:szCs w:val="28"/>
        </w:rPr>
        <w:t xml:space="preserve"> (приложение 4)</w:t>
      </w:r>
    </w:p>
    <w:p w:rsidR="00CA297C" w:rsidRPr="00DB0E88" w:rsidRDefault="00CA297C" w:rsidP="00DB0E8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A297C" w:rsidRPr="00DB0E88" w:rsidRDefault="00CA297C" w:rsidP="00DB0E88">
      <w:pPr>
        <w:numPr>
          <w:ilvl w:val="0"/>
          <w:numId w:val="36"/>
        </w:numPr>
        <w:spacing w:after="0" w:line="240" w:lineRule="auto"/>
        <w:ind w:hanging="35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E18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Отрицательные эмоции избегания страха, обиды</w:t>
      </w:r>
    </w:p>
    <w:p w:rsidR="00CA297C" w:rsidRPr="00DB0E88" w:rsidRDefault="00CA297C" w:rsidP="00DB0E88">
      <w:pPr>
        <w:numPr>
          <w:ilvl w:val="0"/>
          <w:numId w:val="36"/>
        </w:numPr>
        <w:spacing w:after="0" w:line="240" w:lineRule="auto"/>
        <w:ind w:hanging="35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E18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Отрицательные эмоции скуки, неуверенности</w:t>
      </w:r>
    </w:p>
    <w:p w:rsidR="00CA297C" w:rsidRPr="00DB0E88" w:rsidRDefault="00CA297C" w:rsidP="00DB0E88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E18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Эмоции удивления, переживания, положительные эмоции от пребывания в школе.</w:t>
      </w:r>
    </w:p>
    <w:p w:rsidR="00CA297C" w:rsidRPr="00DB0E88" w:rsidRDefault="00CA297C" w:rsidP="00DB0E88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E18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Положительные эмоции от поисков разных способов решения</w:t>
      </w:r>
    </w:p>
    <w:p w:rsidR="00CA297C" w:rsidRPr="00DB0E88" w:rsidRDefault="00CA297C" w:rsidP="00DB0E88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E18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Положительные эмоции личностного отношения к ходу и результатам учения</w:t>
      </w:r>
    </w:p>
    <w:p w:rsidR="00CA297C" w:rsidRPr="006E18F6" w:rsidRDefault="00CA297C" w:rsidP="00DB0E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A297C" w:rsidRDefault="00CA297C" w:rsidP="00DB0E88">
      <w:pPr>
        <w:spacing w:line="360" w:lineRule="auto"/>
        <w:ind w:left="-1080"/>
        <w:jc w:val="center"/>
        <w:rPr>
          <w:sz w:val="28"/>
          <w:szCs w:val="28"/>
        </w:rPr>
      </w:pPr>
      <w:r w:rsidRPr="007A2C33">
        <w:rPr>
          <w:sz w:val="28"/>
          <w:szCs w:val="28"/>
        </w:rPr>
        <w:object w:dxaOrig="13274" w:dyaOrig="4800">
          <v:shape id="_x0000_i1028" type="#_x0000_t75" style="width:418.5pt;height:151.5pt" o:ole="">
            <v:imagedata r:id="rId16" o:title=""/>
          </v:shape>
          <o:OLEObject Type="Embed" ProgID="MSGraph.Chart.8" ShapeID="_x0000_i1028" DrawAspect="Content" ObjectID="_1446465789" r:id="rId17"/>
        </w:object>
      </w:r>
    </w:p>
    <w:p w:rsidR="00CA297C" w:rsidRDefault="00CA297C" w:rsidP="008F1E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0E88">
        <w:rPr>
          <w:rFonts w:ascii="Times New Roman" w:hAnsi="Times New Roman" w:cs="Times New Roman"/>
          <w:sz w:val="28"/>
          <w:szCs w:val="28"/>
        </w:rPr>
        <w:t>Увеличилось количество учащихся, для которых характерны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297C" w:rsidRDefault="00CA297C" w:rsidP="00DB0E88">
      <w:pPr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0E88">
        <w:rPr>
          <w:rFonts w:ascii="Times New Roman" w:hAnsi="Times New Roman" w:cs="Times New Roman"/>
          <w:sz w:val="28"/>
          <w:szCs w:val="28"/>
        </w:rPr>
        <w:t>положительные эмоции от поисков</w:t>
      </w:r>
      <w:r>
        <w:rPr>
          <w:rFonts w:ascii="Times New Roman" w:hAnsi="Times New Roman" w:cs="Times New Roman"/>
          <w:sz w:val="28"/>
          <w:szCs w:val="28"/>
        </w:rPr>
        <w:t xml:space="preserve"> разных способов решения на 6%</w:t>
      </w:r>
    </w:p>
    <w:p w:rsidR="00CA297C" w:rsidRDefault="00CA297C" w:rsidP="008F1EC0">
      <w:pPr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0E88">
        <w:rPr>
          <w:rFonts w:ascii="Times New Roman" w:hAnsi="Times New Roman" w:cs="Times New Roman"/>
          <w:sz w:val="28"/>
          <w:szCs w:val="28"/>
        </w:rPr>
        <w:t xml:space="preserve">положительные эмоции личностного отношения к ходу и результатам учения на </w:t>
      </w:r>
      <w:r>
        <w:rPr>
          <w:rFonts w:ascii="Times New Roman" w:hAnsi="Times New Roman" w:cs="Times New Roman"/>
          <w:sz w:val="28"/>
          <w:szCs w:val="28"/>
        </w:rPr>
        <w:t>11%</w:t>
      </w:r>
    </w:p>
    <w:p w:rsidR="00CA297C" w:rsidRDefault="00CA297C" w:rsidP="00680C8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Знания учащихся</w:t>
      </w:r>
    </w:p>
    <w:p w:rsidR="00CA297C" w:rsidRPr="00680C84" w:rsidRDefault="00CA297C" w:rsidP="00680C84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0C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Знания о фактах. Узкий круг знаний.</w:t>
      </w:r>
    </w:p>
    <w:p w:rsidR="00CA297C" w:rsidRPr="00680C84" w:rsidRDefault="00CA297C" w:rsidP="00680C84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0C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Узнавание и воспроизведение готовых знаний.</w:t>
      </w:r>
    </w:p>
    <w:p w:rsidR="00CA297C" w:rsidRPr="00680C84" w:rsidRDefault="00CA297C" w:rsidP="00680C84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0C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Запоминание знаний.</w:t>
      </w:r>
    </w:p>
    <w:p w:rsidR="00CA297C" w:rsidRPr="00680C84" w:rsidRDefault="00CA297C" w:rsidP="00680C84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0C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Применение знаний в знакомых условиях.</w:t>
      </w:r>
    </w:p>
    <w:p w:rsidR="00CA297C" w:rsidRPr="00680C84" w:rsidRDefault="00CA297C" w:rsidP="00680C84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0C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Применение знаний в новых условиях.</w:t>
      </w:r>
    </w:p>
    <w:p w:rsidR="00CA297C" w:rsidRPr="00680C84" w:rsidRDefault="00CA297C" w:rsidP="00680C84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680C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Действенность знаний как стремление использовать их на практике</w:t>
      </w:r>
    </w:p>
    <w:p w:rsidR="00CA297C" w:rsidRPr="006C4CA1" w:rsidRDefault="00CA297C" w:rsidP="008F1EC0">
      <w:pPr>
        <w:spacing w:line="360" w:lineRule="auto"/>
        <w:ind w:left="-900"/>
        <w:rPr>
          <w:sz w:val="28"/>
          <w:szCs w:val="28"/>
        </w:rPr>
      </w:pPr>
      <w:r w:rsidRPr="007A2C33">
        <w:rPr>
          <w:sz w:val="28"/>
          <w:szCs w:val="28"/>
        </w:rPr>
        <w:object w:dxaOrig="13274" w:dyaOrig="4800">
          <v:shape id="_x0000_i1029" type="#_x0000_t75" style="width:510.75pt;height:187.5pt" o:ole="">
            <v:imagedata r:id="rId18" o:title=""/>
          </v:shape>
          <o:OLEObject Type="Embed" ProgID="MSGraph.Chart.8" ShapeID="_x0000_i1029" DrawAspect="Content" ObjectID="_1446465790" r:id="rId19"/>
        </w:object>
      </w:r>
    </w:p>
    <w:p w:rsidR="00CA297C" w:rsidRPr="00B87492" w:rsidRDefault="00CA297C" w:rsidP="008F1E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7492">
        <w:rPr>
          <w:rFonts w:ascii="Times New Roman" w:hAnsi="Times New Roman" w:cs="Times New Roman"/>
          <w:sz w:val="28"/>
          <w:szCs w:val="28"/>
        </w:rPr>
        <w:t>Увеличилось количество учащихся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7492">
        <w:rPr>
          <w:rFonts w:ascii="Times New Roman" w:hAnsi="Times New Roman" w:cs="Times New Roman"/>
          <w:sz w:val="28"/>
          <w:szCs w:val="28"/>
        </w:rPr>
        <w:t xml:space="preserve">  которые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297C" w:rsidRPr="00B87492" w:rsidRDefault="00CA297C" w:rsidP="00B87492">
      <w:pPr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7492">
        <w:rPr>
          <w:rFonts w:ascii="Times New Roman" w:hAnsi="Times New Roman" w:cs="Times New Roman"/>
          <w:sz w:val="28"/>
          <w:szCs w:val="28"/>
        </w:rPr>
        <w:t xml:space="preserve">применяют знания в новых условиях на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87492">
        <w:rPr>
          <w:rFonts w:ascii="Times New Roman" w:hAnsi="Times New Roman" w:cs="Times New Roman"/>
          <w:sz w:val="28"/>
          <w:szCs w:val="28"/>
        </w:rPr>
        <w:t>%,</w:t>
      </w:r>
    </w:p>
    <w:p w:rsidR="00CA297C" w:rsidRDefault="00CA297C" w:rsidP="00B87492">
      <w:pPr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7492">
        <w:rPr>
          <w:rFonts w:ascii="Times New Roman" w:hAnsi="Times New Roman" w:cs="Times New Roman"/>
          <w:sz w:val="28"/>
          <w:szCs w:val="28"/>
        </w:rPr>
        <w:t xml:space="preserve">стремятся использовать знания на практике на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87492">
        <w:rPr>
          <w:rFonts w:ascii="Times New Roman" w:hAnsi="Times New Roman" w:cs="Times New Roman"/>
          <w:sz w:val="28"/>
          <w:szCs w:val="28"/>
        </w:rPr>
        <w:t>%.</w:t>
      </w:r>
    </w:p>
    <w:p w:rsidR="00CA297C" w:rsidRPr="002A2B34" w:rsidRDefault="00CA297C" w:rsidP="002A2B34">
      <w:pPr>
        <w:numPr>
          <w:ilvl w:val="1"/>
          <w:numId w:val="23"/>
        </w:numPr>
        <w:spacing w:line="360" w:lineRule="auto"/>
        <w:ind w:left="5387" w:hanging="53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B34">
        <w:rPr>
          <w:rFonts w:ascii="Times New Roman" w:hAnsi="Times New Roman" w:cs="Times New Roman"/>
          <w:b/>
          <w:bCs/>
          <w:sz w:val="28"/>
          <w:szCs w:val="28"/>
        </w:rPr>
        <w:t>Выводы</w:t>
      </w:r>
    </w:p>
    <w:p w:rsidR="00CA297C" w:rsidRPr="00413397" w:rsidRDefault="00CA297C" w:rsidP="002A2B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97">
        <w:rPr>
          <w:rFonts w:ascii="Times New Roman" w:hAnsi="Times New Roman" w:cs="Times New Roman"/>
          <w:sz w:val="28"/>
          <w:szCs w:val="28"/>
        </w:rPr>
        <w:t xml:space="preserve">Исследование, анкетирование, наблюдение, опыт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заданий, направленных на формирование ключевых компетенций, </w:t>
      </w:r>
      <w:r w:rsidRPr="00413397">
        <w:rPr>
          <w:rFonts w:ascii="Times New Roman" w:hAnsi="Times New Roman" w:cs="Times New Roman"/>
          <w:sz w:val="28"/>
          <w:szCs w:val="28"/>
        </w:rPr>
        <w:t>позволяют сделать следующие выводы:</w:t>
      </w:r>
    </w:p>
    <w:p w:rsidR="00CA297C" w:rsidRPr="002E1E14" w:rsidRDefault="00CA297C" w:rsidP="00024214">
      <w:pPr>
        <w:numPr>
          <w:ilvl w:val="0"/>
          <w:numId w:val="21"/>
        </w:numPr>
        <w:spacing w:before="100" w:before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E1E14">
        <w:rPr>
          <w:rFonts w:ascii="Times New Roman" w:hAnsi="Times New Roman" w:cs="Times New Roman"/>
          <w:sz w:val="28"/>
          <w:szCs w:val="28"/>
          <w:lang w:eastAsia="ru-RU"/>
        </w:rPr>
        <w:t>Дети используют знания, умения и навыки, полученные на уроках математики, в практической деятельности.</w:t>
      </w:r>
    </w:p>
    <w:p w:rsidR="00CA297C" w:rsidRPr="002E1E14" w:rsidRDefault="00CA297C" w:rsidP="00024214">
      <w:pPr>
        <w:numPr>
          <w:ilvl w:val="0"/>
          <w:numId w:val="21"/>
        </w:numPr>
        <w:spacing w:before="100" w:before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E1E14">
        <w:rPr>
          <w:rFonts w:ascii="Times New Roman" w:hAnsi="Times New Roman" w:cs="Times New Roman"/>
          <w:sz w:val="28"/>
          <w:szCs w:val="28"/>
          <w:lang w:eastAsia="ru-RU"/>
        </w:rPr>
        <w:t xml:space="preserve">Формируются навыки, позволяющие продолжить обучение. </w:t>
      </w:r>
    </w:p>
    <w:p w:rsidR="00CA297C" w:rsidRPr="002E1E14" w:rsidRDefault="00CA297C" w:rsidP="00024214">
      <w:pPr>
        <w:numPr>
          <w:ilvl w:val="0"/>
          <w:numId w:val="21"/>
        </w:numPr>
        <w:spacing w:before="100" w:before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E1E14">
        <w:rPr>
          <w:rFonts w:ascii="Times New Roman" w:hAnsi="Times New Roman" w:cs="Times New Roman"/>
          <w:sz w:val="28"/>
          <w:szCs w:val="28"/>
          <w:lang w:eastAsia="ru-RU"/>
        </w:rPr>
        <w:t xml:space="preserve">Дети осваивают коммуникативный, аналитический, проектировочный, творческий типы деятельности. </w:t>
      </w:r>
    </w:p>
    <w:p w:rsidR="00CA297C" w:rsidRPr="002E1E14" w:rsidRDefault="00CA297C" w:rsidP="00024214">
      <w:pPr>
        <w:numPr>
          <w:ilvl w:val="0"/>
          <w:numId w:val="21"/>
        </w:numPr>
        <w:spacing w:before="100" w:before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E1E14">
        <w:rPr>
          <w:rFonts w:ascii="Times New Roman" w:hAnsi="Times New Roman" w:cs="Times New Roman"/>
          <w:sz w:val="28"/>
          <w:szCs w:val="28"/>
          <w:lang w:eastAsia="ru-RU"/>
        </w:rPr>
        <w:t>Учащиеся овладевают математическими знаниями, умениями и навыками разного уровня сложности: от минимальных, соответствующих обязательным результатам обучения, до повышенных, позволяющих продолжить обучение в математическом, физическом классах.</w:t>
      </w:r>
    </w:p>
    <w:p w:rsidR="00CA297C" w:rsidRPr="002E1E14" w:rsidRDefault="00CA297C" w:rsidP="00024214">
      <w:pPr>
        <w:numPr>
          <w:ilvl w:val="0"/>
          <w:numId w:val="21"/>
        </w:numPr>
        <w:spacing w:before="100" w:before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E1E14">
        <w:rPr>
          <w:rFonts w:ascii="Times New Roman" w:hAnsi="Times New Roman" w:cs="Times New Roman"/>
          <w:sz w:val="28"/>
          <w:szCs w:val="28"/>
          <w:lang w:eastAsia="ru-RU"/>
        </w:rPr>
        <w:t>У учащихся формируется представление о математике как о предмете, где каждому есть возможность выразиться.</w:t>
      </w:r>
    </w:p>
    <w:p w:rsidR="00CA297C" w:rsidRPr="002E1E14" w:rsidRDefault="00CA297C" w:rsidP="00024214">
      <w:pPr>
        <w:numPr>
          <w:ilvl w:val="0"/>
          <w:numId w:val="21"/>
        </w:numPr>
        <w:spacing w:before="100" w:before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E1E14">
        <w:rPr>
          <w:rFonts w:ascii="Times New Roman" w:hAnsi="Times New Roman" w:cs="Times New Roman"/>
          <w:sz w:val="28"/>
          <w:szCs w:val="28"/>
          <w:lang w:eastAsia="ru-RU"/>
        </w:rPr>
        <w:t xml:space="preserve">Приобретается навык работы со справочной литературой, проводятся необходимые измерения, подбираются доступные приборы, анализируются полученные результаты. </w:t>
      </w:r>
    </w:p>
    <w:p w:rsidR="00CA297C" w:rsidRPr="002E1E14" w:rsidRDefault="00CA297C" w:rsidP="00024214">
      <w:pPr>
        <w:numPr>
          <w:ilvl w:val="0"/>
          <w:numId w:val="21"/>
        </w:numPr>
        <w:spacing w:before="100" w:before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E1E14">
        <w:rPr>
          <w:rFonts w:ascii="Times New Roman" w:hAnsi="Times New Roman" w:cs="Times New Roman"/>
          <w:sz w:val="28"/>
          <w:szCs w:val="28"/>
          <w:lang w:eastAsia="ru-RU"/>
        </w:rPr>
        <w:t xml:space="preserve">Учащиеся адекватно оценивают деятельность одноклассников (с помощью консультантов). </w:t>
      </w:r>
    </w:p>
    <w:p w:rsidR="00CA297C" w:rsidRPr="002E1E14" w:rsidRDefault="00CA297C" w:rsidP="00024214">
      <w:pPr>
        <w:numPr>
          <w:ilvl w:val="0"/>
          <w:numId w:val="21"/>
        </w:numPr>
        <w:spacing w:before="100" w:before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E1E14">
        <w:rPr>
          <w:rFonts w:ascii="Times New Roman" w:hAnsi="Times New Roman" w:cs="Times New Roman"/>
          <w:sz w:val="28"/>
          <w:szCs w:val="28"/>
          <w:lang w:eastAsia="ru-RU"/>
        </w:rPr>
        <w:t>Изменяется поведение детей в коллективе: они начинают прислушиваться к мнению других, без боязни высказывают свое собственное мнение.</w:t>
      </w:r>
    </w:p>
    <w:p w:rsidR="00CA297C" w:rsidRDefault="00CA297C" w:rsidP="00B3089F">
      <w:pPr>
        <w:pStyle w:val="BodyText"/>
        <w:spacing w:after="200" w:line="36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2E1E14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     Таким образом, формирование ключевых компетенций обучающихся создает в школе условия, стимулирующие учебный процесс, способствует углублению и расширению сферы познавательной деятельности учащихся. Учащиеся с большим желанием изучают математику, участвуют в предметных олимпиадах и конкурсах. Ключевые компетенции, которые формируются на уроках математики, применяются ими в других областях, 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так как</w:t>
      </w:r>
      <w:r w:rsidRPr="002E1E14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математика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– это </w:t>
      </w:r>
      <w:r w:rsidRPr="002E1E14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та база, без которой нельзя изучить ни одну из точных наук.</w:t>
      </w:r>
    </w:p>
    <w:p w:rsidR="00CA297C" w:rsidRDefault="00CA297C" w:rsidP="00B3089F">
      <w:pPr>
        <w:pStyle w:val="BodyText"/>
        <w:spacing w:after="200" w:line="36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A297C" w:rsidRDefault="00CA297C" w:rsidP="00B3089F">
      <w:pPr>
        <w:pStyle w:val="BodyText"/>
        <w:spacing w:after="200" w:line="36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A297C" w:rsidRDefault="00CA297C" w:rsidP="00B3089F">
      <w:pPr>
        <w:pStyle w:val="BodyText"/>
        <w:spacing w:after="200" w:line="36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A297C" w:rsidRPr="002E1E14" w:rsidRDefault="00CA297C" w:rsidP="00B3089F">
      <w:pPr>
        <w:pStyle w:val="BodyText"/>
        <w:spacing w:after="200" w:line="36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A297C" w:rsidRPr="002A2B34" w:rsidRDefault="00CA297C" w:rsidP="002A2B34">
      <w:pPr>
        <w:pStyle w:val="BodyText"/>
        <w:numPr>
          <w:ilvl w:val="0"/>
          <w:numId w:val="23"/>
        </w:num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2B34">
        <w:rPr>
          <w:rFonts w:ascii="Times New Roman" w:hAnsi="Times New Roman" w:cs="Times New Roman"/>
          <w:b/>
          <w:bCs/>
          <w:sz w:val="32"/>
          <w:szCs w:val="32"/>
        </w:rPr>
        <w:t>Список литературы</w:t>
      </w:r>
    </w:p>
    <w:p w:rsidR="00CA297C" w:rsidRPr="00E87CC1" w:rsidRDefault="00CA297C" w:rsidP="00E87C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2E1E1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Вербицкий А. А. Компетентностный подход и теория контекстного обучения. М.: Ицпкпс. 2004. 84 с</w:t>
        </w:r>
      </w:hyperlink>
    </w:p>
    <w:p w:rsidR="00CA297C" w:rsidRPr="00E87CC1" w:rsidRDefault="00CA297C" w:rsidP="00E87C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87CC1">
        <w:rPr>
          <w:rFonts w:ascii="Times New Roman" w:hAnsi="Times New Roman" w:cs="Times New Roman"/>
          <w:sz w:val="28"/>
          <w:szCs w:val="28"/>
        </w:rPr>
        <w:t xml:space="preserve">Закон Российской Федерации от 29.12.2012 № 273-ФЗ «Об образовании в Российской Федерации» </w:t>
      </w:r>
    </w:p>
    <w:p w:rsidR="00CA297C" w:rsidRPr="00C0678B" w:rsidRDefault="00CA297C" w:rsidP="006C7BF0">
      <w:pPr>
        <w:pStyle w:val="BodyTex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678B">
        <w:rPr>
          <w:rFonts w:ascii="Times New Roman" w:hAnsi="Times New Roman" w:cs="Times New Roman"/>
          <w:sz w:val="28"/>
          <w:szCs w:val="28"/>
        </w:rPr>
        <w:t>Лебедев О.Е. «Компетентностый подход в образовании»// Школьные технологии.-2004-№5</w:t>
      </w:r>
    </w:p>
    <w:p w:rsidR="00CA297C" w:rsidRPr="006C7BF0" w:rsidRDefault="00CA297C" w:rsidP="006C7BF0">
      <w:pPr>
        <w:pStyle w:val="BodyTex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1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Пинский А.А. Ключевые компетенции: философский подход и политическое решение. Современные подходы к компетентностно-ориентированному образованию: Материалы семинара./Под ред. А.В. Великановой. – Самара, 2001.</w:t>
      </w:r>
    </w:p>
    <w:p w:rsidR="00CA297C" w:rsidRPr="002E1E14" w:rsidRDefault="00CA297C" w:rsidP="006C1AD1">
      <w:pPr>
        <w:pStyle w:val="BodyTex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1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Холстед М.Ю., Орджи Т. Ключевые компетенции в системе оценки Великобритании // Современные подходы к компетентностно-ориентированному образованию: Материалы семинара / Под ред. А.В. Великановой. – Самара, 2001.</w:t>
      </w:r>
    </w:p>
    <w:p w:rsidR="00CA297C" w:rsidRPr="002E1E14" w:rsidRDefault="00CA297C" w:rsidP="006C1AD1">
      <w:pPr>
        <w:pStyle w:val="BodyTex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1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Хуторской А.В. Ключевые компетенции и образовательные стандарты. Доклад на отделении философии образования и теории педагогики РАО 23 апреля 2002. Центр «Эйдос». WWW/eidos.ru/news/compet/htm.</w:t>
      </w:r>
    </w:p>
    <w:p w:rsidR="00CA297C" w:rsidRPr="002E1E14" w:rsidRDefault="00CA297C" w:rsidP="002E1E14">
      <w:pPr>
        <w:pStyle w:val="BodyTex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2E1E1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http://festival.1september.ru/</w:t>
        </w:r>
      </w:hyperlink>
    </w:p>
    <w:p w:rsidR="00CA297C" w:rsidRPr="002E1E14" w:rsidRDefault="00CA297C" w:rsidP="002E1E14">
      <w:pPr>
        <w:pStyle w:val="BodyTex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2E1E1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http://www.bibliofond.ru/view.aspx?id=134784</w:t>
        </w:r>
      </w:hyperlink>
    </w:p>
    <w:p w:rsidR="00CA297C" w:rsidRPr="002E1E14" w:rsidRDefault="00CA297C" w:rsidP="002E1E14">
      <w:pPr>
        <w:pStyle w:val="BodyTex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A297C" w:rsidRDefault="00CA297C" w:rsidP="008F38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297C" w:rsidRDefault="00CA297C" w:rsidP="008F38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297C" w:rsidRDefault="00CA297C" w:rsidP="008F38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297C" w:rsidRDefault="00CA297C" w:rsidP="008F38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297C" w:rsidRDefault="00CA297C" w:rsidP="008F38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297C" w:rsidRDefault="00CA297C" w:rsidP="008F38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297C" w:rsidRDefault="00CA297C" w:rsidP="008F38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297C" w:rsidRDefault="00CA297C" w:rsidP="008F38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297C" w:rsidRDefault="00CA297C" w:rsidP="002A2B34">
      <w:pPr>
        <w:numPr>
          <w:ilvl w:val="0"/>
          <w:numId w:val="23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2B34">
        <w:rPr>
          <w:rFonts w:ascii="Times New Roman" w:hAnsi="Times New Roman" w:cs="Times New Roman"/>
          <w:b/>
          <w:bCs/>
          <w:sz w:val="32"/>
          <w:szCs w:val="32"/>
        </w:rPr>
        <w:t>Приложения</w:t>
      </w:r>
    </w:p>
    <w:p w:rsidR="00CA297C" w:rsidRPr="002A2B34" w:rsidRDefault="00CA297C" w:rsidP="002A2B34">
      <w:pPr>
        <w:ind w:left="106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A2B34"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:rsidR="00CA297C" w:rsidRPr="00742D7D" w:rsidRDefault="00CA297C" w:rsidP="00AA7E1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42D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 работы по формированию у детей компетентности на уроках математики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4275"/>
        <w:gridCol w:w="3211"/>
      </w:tblGrid>
      <w:tr w:rsidR="00CA297C" w:rsidRPr="00AF4533">
        <w:trPr>
          <w:trHeight w:val="259"/>
        </w:trPr>
        <w:tc>
          <w:tcPr>
            <w:tcW w:w="2518" w:type="dxa"/>
            <w:vAlign w:val="center"/>
          </w:tcPr>
          <w:p w:rsidR="00CA297C" w:rsidRPr="00AF4533" w:rsidRDefault="00CA297C" w:rsidP="00473E8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45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Компетенция</w:t>
            </w:r>
          </w:p>
        </w:tc>
        <w:tc>
          <w:tcPr>
            <w:tcW w:w="4275" w:type="dxa"/>
            <w:vAlign w:val="center"/>
          </w:tcPr>
          <w:p w:rsidR="00CA297C" w:rsidRPr="00AF4533" w:rsidRDefault="00CA297C" w:rsidP="00473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45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Сущность заданий</w:t>
            </w:r>
          </w:p>
        </w:tc>
        <w:tc>
          <w:tcPr>
            <w:tcW w:w="3211" w:type="dxa"/>
            <w:vAlign w:val="center"/>
          </w:tcPr>
          <w:p w:rsidR="00CA297C" w:rsidRPr="00AF4533" w:rsidRDefault="00CA297C" w:rsidP="00473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45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Примечания</w:t>
            </w:r>
          </w:p>
        </w:tc>
      </w:tr>
      <w:tr w:rsidR="00CA297C" w:rsidRPr="00AF4533">
        <w:trPr>
          <w:trHeight w:val="2018"/>
        </w:trPr>
        <w:tc>
          <w:tcPr>
            <w:tcW w:w="2518" w:type="dxa"/>
            <w:vMerge w:val="restart"/>
            <w:vAlign w:val="center"/>
          </w:tcPr>
          <w:p w:rsidR="00CA297C" w:rsidRPr="00AF4533" w:rsidRDefault="00CA297C" w:rsidP="00473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4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Ценностно-смысловая</w:t>
            </w:r>
          </w:p>
          <w:p w:rsidR="00CA297C" w:rsidRPr="00AF4533" w:rsidRDefault="00CA297C" w:rsidP="00473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A297C" w:rsidRPr="00AF4533" w:rsidRDefault="00CA297C" w:rsidP="00473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4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 осмысленная организация собственной деятельности</w:t>
            </w:r>
          </w:p>
        </w:tc>
        <w:tc>
          <w:tcPr>
            <w:tcW w:w="4275" w:type="dxa"/>
          </w:tcPr>
          <w:p w:rsidR="00CA297C" w:rsidRPr="00AF4533" w:rsidRDefault="00CA297C" w:rsidP="00473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4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Формулировка детьми вопросов по изучаемой теме, начинаются со слов: "зачем”, "почему”, "как”, "чем”, "о чём”, оценивается самый интересный.</w:t>
            </w:r>
          </w:p>
        </w:tc>
        <w:tc>
          <w:tcPr>
            <w:tcW w:w="3211" w:type="dxa"/>
          </w:tcPr>
          <w:p w:rsidR="00CA297C" w:rsidRPr="00AF4533" w:rsidRDefault="00CA297C" w:rsidP="00473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4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Используется на начальных этапах изучения новой темы.</w:t>
            </w:r>
          </w:p>
          <w:p w:rsidR="00CA297C" w:rsidRPr="00AF4533" w:rsidRDefault="00CA297C" w:rsidP="00473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4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 один вопрос не остается без ответа</w:t>
            </w:r>
          </w:p>
        </w:tc>
      </w:tr>
      <w:tr w:rsidR="00CA297C" w:rsidRPr="00AF4533">
        <w:trPr>
          <w:trHeight w:val="2018"/>
        </w:trPr>
        <w:tc>
          <w:tcPr>
            <w:tcW w:w="2518" w:type="dxa"/>
            <w:vMerge/>
            <w:vAlign w:val="center"/>
          </w:tcPr>
          <w:p w:rsidR="00CA297C" w:rsidRPr="00AF4533" w:rsidRDefault="00CA297C" w:rsidP="00473E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75" w:type="dxa"/>
          </w:tcPr>
          <w:p w:rsidR="00CA297C" w:rsidRPr="00AF4533" w:rsidRDefault="00CA297C" w:rsidP="00473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4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самостоятельного изучения отдельных параграфов учебника. Задание: пересказать или пояснить прочитанное: выделить, обозначить, подвести итог, подчеркнуть, перечислить, произнести...</w:t>
            </w:r>
          </w:p>
        </w:tc>
        <w:tc>
          <w:tcPr>
            <w:tcW w:w="3211" w:type="dxa"/>
          </w:tcPr>
          <w:p w:rsidR="00CA297C" w:rsidRPr="00AF4533" w:rsidRDefault="00CA297C" w:rsidP="00473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4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Используется при обучении составлению краткого конспекта параграфа учебника</w:t>
            </w:r>
          </w:p>
        </w:tc>
      </w:tr>
      <w:tr w:rsidR="00CA297C" w:rsidRPr="00AF4533">
        <w:trPr>
          <w:trHeight w:val="930"/>
        </w:trPr>
        <w:tc>
          <w:tcPr>
            <w:tcW w:w="2518" w:type="dxa"/>
            <w:vMerge/>
            <w:vAlign w:val="center"/>
          </w:tcPr>
          <w:p w:rsidR="00CA297C" w:rsidRPr="00AF4533" w:rsidRDefault="00CA297C" w:rsidP="00473E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75" w:type="dxa"/>
          </w:tcPr>
          <w:p w:rsidR="00CA297C" w:rsidRPr="00AF4533" w:rsidRDefault="00CA297C" w:rsidP="00473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533">
              <w:rPr>
                <w:rFonts w:ascii="Times New Roman" w:hAnsi="Times New Roman" w:cs="Times New Roman"/>
                <w:sz w:val="28"/>
                <w:szCs w:val="28"/>
              </w:rPr>
              <w:t>Задачи профориентации, игры «Профессия»</w:t>
            </w:r>
          </w:p>
        </w:tc>
        <w:tc>
          <w:tcPr>
            <w:tcW w:w="3211" w:type="dxa"/>
          </w:tcPr>
          <w:p w:rsidR="00CA297C" w:rsidRPr="00AF4533" w:rsidRDefault="00CA297C" w:rsidP="00473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533">
              <w:rPr>
                <w:rFonts w:ascii="Times New Roman" w:hAnsi="Times New Roman" w:cs="Times New Roman"/>
                <w:sz w:val="28"/>
                <w:szCs w:val="28"/>
              </w:rPr>
              <w:t>Используются при закреплении и обобщении материала</w:t>
            </w:r>
          </w:p>
        </w:tc>
      </w:tr>
      <w:tr w:rsidR="00CA297C" w:rsidRPr="00AF4533">
        <w:trPr>
          <w:trHeight w:val="755"/>
        </w:trPr>
        <w:tc>
          <w:tcPr>
            <w:tcW w:w="2518" w:type="dxa"/>
            <w:vMerge w:val="restart"/>
            <w:vAlign w:val="center"/>
          </w:tcPr>
          <w:p w:rsidR="00CA297C" w:rsidRPr="00AF4533" w:rsidRDefault="00CA297C" w:rsidP="00473E86">
            <w:pPr>
              <w:tabs>
                <w:tab w:val="num" w:pos="180"/>
              </w:tabs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533">
              <w:rPr>
                <w:rFonts w:ascii="Times New Roman" w:hAnsi="Times New Roman" w:cs="Times New Roman"/>
                <w:sz w:val="28"/>
                <w:szCs w:val="28"/>
              </w:rPr>
              <w:t xml:space="preserve">Общекультурная </w:t>
            </w:r>
          </w:p>
          <w:p w:rsidR="00CA297C" w:rsidRPr="00AF4533" w:rsidRDefault="00CA297C" w:rsidP="00473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4533">
              <w:rPr>
                <w:rFonts w:ascii="Times New Roman" w:hAnsi="Times New Roman" w:cs="Times New Roman"/>
                <w:sz w:val="28"/>
                <w:szCs w:val="28"/>
              </w:rPr>
              <w:t>Цель: знакомить учеников с общественной моралью и традициями.</w:t>
            </w:r>
          </w:p>
        </w:tc>
        <w:tc>
          <w:tcPr>
            <w:tcW w:w="4275" w:type="dxa"/>
          </w:tcPr>
          <w:p w:rsidR="00CA297C" w:rsidRPr="00AF4533" w:rsidRDefault="00CA297C" w:rsidP="00473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533">
              <w:rPr>
                <w:rFonts w:ascii="Times New Roman" w:hAnsi="Times New Roman" w:cs="Times New Roman"/>
                <w:sz w:val="28"/>
                <w:szCs w:val="28"/>
              </w:rPr>
              <w:t>Задачи со скрытой информационной частью</w:t>
            </w:r>
          </w:p>
        </w:tc>
        <w:tc>
          <w:tcPr>
            <w:tcW w:w="3211" w:type="dxa"/>
          </w:tcPr>
          <w:p w:rsidR="00CA297C" w:rsidRPr="00AF4533" w:rsidRDefault="00CA297C" w:rsidP="00473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97C" w:rsidRPr="00AF4533">
        <w:trPr>
          <w:trHeight w:val="755"/>
        </w:trPr>
        <w:tc>
          <w:tcPr>
            <w:tcW w:w="2518" w:type="dxa"/>
            <w:vMerge/>
            <w:vAlign w:val="center"/>
          </w:tcPr>
          <w:p w:rsidR="00CA297C" w:rsidRPr="00AF4533" w:rsidRDefault="00CA297C" w:rsidP="00473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5" w:type="dxa"/>
          </w:tcPr>
          <w:p w:rsidR="00CA297C" w:rsidRPr="00AF4533" w:rsidRDefault="00CA297C" w:rsidP="00473E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533">
              <w:rPr>
                <w:rFonts w:ascii="Times New Roman" w:hAnsi="Times New Roman" w:cs="Times New Roman"/>
                <w:sz w:val="28"/>
                <w:szCs w:val="28"/>
              </w:rPr>
              <w:t>Составление математического словаря, написание математического диктанта</w:t>
            </w:r>
          </w:p>
          <w:p w:rsidR="00CA297C" w:rsidRPr="00AF4533" w:rsidRDefault="00CA297C" w:rsidP="00473E8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:rsidR="00CA297C" w:rsidRPr="00AF4533" w:rsidRDefault="00CA297C" w:rsidP="00473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533">
              <w:rPr>
                <w:rFonts w:ascii="Times New Roman" w:hAnsi="Times New Roman" w:cs="Times New Roman"/>
                <w:sz w:val="28"/>
                <w:szCs w:val="28"/>
              </w:rPr>
              <w:t>Направленно на грамотное написание, произношение и употребление имен числительных, математических терминов</w:t>
            </w:r>
          </w:p>
        </w:tc>
      </w:tr>
      <w:tr w:rsidR="00CA297C" w:rsidRPr="00AF4533">
        <w:trPr>
          <w:trHeight w:val="276"/>
        </w:trPr>
        <w:tc>
          <w:tcPr>
            <w:tcW w:w="2518" w:type="dxa"/>
            <w:vMerge/>
            <w:vAlign w:val="center"/>
          </w:tcPr>
          <w:p w:rsidR="00CA297C" w:rsidRPr="00AF4533" w:rsidRDefault="00CA297C" w:rsidP="00473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5" w:type="dxa"/>
          </w:tcPr>
          <w:p w:rsidR="00CA297C" w:rsidRPr="00AF4533" w:rsidRDefault="00CA297C" w:rsidP="00473E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533">
              <w:rPr>
                <w:rFonts w:ascii="Times New Roman" w:hAnsi="Times New Roman" w:cs="Times New Roman"/>
                <w:sz w:val="28"/>
                <w:szCs w:val="28"/>
              </w:rPr>
              <w:t>Написание сказок, фантастических историй, рассказов на заданные темы</w:t>
            </w:r>
          </w:p>
        </w:tc>
        <w:tc>
          <w:tcPr>
            <w:tcW w:w="3211" w:type="dxa"/>
          </w:tcPr>
          <w:p w:rsidR="00CA297C" w:rsidRPr="00AF4533" w:rsidRDefault="00CA297C" w:rsidP="00473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97C" w:rsidRPr="00AF4533">
        <w:trPr>
          <w:trHeight w:val="755"/>
        </w:trPr>
        <w:tc>
          <w:tcPr>
            <w:tcW w:w="2518" w:type="dxa"/>
            <w:vMerge/>
            <w:vAlign w:val="center"/>
          </w:tcPr>
          <w:p w:rsidR="00CA297C" w:rsidRPr="00AF4533" w:rsidRDefault="00CA297C" w:rsidP="00473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5" w:type="dxa"/>
          </w:tcPr>
          <w:p w:rsidR="00CA297C" w:rsidRPr="00AF4533" w:rsidRDefault="00CA297C" w:rsidP="00473E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533">
              <w:rPr>
                <w:rFonts w:ascii="Times New Roman" w:hAnsi="Times New Roman" w:cs="Times New Roman"/>
                <w:sz w:val="28"/>
                <w:szCs w:val="28"/>
              </w:rPr>
              <w:t>Ответы строятся с использованием слов: по сравнению с…, в отличие от…, по-моему…, это имеет отношение к…, я делаю вывод…, я не согласен с…, я предпочитаю…, моя задача состоит в… и т.д.</w:t>
            </w:r>
          </w:p>
        </w:tc>
        <w:tc>
          <w:tcPr>
            <w:tcW w:w="3211" w:type="dxa"/>
          </w:tcPr>
          <w:p w:rsidR="00CA297C" w:rsidRPr="00AF4533" w:rsidRDefault="00CA297C" w:rsidP="00473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97C" w:rsidRPr="00AF4533">
        <w:trPr>
          <w:trHeight w:val="2030"/>
        </w:trPr>
        <w:tc>
          <w:tcPr>
            <w:tcW w:w="2518" w:type="dxa"/>
            <w:vMerge w:val="restart"/>
            <w:vAlign w:val="center"/>
          </w:tcPr>
          <w:p w:rsidR="00CA297C" w:rsidRPr="00AF4533" w:rsidRDefault="00CA297C" w:rsidP="00473E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533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Учебно-познавательная</w:t>
            </w:r>
          </w:p>
          <w:p w:rsidR="00CA297C" w:rsidRPr="00AF4533" w:rsidRDefault="00CA297C" w:rsidP="00473E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97C" w:rsidRPr="00AF4533" w:rsidRDefault="00CA297C" w:rsidP="00473E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533">
              <w:rPr>
                <w:rFonts w:ascii="Times New Roman" w:hAnsi="Times New Roman" w:cs="Times New Roman"/>
                <w:sz w:val="28"/>
                <w:szCs w:val="28"/>
              </w:rPr>
              <w:t>Цель: развитие способности к самообразованию.</w:t>
            </w:r>
          </w:p>
        </w:tc>
        <w:tc>
          <w:tcPr>
            <w:tcW w:w="4275" w:type="dxa"/>
          </w:tcPr>
          <w:p w:rsidR="00CA297C" w:rsidRPr="00AF4533" w:rsidRDefault="00CA297C" w:rsidP="00473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533">
              <w:rPr>
                <w:rFonts w:ascii="Times New Roman" w:hAnsi="Times New Roman" w:cs="Times New Roman"/>
                <w:sz w:val="28"/>
                <w:szCs w:val="28"/>
              </w:rPr>
              <w:t xml:space="preserve">Решении нестандартных, занимательных, исторических задач, задач-фокусов </w:t>
            </w:r>
          </w:p>
        </w:tc>
        <w:tc>
          <w:tcPr>
            <w:tcW w:w="3211" w:type="dxa"/>
          </w:tcPr>
          <w:p w:rsidR="00CA297C" w:rsidRPr="00AF4533" w:rsidRDefault="00CA297C" w:rsidP="00473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97C" w:rsidRPr="00AF4533">
        <w:trPr>
          <w:trHeight w:val="1267"/>
        </w:trPr>
        <w:tc>
          <w:tcPr>
            <w:tcW w:w="2518" w:type="dxa"/>
            <w:vMerge/>
            <w:vAlign w:val="center"/>
          </w:tcPr>
          <w:p w:rsidR="00CA297C" w:rsidRPr="00AF4533" w:rsidRDefault="00CA297C" w:rsidP="00473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5" w:type="dxa"/>
          </w:tcPr>
          <w:p w:rsidR="00CA297C" w:rsidRPr="00AF4533" w:rsidRDefault="00CA297C" w:rsidP="00473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533">
              <w:rPr>
                <w:rFonts w:ascii="Times New Roman" w:hAnsi="Times New Roman" w:cs="Times New Roman"/>
                <w:sz w:val="28"/>
                <w:szCs w:val="28"/>
              </w:rPr>
              <w:t>Проблемный способ изложения новой темы</w:t>
            </w:r>
          </w:p>
        </w:tc>
        <w:tc>
          <w:tcPr>
            <w:tcW w:w="3211" w:type="dxa"/>
          </w:tcPr>
          <w:p w:rsidR="00CA297C" w:rsidRPr="00AF4533" w:rsidRDefault="00CA297C" w:rsidP="00473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533">
              <w:rPr>
                <w:rFonts w:ascii="Times New Roman" w:hAnsi="Times New Roman" w:cs="Times New Roman"/>
                <w:sz w:val="28"/>
                <w:szCs w:val="28"/>
              </w:rPr>
              <w:t>Необходимо создавать такую ситуацию, чтобы проблема опиралась на личный опыт ребенка.</w:t>
            </w:r>
          </w:p>
        </w:tc>
      </w:tr>
      <w:tr w:rsidR="00CA297C" w:rsidRPr="00AF4533">
        <w:trPr>
          <w:trHeight w:val="1267"/>
        </w:trPr>
        <w:tc>
          <w:tcPr>
            <w:tcW w:w="2518" w:type="dxa"/>
            <w:vMerge/>
            <w:vAlign w:val="center"/>
          </w:tcPr>
          <w:p w:rsidR="00CA297C" w:rsidRPr="00AF4533" w:rsidRDefault="00CA297C" w:rsidP="00473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5" w:type="dxa"/>
          </w:tcPr>
          <w:p w:rsidR="00CA297C" w:rsidRPr="00AF4533" w:rsidRDefault="00CA297C" w:rsidP="00473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533">
              <w:rPr>
                <w:rFonts w:ascii="Times New Roman" w:hAnsi="Times New Roman" w:cs="Times New Roman"/>
                <w:sz w:val="28"/>
                <w:szCs w:val="28"/>
              </w:rPr>
              <w:t>Проведение проверочных работ в форме теста</w:t>
            </w:r>
          </w:p>
        </w:tc>
        <w:tc>
          <w:tcPr>
            <w:tcW w:w="3211" w:type="dxa"/>
          </w:tcPr>
          <w:p w:rsidR="00CA297C" w:rsidRPr="00AF4533" w:rsidRDefault="00CA297C" w:rsidP="00473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533">
              <w:rPr>
                <w:rFonts w:ascii="Times New Roman" w:hAnsi="Times New Roman" w:cs="Times New Roman"/>
                <w:sz w:val="28"/>
                <w:szCs w:val="28"/>
              </w:rPr>
              <w:t>В ходе работы ученики приобретают навыки необходимые для сдачи ГИА и ЕГЭ</w:t>
            </w:r>
          </w:p>
        </w:tc>
      </w:tr>
      <w:tr w:rsidR="00CA297C" w:rsidRPr="00AF4533">
        <w:trPr>
          <w:trHeight w:val="2030"/>
        </w:trPr>
        <w:tc>
          <w:tcPr>
            <w:tcW w:w="2518" w:type="dxa"/>
            <w:vMerge w:val="restart"/>
            <w:vAlign w:val="center"/>
          </w:tcPr>
          <w:p w:rsidR="00CA297C" w:rsidRPr="00AF4533" w:rsidRDefault="00CA297C" w:rsidP="00473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4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Информационная</w:t>
            </w:r>
          </w:p>
          <w:p w:rsidR="00CA297C" w:rsidRPr="00AF4533" w:rsidRDefault="00CA297C" w:rsidP="00473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A297C" w:rsidRPr="00AF4533" w:rsidRDefault="00CA297C" w:rsidP="00473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4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 учить добывать нужную информацию, используя доступные источники (справочники, учебники, словари, интернет), передавать ее.</w:t>
            </w:r>
          </w:p>
        </w:tc>
        <w:tc>
          <w:tcPr>
            <w:tcW w:w="4275" w:type="dxa"/>
          </w:tcPr>
          <w:p w:rsidR="00CA297C" w:rsidRPr="00AF4533" w:rsidRDefault="00CA297C" w:rsidP="00473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533">
              <w:rPr>
                <w:rFonts w:ascii="Times New Roman" w:hAnsi="Times New Roman" w:cs="Times New Roman"/>
                <w:sz w:val="28"/>
                <w:szCs w:val="28"/>
              </w:rPr>
              <w:t>Используя толковый словарь, дайте различные определения математического понятия. Например: в математике модуль - это…</w:t>
            </w:r>
          </w:p>
        </w:tc>
        <w:tc>
          <w:tcPr>
            <w:tcW w:w="3211" w:type="dxa"/>
          </w:tcPr>
          <w:p w:rsidR="00CA297C" w:rsidRPr="00AF4533" w:rsidRDefault="00CA297C" w:rsidP="00473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533">
              <w:rPr>
                <w:rFonts w:ascii="Times New Roman" w:hAnsi="Times New Roman" w:cs="Times New Roman"/>
                <w:sz w:val="28"/>
                <w:szCs w:val="28"/>
              </w:rPr>
              <w:t>При изучении старинных мер,исторических терминов, математических понятий и т.д.</w:t>
            </w:r>
          </w:p>
        </w:tc>
      </w:tr>
      <w:tr w:rsidR="00CA297C" w:rsidRPr="00AF4533">
        <w:trPr>
          <w:trHeight w:val="2030"/>
        </w:trPr>
        <w:tc>
          <w:tcPr>
            <w:tcW w:w="2518" w:type="dxa"/>
            <w:vMerge/>
            <w:vAlign w:val="center"/>
          </w:tcPr>
          <w:p w:rsidR="00CA297C" w:rsidRPr="00AF4533" w:rsidRDefault="00CA297C" w:rsidP="00473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5" w:type="dxa"/>
          </w:tcPr>
          <w:p w:rsidR="00CA297C" w:rsidRPr="00AF4533" w:rsidRDefault="00CA297C" w:rsidP="00473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4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1-2 недели до урока – практикума по решению расчетных задач выдаётся карточка с указанием набора данных, необходимых для урока. Дети собирают данные, используя доступные им источники. Данные адаптируются учителем при подготовке к уроку.</w:t>
            </w:r>
          </w:p>
        </w:tc>
        <w:tc>
          <w:tcPr>
            <w:tcW w:w="3211" w:type="dxa"/>
          </w:tcPr>
          <w:p w:rsidR="00CA297C" w:rsidRPr="00AF4533" w:rsidRDefault="00CA297C" w:rsidP="00473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4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Расчетные задачи на движение, стоимость</w:t>
            </w:r>
          </w:p>
        </w:tc>
      </w:tr>
      <w:tr w:rsidR="00CA297C" w:rsidRPr="00AF4533">
        <w:trPr>
          <w:trHeight w:val="259"/>
        </w:trPr>
        <w:tc>
          <w:tcPr>
            <w:tcW w:w="2518" w:type="dxa"/>
            <w:vMerge w:val="restart"/>
            <w:vAlign w:val="center"/>
          </w:tcPr>
          <w:p w:rsidR="00CA297C" w:rsidRPr="00AF4533" w:rsidRDefault="00CA297C" w:rsidP="00473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4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Коммуникативная</w:t>
            </w:r>
          </w:p>
          <w:p w:rsidR="00CA297C" w:rsidRPr="00AF4533" w:rsidRDefault="00CA297C" w:rsidP="00473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A297C" w:rsidRPr="00AF4533" w:rsidRDefault="00CA297C" w:rsidP="00473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4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 совершенствовать навыки работы в группе, умение работать на результат, доказывать собственное мнение, вести диалог</w:t>
            </w:r>
          </w:p>
        </w:tc>
        <w:tc>
          <w:tcPr>
            <w:tcW w:w="4275" w:type="dxa"/>
          </w:tcPr>
          <w:p w:rsidR="00CA297C" w:rsidRPr="00AF4533" w:rsidRDefault="00CA297C" w:rsidP="00473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4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карточке-тренажеру необходимо сдать консультанту зачет по устному счету (при выполнении задания учитывается затраченное время).</w:t>
            </w:r>
          </w:p>
        </w:tc>
        <w:tc>
          <w:tcPr>
            <w:tcW w:w="3211" w:type="dxa"/>
          </w:tcPr>
          <w:p w:rsidR="00CA297C" w:rsidRPr="00AF4533" w:rsidRDefault="00CA297C" w:rsidP="00473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4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Определения математических понятий; числа (натуральные, дробные и т.д.)</w:t>
            </w:r>
          </w:p>
        </w:tc>
      </w:tr>
      <w:tr w:rsidR="00CA297C" w:rsidRPr="00AF4533">
        <w:trPr>
          <w:trHeight w:val="259"/>
        </w:trPr>
        <w:tc>
          <w:tcPr>
            <w:tcW w:w="2518" w:type="dxa"/>
            <w:vMerge/>
            <w:vAlign w:val="center"/>
          </w:tcPr>
          <w:p w:rsidR="00CA297C" w:rsidRPr="00AF4533" w:rsidRDefault="00CA297C" w:rsidP="00473E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75" w:type="dxa"/>
          </w:tcPr>
          <w:p w:rsidR="00CA297C" w:rsidRPr="00AF4533" w:rsidRDefault="00CA297C" w:rsidP="00473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4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Задание: расскажи соседу по парте определение, правило, выслушай его ответ, правильное определение обсудите в четвёрке. Получи пропуск на урок, рассказав правило консультанту.</w:t>
            </w:r>
          </w:p>
        </w:tc>
        <w:tc>
          <w:tcPr>
            <w:tcW w:w="3211" w:type="dxa"/>
          </w:tcPr>
          <w:p w:rsidR="00CA297C" w:rsidRPr="00AF4533" w:rsidRDefault="00CA297C" w:rsidP="00473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4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в начале урока</w:t>
            </w:r>
          </w:p>
        </w:tc>
      </w:tr>
      <w:tr w:rsidR="00CA297C" w:rsidRPr="00AF4533">
        <w:trPr>
          <w:trHeight w:val="247"/>
        </w:trPr>
        <w:tc>
          <w:tcPr>
            <w:tcW w:w="2518" w:type="dxa"/>
            <w:vMerge w:val="restart"/>
            <w:vAlign w:val="center"/>
          </w:tcPr>
          <w:p w:rsidR="00CA297C" w:rsidRPr="00DF481C" w:rsidRDefault="00CA297C" w:rsidP="00473E86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DF481C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Социально-трудовая </w:t>
            </w:r>
          </w:p>
          <w:p w:rsidR="00CA297C" w:rsidRPr="00DF481C" w:rsidRDefault="00CA297C" w:rsidP="00473E86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97C" w:rsidRPr="00DF481C" w:rsidRDefault="00CA297C" w:rsidP="00473E86">
            <w:pPr>
              <w:pStyle w:val="BodyTex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F481C">
              <w:rPr>
                <w:rFonts w:ascii="Times New Roman" w:hAnsi="Times New Roman" w:cs="Times New Roman"/>
                <w:sz w:val="28"/>
                <w:szCs w:val="28"/>
              </w:rPr>
              <w:t xml:space="preserve">Цель: овладение предметными знаниями, умениями и навыками, которые необходимо использовать в дальнейшей жизнедеятельности. </w:t>
            </w:r>
          </w:p>
        </w:tc>
        <w:tc>
          <w:tcPr>
            <w:tcW w:w="4275" w:type="dxa"/>
          </w:tcPr>
          <w:p w:rsidR="00CA297C" w:rsidRPr="00AF4533" w:rsidRDefault="00CA297C" w:rsidP="00473E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4533">
              <w:rPr>
                <w:rFonts w:ascii="Times New Roman" w:hAnsi="Times New Roman" w:cs="Times New Roman"/>
                <w:sz w:val="28"/>
                <w:szCs w:val="28"/>
              </w:rPr>
              <w:t xml:space="preserve">Усовершенствование устного счета. </w:t>
            </w:r>
          </w:p>
        </w:tc>
        <w:tc>
          <w:tcPr>
            <w:tcW w:w="3211" w:type="dxa"/>
            <w:vMerge w:val="restart"/>
            <w:vAlign w:val="center"/>
          </w:tcPr>
          <w:p w:rsidR="00CA297C" w:rsidRPr="00AF4533" w:rsidRDefault="00CA297C" w:rsidP="00473E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4533">
              <w:rPr>
                <w:rFonts w:ascii="Times New Roman" w:hAnsi="Times New Roman" w:cs="Times New Roman"/>
                <w:sz w:val="28"/>
                <w:szCs w:val="28"/>
              </w:rPr>
              <w:t>Причем задания можно давать социально-трудового характера, которые будут вводить ребенка в нестандартную, но бытовую ситуацию.</w:t>
            </w:r>
          </w:p>
        </w:tc>
      </w:tr>
      <w:tr w:rsidR="00CA297C" w:rsidRPr="00AF4533">
        <w:trPr>
          <w:trHeight w:val="247"/>
        </w:trPr>
        <w:tc>
          <w:tcPr>
            <w:tcW w:w="2518" w:type="dxa"/>
            <w:vMerge/>
            <w:vAlign w:val="center"/>
          </w:tcPr>
          <w:p w:rsidR="00CA297C" w:rsidRPr="00AF4533" w:rsidRDefault="00CA297C" w:rsidP="00473E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75" w:type="dxa"/>
          </w:tcPr>
          <w:p w:rsidR="00CA297C" w:rsidRPr="00AF4533" w:rsidRDefault="00CA297C" w:rsidP="00473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4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бытового характера</w:t>
            </w:r>
          </w:p>
        </w:tc>
        <w:tc>
          <w:tcPr>
            <w:tcW w:w="3211" w:type="dxa"/>
            <w:vMerge/>
          </w:tcPr>
          <w:p w:rsidR="00CA297C" w:rsidRPr="00AF4533" w:rsidRDefault="00CA297C" w:rsidP="00473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A297C" w:rsidRDefault="00CA297C" w:rsidP="006D0085">
      <w:pPr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A297C" w:rsidRPr="006D0085" w:rsidRDefault="00CA297C" w:rsidP="006D0085">
      <w:pPr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2</w:t>
      </w:r>
    </w:p>
    <w:tbl>
      <w:tblPr>
        <w:tblW w:w="8400" w:type="dxa"/>
        <w:tblInd w:w="2" w:type="dxa"/>
        <w:tblLook w:val="00A0"/>
      </w:tblPr>
      <w:tblGrid>
        <w:gridCol w:w="420"/>
        <w:gridCol w:w="2689"/>
        <w:gridCol w:w="1080"/>
        <w:gridCol w:w="597"/>
        <w:gridCol w:w="1026"/>
        <w:gridCol w:w="711"/>
        <w:gridCol w:w="1280"/>
        <w:gridCol w:w="597"/>
      </w:tblGrid>
      <w:tr w:rsidR="00CA297C" w:rsidRPr="00570B9F">
        <w:trPr>
          <w:trHeight w:val="7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97C" w:rsidRPr="00570B9F" w:rsidRDefault="00CA297C" w:rsidP="00570B9F">
            <w:pPr>
              <w:spacing w:after="0" w:line="240" w:lineRule="auto"/>
              <w:rPr>
                <w:color w:val="000000"/>
                <w:lang w:eastAsia="ru-RU"/>
              </w:rPr>
            </w:pPr>
            <w:r w:rsidRPr="00570B9F">
              <w:rPr>
                <w:color w:val="000000"/>
                <w:lang w:eastAsia="ru-RU"/>
              </w:rPr>
              <w:t> 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97C" w:rsidRPr="00570B9F" w:rsidRDefault="00CA297C" w:rsidP="00570B9F">
            <w:pPr>
              <w:spacing w:after="0" w:line="240" w:lineRule="auto"/>
              <w:rPr>
                <w:color w:val="000000"/>
                <w:lang w:eastAsia="ru-RU"/>
              </w:rPr>
            </w:pPr>
            <w:r w:rsidRPr="00570B9F">
              <w:rPr>
                <w:color w:val="000000"/>
                <w:lang w:eastAsia="ru-RU"/>
              </w:rPr>
              <w:t> 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97C" w:rsidRPr="00570B9F" w:rsidRDefault="00CA297C" w:rsidP="00570B9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70B9F">
              <w:rPr>
                <w:color w:val="000000"/>
                <w:lang w:eastAsia="ru-RU"/>
              </w:rPr>
              <w:t>2011-12 УЧ.ГОД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97C" w:rsidRDefault="00CA297C" w:rsidP="00570B9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70B9F">
              <w:rPr>
                <w:color w:val="000000"/>
                <w:lang w:eastAsia="ru-RU"/>
              </w:rPr>
              <w:t xml:space="preserve">2012-13 </w:t>
            </w:r>
          </w:p>
          <w:p w:rsidR="00CA297C" w:rsidRPr="00570B9F" w:rsidRDefault="00CA297C" w:rsidP="00570B9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70B9F">
              <w:rPr>
                <w:color w:val="000000"/>
                <w:lang w:eastAsia="ru-RU"/>
              </w:rPr>
              <w:t>УЧ.ГОД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97C" w:rsidRDefault="00CA297C" w:rsidP="00570B9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70B9F">
              <w:rPr>
                <w:color w:val="000000"/>
                <w:lang w:eastAsia="ru-RU"/>
              </w:rPr>
              <w:t>2013-14</w:t>
            </w:r>
          </w:p>
          <w:p w:rsidR="00CA297C" w:rsidRPr="00570B9F" w:rsidRDefault="00CA297C" w:rsidP="00570B9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70B9F">
              <w:rPr>
                <w:color w:val="000000"/>
                <w:lang w:eastAsia="ru-RU"/>
              </w:rPr>
              <w:t xml:space="preserve"> УЧ.ГОД</w:t>
            </w:r>
          </w:p>
        </w:tc>
      </w:tr>
      <w:tr w:rsidR="00CA297C" w:rsidRPr="00570B9F">
        <w:trPr>
          <w:trHeight w:val="5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570B9F" w:rsidRDefault="00CA297C" w:rsidP="00570B9F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70B9F">
              <w:rPr>
                <w:color w:val="000000"/>
                <w:lang w:eastAsia="ru-RU"/>
              </w:rPr>
              <w:t>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97C" w:rsidRPr="00570B9F" w:rsidRDefault="00CA297C" w:rsidP="00570B9F">
            <w:pPr>
              <w:spacing w:after="0" w:line="240" w:lineRule="auto"/>
              <w:rPr>
                <w:color w:val="000000"/>
                <w:lang w:eastAsia="ru-RU"/>
              </w:rPr>
            </w:pPr>
            <w:r w:rsidRPr="00570B9F">
              <w:rPr>
                <w:color w:val="000000"/>
                <w:lang w:eastAsia="ru-RU"/>
              </w:rPr>
              <w:t>Мотив избегания неприятностей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570B9F" w:rsidRDefault="00CA297C" w:rsidP="00570B9F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70B9F">
              <w:rPr>
                <w:color w:val="000000"/>
                <w:lang w:eastAsia="ru-RU"/>
              </w:rPr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570B9F" w:rsidRDefault="00CA297C" w:rsidP="00570B9F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70B9F">
              <w:rPr>
                <w:color w:val="000000"/>
                <w:lang w:eastAsia="ru-RU"/>
              </w:rPr>
              <w:t>22%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570B9F" w:rsidRDefault="00CA297C" w:rsidP="00570B9F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70B9F">
              <w:rPr>
                <w:color w:val="000000"/>
                <w:lang w:eastAsia="ru-RU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570B9F" w:rsidRDefault="00CA297C" w:rsidP="00570B9F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70B9F">
              <w:rPr>
                <w:color w:val="000000"/>
                <w:lang w:eastAsia="ru-RU"/>
              </w:rPr>
              <w:t>19%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570B9F" w:rsidRDefault="00CA297C" w:rsidP="00570B9F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70B9F">
              <w:rPr>
                <w:color w:val="000000"/>
                <w:lang w:eastAsia="ru-RU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570B9F" w:rsidRDefault="00CA297C" w:rsidP="00570B9F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70B9F">
              <w:rPr>
                <w:color w:val="000000"/>
                <w:lang w:eastAsia="ru-RU"/>
              </w:rPr>
              <w:t>15%</w:t>
            </w:r>
          </w:p>
        </w:tc>
      </w:tr>
      <w:tr w:rsidR="00CA297C" w:rsidRPr="00570B9F">
        <w:trPr>
          <w:trHeight w:val="5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570B9F" w:rsidRDefault="00CA297C" w:rsidP="00570B9F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70B9F">
              <w:rPr>
                <w:color w:val="000000"/>
                <w:lang w:eastAsia="ru-RU"/>
              </w:rPr>
              <w:t>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97C" w:rsidRPr="00570B9F" w:rsidRDefault="00CA297C" w:rsidP="00570B9F">
            <w:pPr>
              <w:spacing w:after="0" w:line="240" w:lineRule="auto"/>
              <w:rPr>
                <w:color w:val="000000"/>
                <w:lang w:eastAsia="ru-RU"/>
              </w:rPr>
            </w:pPr>
            <w:r w:rsidRPr="00570B9F">
              <w:rPr>
                <w:color w:val="000000"/>
                <w:lang w:eastAsia="ru-RU"/>
              </w:rPr>
              <w:t xml:space="preserve">Неустойчивые мотивы интереса к внешним результатам учения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570B9F" w:rsidRDefault="00CA297C" w:rsidP="00570B9F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70B9F">
              <w:rPr>
                <w:color w:val="000000"/>
                <w:lang w:eastAsia="ru-RU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570B9F" w:rsidRDefault="00CA297C" w:rsidP="00570B9F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70B9F">
              <w:rPr>
                <w:color w:val="000000"/>
                <w:lang w:eastAsia="ru-RU"/>
              </w:rPr>
              <w:t>19%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570B9F" w:rsidRDefault="00CA297C" w:rsidP="00570B9F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70B9F">
              <w:rPr>
                <w:color w:val="000000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570B9F" w:rsidRDefault="00CA297C" w:rsidP="00570B9F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70B9F">
              <w:rPr>
                <w:color w:val="000000"/>
                <w:lang w:eastAsia="ru-RU"/>
              </w:rPr>
              <w:t>15%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570B9F" w:rsidRDefault="00CA297C" w:rsidP="00570B9F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70B9F">
              <w:rPr>
                <w:color w:val="000000"/>
                <w:lang w:eastAsia="ru-RU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570B9F" w:rsidRDefault="00CA297C" w:rsidP="00570B9F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70B9F">
              <w:rPr>
                <w:color w:val="000000"/>
                <w:lang w:eastAsia="ru-RU"/>
              </w:rPr>
              <w:t>15%</w:t>
            </w:r>
          </w:p>
        </w:tc>
      </w:tr>
      <w:tr w:rsidR="00CA297C" w:rsidRPr="00570B9F">
        <w:trPr>
          <w:trHeight w:val="5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570B9F" w:rsidRDefault="00CA297C" w:rsidP="00570B9F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70B9F">
              <w:rPr>
                <w:color w:val="000000"/>
                <w:lang w:eastAsia="ru-RU"/>
              </w:rPr>
              <w:t>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97C" w:rsidRPr="00570B9F" w:rsidRDefault="00CA297C" w:rsidP="00570B9F">
            <w:pPr>
              <w:spacing w:after="0" w:line="240" w:lineRule="auto"/>
              <w:rPr>
                <w:color w:val="000000"/>
                <w:lang w:eastAsia="ru-RU"/>
              </w:rPr>
            </w:pPr>
            <w:r w:rsidRPr="00570B9F">
              <w:rPr>
                <w:color w:val="000000"/>
                <w:lang w:eastAsia="ru-RU"/>
              </w:rPr>
              <w:t>Широкие познавательные мотивы.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570B9F" w:rsidRDefault="00CA297C" w:rsidP="00570B9F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70B9F">
              <w:rPr>
                <w:color w:val="000000"/>
                <w:lang w:eastAsia="ru-RU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570B9F" w:rsidRDefault="00CA297C" w:rsidP="00570B9F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70B9F">
              <w:rPr>
                <w:color w:val="000000"/>
                <w:lang w:eastAsia="ru-RU"/>
              </w:rPr>
              <w:t>11%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570B9F" w:rsidRDefault="00CA297C" w:rsidP="00570B9F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70B9F">
              <w:rPr>
                <w:color w:val="000000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570B9F" w:rsidRDefault="00CA297C" w:rsidP="00570B9F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70B9F">
              <w:rPr>
                <w:color w:val="000000"/>
                <w:lang w:eastAsia="ru-RU"/>
              </w:rPr>
              <w:t>15%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570B9F" w:rsidRDefault="00CA297C" w:rsidP="00570B9F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70B9F">
              <w:rPr>
                <w:color w:val="000000"/>
                <w:lang w:eastAsia="ru-RU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570B9F" w:rsidRDefault="00CA297C" w:rsidP="00570B9F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70B9F">
              <w:rPr>
                <w:color w:val="000000"/>
                <w:lang w:eastAsia="ru-RU"/>
              </w:rPr>
              <w:t>15%</w:t>
            </w:r>
          </w:p>
        </w:tc>
      </w:tr>
      <w:tr w:rsidR="00CA297C" w:rsidRPr="00570B9F">
        <w:trPr>
          <w:trHeight w:val="8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570B9F" w:rsidRDefault="00CA297C" w:rsidP="00570B9F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70B9F">
              <w:rPr>
                <w:color w:val="000000"/>
                <w:lang w:eastAsia="ru-RU"/>
              </w:rPr>
              <w:t>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97C" w:rsidRPr="00570B9F" w:rsidRDefault="00CA297C" w:rsidP="00570B9F">
            <w:pPr>
              <w:spacing w:after="0" w:line="240" w:lineRule="auto"/>
              <w:rPr>
                <w:color w:val="000000"/>
                <w:lang w:eastAsia="ru-RU"/>
              </w:rPr>
            </w:pPr>
            <w:r w:rsidRPr="00570B9F">
              <w:rPr>
                <w:color w:val="000000"/>
                <w:lang w:eastAsia="ru-RU"/>
              </w:rPr>
              <w:t xml:space="preserve">Новые мотивы из самостоятельно поставленных целей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570B9F" w:rsidRDefault="00CA297C" w:rsidP="00570B9F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70B9F">
              <w:rPr>
                <w:color w:val="000000"/>
                <w:lang w:eastAsia="ru-RU"/>
              </w:rPr>
              <w:t>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570B9F" w:rsidRDefault="00CA297C" w:rsidP="00570B9F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70B9F">
              <w:rPr>
                <w:color w:val="000000"/>
                <w:lang w:eastAsia="ru-RU"/>
              </w:rPr>
              <w:t>33%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570B9F" w:rsidRDefault="00CA297C" w:rsidP="00570B9F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70B9F">
              <w:rPr>
                <w:color w:val="000000"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570B9F" w:rsidRDefault="00CA297C" w:rsidP="00570B9F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70B9F">
              <w:rPr>
                <w:color w:val="000000"/>
                <w:lang w:eastAsia="ru-RU"/>
              </w:rPr>
              <w:t>37%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570B9F" w:rsidRDefault="00CA297C" w:rsidP="00570B9F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70B9F">
              <w:rPr>
                <w:color w:val="000000"/>
                <w:lang w:eastAsia="ru-RU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570B9F" w:rsidRDefault="00CA297C" w:rsidP="00570B9F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70B9F">
              <w:rPr>
                <w:color w:val="000000"/>
                <w:lang w:eastAsia="ru-RU"/>
              </w:rPr>
              <w:t>41%</w:t>
            </w:r>
          </w:p>
        </w:tc>
      </w:tr>
      <w:tr w:rsidR="00CA297C" w:rsidRPr="00570B9F">
        <w:trPr>
          <w:trHeight w:val="8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570B9F" w:rsidRDefault="00CA297C" w:rsidP="00570B9F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70B9F">
              <w:rPr>
                <w:color w:val="000000"/>
                <w:lang w:eastAsia="ru-RU"/>
              </w:rPr>
              <w:t>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97C" w:rsidRPr="00570B9F" w:rsidRDefault="00CA297C" w:rsidP="00570B9F">
            <w:pPr>
              <w:spacing w:after="0" w:line="240" w:lineRule="auto"/>
              <w:rPr>
                <w:color w:val="000000"/>
                <w:lang w:eastAsia="ru-RU"/>
              </w:rPr>
            </w:pPr>
            <w:r w:rsidRPr="00570B9F">
              <w:rPr>
                <w:color w:val="000000"/>
                <w:lang w:eastAsia="ru-RU"/>
              </w:rPr>
              <w:t>Мотивы совершенствования способов учебно-познавательной деятельности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570B9F" w:rsidRDefault="00CA297C" w:rsidP="00570B9F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70B9F">
              <w:rPr>
                <w:color w:val="000000"/>
                <w:lang w:eastAsia="ru-RU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570B9F" w:rsidRDefault="00CA297C" w:rsidP="00570B9F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70B9F">
              <w:rPr>
                <w:color w:val="000000"/>
                <w:lang w:eastAsia="ru-RU"/>
              </w:rPr>
              <w:t>11%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570B9F" w:rsidRDefault="00CA297C" w:rsidP="00570B9F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70B9F">
              <w:rPr>
                <w:color w:val="000000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570B9F" w:rsidRDefault="00CA297C" w:rsidP="00570B9F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70B9F">
              <w:rPr>
                <w:color w:val="000000"/>
                <w:lang w:eastAsia="ru-RU"/>
              </w:rPr>
              <w:t>11%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570B9F" w:rsidRDefault="00CA297C" w:rsidP="00570B9F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70B9F">
              <w:rPr>
                <w:color w:val="000000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570B9F" w:rsidRDefault="00CA297C" w:rsidP="00570B9F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70B9F">
              <w:rPr>
                <w:color w:val="000000"/>
                <w:lang w:eastAsia="ru-RU"/>
              </w:rPr>
              <w:t>7%</w:t>
            </w:r>
          </w:p>
        </w:tc>
      </w:tr>
      <w:tr w:rsidR="00CA297C" w:rsidRPr="00570B9F">
        <w:trPr>
          <w:trHeight w:val="7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570B9F" w:rsidRDefault="00CA297C" w:rsidP="00570B9F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70B9F">
              <w:rPr>
                <w:color w:val="000000"/>
                <w:lang w:eastAsia="ru-RU"/>
              </w:rPr>
              <w:t>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97C" w:rsidRPr="00570B9F" w:rsidRDefault="00CA297C" w:rsidP="00570B9F">
            <w:pPr>
              <w:spacing w:after="0" w:line="240" w:lineRule="auto"/>
              <w:rPr>
                <w:color w:val="000000"/>
                <w:lang w:eastAsia="ru-RU"/>
              </w:rPr>
            </w:pPr>
            <w:r w:rsidRPr="00570B9F">
              <w:rPr>
                <w:color w:val="000000"/>
                <w:lang w:eastAsia="ru-RU"/>
              </w:rPr>
              <w:t>Мотивы совершенствования способов сотрудничества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570B9F" w:rsidRDefault="00CA297C" w:rsidP="00570B9F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70B9F">
              <w:rPr>
                <w:color w:val="000000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570B9F" w:rsidRDefault="00CA297C" w:rsidP="00570B9F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70B9F">
              <w:rPr>
                <w:color w:val="000000"/>
                <w:lang w:eastAsia="ru-RU"/>
              </w:rPr>
              <w:t>4%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570B9F" w:rsidRDefault="00CA297C" w:rsidP="00570B9F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70B9F">
              <w:rPr>
                <w:color w:val="000000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570B9F" w:rsidRDefault="00CA297C" w:rsidP="00570B9F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70B9F">
              <w:rPr>
                <w:color w:val="000000"/>
                <w:lang w:eastAsia="ru-RU"/>
              </w:rPr>
              <w:t>4%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570B9F" w:rsidRDefault="00CA297C" w:rsidP="00570B9F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70B9F">
              <w:rPr>
                <w:color w:val="000000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570B9F" w:rsidRDefault="00CA297C" w:rsidP="00570B9F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70B9F">
              <w:rPr>
                <w:color w:val="000000"/>
                <w:lang w:eastAsia="ru-RU"/>
              </w:rPr>
              <w:t>7%</w:t>
            </w:r>
          </w:p>
        </w:tc>
      </w:tr>
    </w:tbl>
    <w:p w:rsidR="00CA297C" w:rsidRDefault="00CA297C" w:rsidP="00CC1D0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A297C" w:rsidRDefault="00CA297C" w:rsidP="00CC1D05">
      <w:pPr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C1D05">
        <w:rPr>
          <w:rFonts w:ascii="Times New Roman" w:hAnsi="Times New Roman" w:cs="Times New Roman"/>
          <w:b/>
          <w:bCs/>
          <w:sz w:val="28"/>
          <w:szCs w:val="28"/>
        </w:rPr>
        <w:t>Приложение 3</w:t>
      </w:r>
    </w:p>
    <w:tbl>
      <w:tblPr>
        <w:tblW w:w="8400" w:type="dxa"/>
        <w:tblInd w:w="2" w:type="dxa"/>
        <w:tblLook w:val="00A0"/>
      </w:tblPr>
      <w:tblGrid>
        <w:gridCol w:w="420"/>
        <w:gridCol w:w="2689"/>
        <w:gridCol w:w="1080"/>
        <w:gridCol w:w="597"/>
        <w:gridCol w:w="1140"/>
        <w:gridCol w:w="597"/>
        <w:gridCol w:w="1280"/>
        <w:gridCol w:w="597"/>
      </w:tblGrid>
      <w:tr w:rsidR="00CA297C" w:rsidRPr="00CC1D05">
        <w:trPr>
          <w:trHeight w:val="7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97C" w:rsidRPr="00CC1D05" w:rsidRDefault="00CA297C" w:rsidP="00CC1D05">
            <w:pPr>
              <w:spacing w:after="0" w:line="240" w:lineRule="auto"/>
              <w:rPr>
                <w:color w:val="000000"/>
                <w:lang w:eastAsia="ru-RU"/>
              </w:rPr>
            </w:pPr>
            <w:r w:rsidRPr="00CC1D05">
              <w:rPr>
                <w:color w:val="00000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97C" w:rsidRPr="00CC1D05" w:rsidRDefault="00CA297C" w:rsidP="00CC1D05">
            <w:pPr>
              <w:spacing w:after="0" w:line="240" w:lineRule="auto"/>
              <w:rPr>
                <w:color w:val="000000"/>
                <w:lang w:eastAsia="ru-RU"/>
              </w:rPr>
            </w:pPr>
            <w:r w:rsidRPr="00CC1D05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97C" w:rsidRPr="00CC1D05" w:rsidRDefault="00CA297C" w:rsidP="00CC1D05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C1D05">
              <w:rPr>
                <w:color w:val="000000"/>
                <w:lang w:eastAsia="ru-RU"/>
              </w:rPr>
              <w:t>2011-12 УЧ.ГОД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97C" w:rsidRDefault="00CA297C" w:rsidP="00CC1D05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C1D05">
              <w:rPr>
                <w:color w:val="000000"/>
                <w:lang w:eastAsia="ru-RU"/>
              </w:rPr>
              <w:t>2012-13</w:t>
            </w:r>
          </w:p>
          <w:p w:rsidR="00CA297C" w:rsidRPr="00CC1D05" w:rsidRDefault="00CA297C" w:rsidP="00CC1D05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C1D05">
              <w:rPr>
                <w:color w:val="000000"/>
                <w:lang w:eastAsia="ru-RU"/>
              </w:rPr>
              <w:t xml:space="preserve"> УЧ.ГОД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97C" w:rsidRDefault="00CA297C" w:rsidP="00CC1D05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C1D05">
              <w:rPr>
                <w:color w:val="000000"/>
                <w:lang w:eastAsia="ru-RU"/>
              </w:rPr>
              <w:t xml:space="preserve">2013-14 </w:t>
            </w:r>
          </w:p>
          <w:p w:rsidR="00CA297C" w:rsidRPr="00CC1D05" w:rsidRDefault="00CA297C" w:rsidP="00CC1D05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CC1D05">
              <w:rPr>
                <w:color w:val="000000"/>
                <w:lang w:eastAsia="ru-RU"/>
              </w:rPr>
              <w:t>УЧ.ГОД</w:t>
            </w:r>
          </w:p>
        </w:tc>
      </w:tr>
      <w:tr w:rsidR="00CA297C" w:rsidRPr="00CC1D05">
        <w:trPr>
          <w:trHeight w:val="5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CC1D05" w:rsidRDefault="00CA297C" w:rsidP="00CC1D05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CC1D05">
              <w:rPr>
                <w:color w:val="000000"/>
                <w:lang w:eastAsia="ru-RU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97C" w:rsidRPr="00CC1D05" w:rsidRDefault="00CA297C" w:rsidP="00CC1D05">
            <w:pPr>
              <w:spacing w:after="0" w:line="240" w:lineRule="auto"/>
              <w:rPr>
                <w:color w:val="000000"/>
                <w:lang w:eastAsia="ru-RU"/>
              </w:rPr>
            </w:pPr>
            <w:r w:rsidRPr="00CC1D05">
              <w:rPr>
                <w:color w:val="000000"/>
                <w:lang w:eastAsia="ru-RU"/>
              </w:rPr>
              <w:t>Низкий уровень притязаний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CC1D05" w:rsidRDefault="00CA297C" w:rsidP="00CC1D05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CC1D05">
              <w:rPr>
                <w:color w:val="000000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CC1D05" w:rsidRDefault="00CA297C" w:rsidP="00CC1D05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CC1D05">
              <w:rPr>
                <w:color w:val="000000"/>
                <w:lang w:eastAsia="ru-RU"/>
              </w:rPr>
              <w:t>11%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CC1D05" w:rsidRDefault="00CA297C" w:rsidP="00CC1D05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CC1D05">
              <w:rPr>
                <w:color w:val="000000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CC1D05" w:rsidRDefault="00CA297C" w:rsidP="00CC1D05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CC1D05">
              <w:rPr>
                <w:color w:val="000000"/>
                <w:lang w:eastAsia="ru-RU"/>
              </w:rPr>
              <w:t>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CC1D05" w:rsidRDefault="00CA297C" w:rsidP="00CC1D05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CC1D05">
              <w:rPr>
                <w:color w:val="000000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CC1D05" w:rsidRDefault="00CA297C" w:rsidP="00CC1D05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CC1D05">
              <w:rPr>
                <w:color w:val="000000"/>
                <w:lang w:eastAsia="ru-RU"/>
              </w:rPr>
              <w:t>7%</w:t>
            </w:r>
          </w:p>
        </w:tc>
      </w:tr>
      <w:tr w:rsidR="00CA297C" w:rsidRPr="00CC1D05">
        <w:trPr>
          <w:trHeight w:val="5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CC1D05" w:rsidRDefault="00CA297C" w:rsidP="00CC1D05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CC1D05">
              <w:rPr>
                <w:color w:val="000000"/>
                <w:lang w:eastAsia="ru-RU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97C" w:rsidRPr="00CC1D05" w:rsidRDefault="00CA297C" w:rsidP="00CC1D05">
            <w:pPr>
              <w:spacing w:after="0" w:line="240" w:lineRule="auto"/>
              <w:rPr>
                <w:color w:val="000000"/>
                <w:lang w:eastAsia="ru-RU"/>
              </w:rPr>
            </w:pPr>
            <w:r w:rsidRPr="00CC1D05">
              <w:rPr>
                <w:color w:val="000000"/>
                <w:lang w:eastAsia="ru-RU"/>
              </w:rPr>
              <w:t>Отсутствие самостоятельных целей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CC1D05" w:rsidRDefault="00CA297C" w:rsidP="00CC1D05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CC1D05">
              <w:rPr>
                <w:color w:val="000000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CC1D05" w:rsidRDefault="00CA297C" w:rsidP="00CC1D05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CC1D05">
              <w:rPr>
                <w:color w:val="000000"/>
                <w:lang w:eastAsia="ru-RU"/>
              </w:rPr>
              <w:t>11%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CC1D05" w:rsidRDefault="00CA297C" w:rsidP="00CC1D05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CC1D05">
              <w:rPr>
                <w:color w:val="000000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CC1D05" w:rsidRDefault="00CA297C" w:rsidP="00CC1D05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CC1D05">
              <w:rPr>
                <w:color w:val="000000"/>
                <w:lang w:eastAsia="ru-RU"/>
              </w:rPr>
              <w:t>11%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CC1D05" w:rsidRDefault="00CA297C" w:rsidP="00CC1D05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CC1D05">
              <w:rPr>
                <w:color w:val="00000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CC1D05" w:rsidRDefault="00CA297C" w:rsidP="00CC1D05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CC1D05">
              <w:rPr>
                <w:color w:val="000000"/>
                <w:lang w:eastAsia="ru-RU"/>
              </w:rPr>
              <w:t>0%</w:t>
            </w:r>
          </w:p>
        </w:tc>
      </w:tr>
      <w:tr w:rsidR="00CA297C" w:rsidRPr="00CC1D05">
        <w:trPr>
          <w:trHeight w:val="5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CC1D05" w:rsidRDefault="00CA297C" w:rsidP="00CC1D05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CC1D05">
              <w:rPr>
                <w:color w:val="000000"/>
                <w:lang w:eastAsia="ru-RU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97C" w:rsidRPr="00CC1D05" w:rsidRDefault="00CA297C" w:rsidP="00CC1D05">
            <w:pPr>
              <w:spacing w:after="0" w:line="240" w:lineRule="auto"/>
              <w:rPr>
                <w:color w:val="000000"/>
                <w:lang w:eastAsia="ru-RU"/>
              </w:rPr>
            </w:pPr>
            <w:r w:rsidRPr="00CC1D05">
              <w:rPr>
                <w:color w:val="000000"/>
                <w:lang w:eastAsia="ru-RU"/>
              </w:rPr>
              <w:t>Понимание, первичное осмысление и достижение целей, поставленных учителем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CC1D05" w:rsidRDefault="00CA297C" w:rsidP="00CC1D05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CC1D05">
              <w:rPr>
                <w:color w:val="000000"/>
                <w:lang w:eastAsia="ru-RU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CC1D05" w:rsidRDefault="00CA297C" w:rsidP="00CC1D05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CC1D05">
              <w:rPr>
                <w:color w:val="000000"/>
                <w:lang w:eastAsia="ru-RU"/>
              </w:rPr>
              <w:t>33%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CC1D05" w:rsidRDefault="00CA297C" w:rsidP="00CC1D05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CC1D05">
              <w:rPr>
                <w:color w:val="000000"/>
                <w:lang w:eastAsia="ru-RU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CC1D05" w:rsidRDefault="00CA297C" w:rsidP="00CC1D05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CC1D05">
              <w:rPr>
                <w:color w:val="000000"/>
                <w:lang w:eastAsia="ru-RU"/>
              </w:rPr>
              <w:t>33%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CC1D05" w:rsidRDefault="00CA297C" w:rsidP="00CC1D05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CC1D05">
              <w:rPr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CC1D05" w:rsidRDefault="00CA297C" w:rsidP="00CC1D05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CC1D05">
              <w:rPr>
                <w:color w:val="000000"/>
                <w:lang w:eastAsia="ru-RU"/>
              </w:rPr>
              <w:t>37%</w:t>
            </w:r>
          </w:p>
        </w:tc>
      </w:tr>
      <w:tr w:rsidR="00CA297C" w:rsidRPr="00CC1D05">
        <w:trPr>
          <w:trHeight w:val="8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CC1D05" w:rsidRDefault="00CA297C" w:rsidP="00CC1D05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CC1D05">
              <w:rPr>
                <w:color w:val="000000"/>
                <w:lang w:eastAsia="ru-RU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97C" w:rsidRPr="00CC1D05" w:rsidRDefault="00CA297C" w:rsidP="00CC1D05">
            <w:pPr>
              <w:spacing w:after="0" w:line="240" w:lineRule="auto"/>
              <w:rPr>
                <w:color w:val="000000"/>
                <w:lang w:eastAsia="ru-RU"/>
              </w:rPr>
            </w:pPr>
            <w:r w:rsidRPr="00CC1D05">
              <w:rPr>
                <w:color w:val="000000"/>
                <w:lang w:eastAsia="ru-RU"/>
              </w:rPr>
              <w:t>Постановка цели с учетом своих возможностей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CC1D05" w:rsidRDefault="00CA297C" w:rsidP="00CC1D05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CC1D05">
              <w:rPr>
                <w:color w:val="000000"/>
                <w:lang w:eastAsia="ru-RU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CC1D05" w:rsidRDefault="00CA297C" w:rsidP="00CC1D05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CC1D05">
              <w:rPr>
                <w:color w:val="000000"/>
                <w:lang w:eastAsia="ru-RU"/>
              </w:rPr>
              <w:t>33%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CC1D05" w:rsidRDefault="00CA297C" w:rsidP="00CC1D05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CC1D05">
              <w:rPr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CC1D05" w:rsidRDefault="00CA297C" w:rsidP="00CC1D05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CC1D05">
              <w:rPr>
                <w:color w:val="000000"/>
                <w:lang w:eastAsia="ru-RU"/>
              </w:rPr>
              <w:t>37%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CC1D05" w:rsidRDefault="00CA297C" w:rsidP="00CC1D05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CC1D05">
              <w:rPr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CC1D05" w:rsidRDefault="00CA297C" w:rsidP="00CC1D05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CC1D05">
              <w:rPr>
                <w:color w:val="000000"/>
                <w:lang w:eastAsia="ru-RU"/>
              </w:rPr>
              <w:t>41%</w:t>
            </w:r>
          </w:p>
        </w:tc>
      </w:tr>
      <w:tr w:rsidR="00CA297C" w:rsidRPr="00CC1D05">
        <w:trPr>
          <w:trHeight w:val="8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CC1D05" w:rsidRDefault="00CA297C" w:rsidP="00CC1D05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CC1D05">
              <w:rPr>
                <w:color w:val="000000"/>
                <w:lang w:eastAsia="ru-RU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97C" w:rsidRPr="00CC1D05" w:rsidRDefault="00CA297C" w:rsidP="00CC1D05">
            <w:pPr>
              <w:spacing w:after="0" w:line="240" w:lineRule="auto"/>
              <w:rPr>
                <w:color w:val="000000"/>
                <w:lang w:eastAsia="ru-RU"/>
              </w:rPr>
            </w:pPr>
            <w:r w:rsidRPr="00CC1D05">
              <w:rPr>
                <w:color w:val="000000"/>
                <w:lang w:eastAsia="ru-RU"/>
              </w:rPr>
              <w:t>Постановка гибких целей, меняющихся в зависимости от ситуации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CC1D05" w:rsidRDefault="00CA297C" w:rsidP="00CC1D05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CC1D05">
              <w:rPr>
                <w:color w:val="000000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CC1D05" w:rsidRDefault="00CA297C" w:rsidP="00CC1D05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CC1D05">
              <w:rPr>
                <w:color w:val="000000"/>
                <w:lang w:eastAsia="ru-RU"/>
              </w:rPr>
              <w:t>7%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CC1D05" w:rsidRDefault="00CA297C" w:rsidP="00CC1D05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CC1D05">
              <w:rPr>
                <w:color w:val="000000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CC1D05" w:rsidRDefault="00CA297C" w:rsidP="00CC1D05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CC1D05">
              <w:rPr>
                <w:color w:val="000000"/>
                <w:lang w:eastAsia="ru-RU"/>
              </w:rPr>
              <w:t>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CC1D05" w:rsidRDefault="00CA297C" w:rsidP="00CC1D05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CC1D05">
              <w:rPr>
                <w:color w:val="000000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CC1D05" w:rsidRDefault="00CA297C" w:rsidP="00CC1D05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CC1D05">
              <w:rPr>
                <w:color w:val="000000"/>
                <w:lang w:eastAsia="ru-RU"/>
              </w:rPr>
              <w:t>11%</w:t>
            </w:r>
          </w:p>
        </w:tc>
      </w:tr>
      <w:tr w:rsidR="00CA297C" w:rsidRPr="00CC1D05">
        <w:trPr>
          <w:trHeight w:val="7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CC1D05" w:rsidRDefault="00CA297C" w:rsidP="00CC1D05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CC1D05">
              <w:rPr>
                <w:color w:val="000000"/>
                <w:lang w:eastAsia="ru-RU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97C" w:rsidRPr="00CC1D05" w:rsidRDefault="00CA297C" w:rsidP="00CC1D05">
            <w:pPr>
              <w:spacing w:after="0" w:line="240" w:lineRule="auto"/>
              <w:rPr>
                <w:color w:val="000000"/>
                <w:lang w:eastAsia="ru-RU"/>
              </w:rPr>
            </w:pPr>
            <w:r w:rsidRPr="00CC1D05">
              <w:rPr>
                <w:color w:val="000000"/>
                <w:lang w:eastAsia="ru-RU"/>
              </w:rPr>
              <w:t>Цель как принятие решения с личной ответственностью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CC1D05" w:rsidRDefault="00CA297C" w:rsidP="00CC1D05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CC1D05">
              <w:rPr>
                <w:color w:val="000000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CC1D05" w:rsidRDefault="00CA297C" w:rsidP="00CC1D05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CC1D05">
              <w:rPr>
                <w:color w:val="000000"/>
                <w:lang w:eastAsia="ru-RU"/>
              </w:rPr>
              <w:t>4%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CC1D05" w:rsidRDefault="00CA297C" w:rsidP="00CC1D05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CC1D05">
              <w:rPr>
                <w:color w:val="000000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CC1D05" w:rsidRDefault="00CA297C" w:rsidP="00CC1D05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CC1D05">
              <w:rPr>
                <w:color w:val="000000"/>
                <w:lang w:eastAsia="ru-RU"/>
              </w:rPr>
              <w:t>4%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CC1D05" w:rsidRDefault="00CA297C" w:rsidP="00CC1D05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CC1D05">
              <w:rPr>
                <w:color w:val="000000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CC1D05" w:rsidRDefault="00CA297C" w:rsidP="00CC1D05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CC1D05">
              <w:rPr>
                <w:color w:val="000000"/>
                <w:lang w:eastAsia="ru-RU"/>
              </w:rPr>
              <w:t>4%</w:t>
            </w:r>
          </w:p>
        </w:tc>
      </w:tr>
    </w:tbl>
    <w:p w:rsidR="00CA297C" w:rsidRDefault="00CA297C" w:rsidP="00CC1D05">
      <w:pPr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A297C" w:rsidRDefault="00CA297C" w:rsidP="00CC1D05">
      <w:pPr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4</w:t>
      </w:r>
    </w:p>
    <w:tbl>
      <w:tblPr>
        <w:tblW w:w="8400" w:type="dxa"/>
        <w:tblInd w:w="2" w:type="dxa"/>
        <w:tblLook w:val="00A0"/>
      </w:tblPr>
      <w:tblGrid>
        <w:gridCol w:w="420"/>
        <w:gridCol w:w="2689"/>
        <w:gridCol w:w="1080"/>
        <w:gridCol w:w="597"/>
        <w:gridCol w:w="1140"/>
        <w:gridCol w:w="597"/>
        <w:gridCol w:w="1280"/>
        <w:gridCol w:w="597"/>
      </w:tblGrid>
      <w:tr w:rsidR="00CA297C" w:rsidRPr="006E18F6">
        <w:trPr>
          <w:trHeight w:val="7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97C" w:rsidRPr="006E18F6" w:rsidRDefault="00CA297C" w:rsidP="006E18F6">
            <w:pPr>
              <w:spacing w:after="0" w:line="240" w:lineRule="auto"/>
              <w:rPr>
                <w:color w:val="000000"/>
                <w:lang w:eastAsia="ru-RU"/>
              </w:rPr>
            </w:pPr>
            <w:r w:rsidRPr="006E18F6">
              <w:rPr>
                <w:color w:val="00000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97C" w:rsidRPr="006E18F6" w:rsidRDefault="00CA297C" w:rsidP="006E18F6">
            <w:pPr>
              <w:spacing w:after="0" w:line="240" w:lineRule="auto"/>
              <w:rPr>
                <w:color w:val="000000"/>
                <w:lang w:eastAsia="ru-RU"/>
              </w:rPr>
            </w:pPr>
            <w:r w:rsidRPr="006E18F6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97C" w:rsidRPr="006E18F6" w:rsidRDefault="00CA297C" w:rsidP="006E18F6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E18F6">
              <w:rPr>
                <w:color w:val="000000"/>
                <w:lang w:eastAsia="ru-RU"/>
              </w:rPr>
              <w:t>2011-12 УЧ.ГОД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97C" w:rsidRDefault="00CA297C" w:rsidP="006E18F6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E18F6">
              <w:rPr>
                <w:color w:val="000000"/>
                <w:lang w:eastAsia="ru-RU"/>
              </w:rPr>
              <w:t>2012-13</w:t>
            </w:r>
          </w:p>
          <w:p w:rsidR="00CA297C" w:rsidRPr="006E18F6" w:rsidRDefault="00CA297C" w:rsidP="006E18F6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E18F6">
              <w:rPr>
                <w:color w:val="000000"/>
                <w:lang w:eastAsia="ru-RU"/>
              </w:rPr>
              <w:t xml:space="preserve"> УЧ.ГОД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97C" w:rsidRDefault="00CA297C" w:rsidP="006E18F6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E18F6">
              <w:rPr>
                <w:color w:val="000000"/>
                <w:lang w:eastAsia="ru-RU"/>
              </w:rPr>
              <w:t xml:space="preserve">2013-14 </w:t>
            </w:r>
          </w:p>
          <w:p w:rsidR="00CA297C" w:rsidRPr="006E18F6" w:rsidRDefault="00CA297C" w:rsidP="006E18F6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E18F6">
              <w:rPr>
                <w:color w:val="000000"/>
                <w:lang w:eastAsia="ru-RU"/>
              </w:rPr>
              <w:t>УЧ.ГОД</w:t>
            </w:r>
          </w:p>
        </w:tc>
      </w:tr>
      <w:tr w:rsidR="00CA297C" w:rsidRPr="006E18F6">
        <w:trPr>
          <w:trHeight w:val="5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6E18F6" w:rsidRDefault="00CA297C" w:rsidP="006E18F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6E18F6">
              <w:rPr>
                <w:color w:val="000000"/>
                <w:lang w:eastAsia="ru-RU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97C" w:rsidRPr="006E18F6" w:rsidRDefault="00CA297C" w:rsidP="006E18F6">
            <w:pPr>
              <w:spacing w:after="0" w:line="240" w:lineRule="auto"/>
              <w:rPr>
                <w:color w:val="000000"/>
                <w:lang w:eastAsia="ru-RU"/>
              </w:rPr>
            </w:pPr>
            <w:r w:rsidRPr="006E18F6">
              <w:rPr>
                <w:color w:val="000000"/>
                <w:lang w:eastAsia="ru-RU"/>
              </w:rPr>
              <w:t>Отрицательные эмоции избегания страха, обиды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6E18F6" w:rsidRDefault="00CA297C" w:rsidP="006E18F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6E18F6">
              <w:rPr>
                <w:color w:val="000000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6E18F6" w:rsidRDefault="00CA297C" w:rsidP="006E18F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6E18F6">
              <w:rPr>
                <w:color w:val="000000"/>
                <w:lang w:eastAsia="ru-RU"/>
              </w:rPr>
              <w:t>11%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6E18F6" w:rsidRDefault="00CA297C" w:rsidP="006E18F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6E18F6">
              <w:rPr>
                <w:color w:val="000000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6E18F6" w:rsidRDefault="00CA297C" w:rsidP="006E18F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6E18F6">
              <w:rPr>
                <w:color w:val="000000"/>
                <w:lang w:eastAsia="ru-RU"/>
              </w:rPr>
              <w:t>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6E18F6" w:rsidRDefault="00CA297C" w:rsidP="006E18F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6E18F6">
              <w:rPr>
                <w:color w:val="00000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6E18F6" w:rsidRDefault="00CA297C" w:rsidP="006E18F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6E18F6">
              <w:rPr>
                <w:color w:val="000000"/>
                <w:lang w:eastAsia="ru-RU"/>
              </w:rPr>
              <w:t>0%</w:t>
            </w:r>
          </w:p>
        </w:tc>
      </w:tr>
      <w:tr w:rsidR="00CA297C" w:rsidRPr="006E18F6">
        <w:trPr>
          <w:trHeight w:val="5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6E18F6" w:rsidRDefault="00CA297C" w:rsidP="006E18F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6E18F6">
              <w:rPr>
                <w:color w:val="000000"/>
                <w:lang w:eastAsia="ru-RU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97C" w:rsidRPr="006E18F6" w:rsidRDefault="00CA297C" w:rsidP="006E18F6">
            <w:pPr>
              <w:spacing w:after="0" w:line="240" w:lineRule="auto"/>
              <w:rPr>
                <w:color w:val="000000"/>
                <w:lang w:eastAsia="ru-RU"/>
              </w:rPr>
            </w:pPr>
            <w:r w:rsidRPr="006E18F6">
              <w:rPr>
                <w:color w:val="000000"/>
                <w:lang w:eastAsia="ru-RU"/>
              </w:rPr>
              <w:t>Отрицательные эмоции скуки, неуверенности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6E18F6" w:rsidRDefault="00CA297C" w:rsidP="006E18F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6E18F6">
              <w:rPr>
                <w:color w:val="000000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6E18F6" w:rsidRDefault="00CA297C" w:rsidP="006E18F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6E18F6">
              <w:rPr>
                <w:color w:val="000000"/>
                <w:lang w:eastAsia="ru-RU"/>
              </w:rPr>
              <w:t>15%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6E18F6" w:rsidRDefault="00CA297C" w:rsidP="006E18F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6E18F6">
              <w:rPr>
                <w:color w:val="000000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6E18F6" w:rsidRDefault="00CA297C" w:rsidP="006E18F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6E18F6">
              <w:rPr>
                <w:color w:val="000000"/>
                <w:lang w:eastAsia="ru-RU"/>
              </w:rPr>
              <w:t>11%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6E18F6" w:rsidRDefault="00CA297C" w:rsidP="006E18F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6E18F6">
              <w:rPr>
                <w:color w:val="000000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6E18F6" w:rsidRDefault="00CA297C" w:rsidP="006E18F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6E18F6">
              <w:rPr>
                <w:color w:val="000000"/>
                <w:lang w:eastAsia="ru-RU"/>
              </w:rPr>
              <w:t>4%</w:t>
            </w:r>
          </w:p>
        </w:tc>
      </w:tr>
      <w:tr w:rsidR="00CA297C" w:rsidRPr="006E18F6">
        <w:trPr>
          <w:trHeight w:val="11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6E18F6" w:rsidRDefault="00CA297C" w:rsidP="006E18F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6E18F6">
              <w:rPr>
                <w:color w:val="000000"/>
                <w:lang w:eastAsia="ru-RU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97C" w:rsidRPr="006E18F6" w:rsidRDefault="00CA297C" w:rsidP="006E18F6">
            <w:pPr>
              <w:spacing w:after="0" w:line="240" w:lineRule="auto"/>
              <w:rPr>
                <w:color w:val="000000"/>
                <w:lang w:eastAsia="ru-RU"/>
              </w:rPr>
            </w:pPr>
            <w:r w:rsidRPr="006E18F6">
              <w:rPr>
                <w:color w:val="000000"/>
                <w:lang w:eastAsia="ru-RU"/>
              </w:rPr>
              <w:t>Эмоции удивления, переживания, положительные эмоции от пребывания в школе.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6E18F6" w:rsidRDefault="00CA297C" w:rsidP="006E18F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6E18F6">
              <w:rPr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6E18F6" w:rsidRDefault="00CA297C" w:rsidP="006E18F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6E18F6">
              <w:rPr>
                <w:color w:val="000000"/>
                <w:lang w:eastAsia="ru-RU"/>
              </w:rPr>
              <w:t>37%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6E18F6" w:rsidRDefault="00CA297C" w:rsidP="006E18F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6E18F6">
              <w:rPr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6E18F6" w:rsidRDefault="00CA297C" w:rsidP="006E18F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6E18F6">
              <w:rPr>
                <w:color w:val="000000"/>
                <w:lang w:eastAsia="ru-RU"/>
              </w:rPr>
              <w:t>41%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6E18F6" w:rsidRDefault="00CA297C" w:rsidP="006E18F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6E18F6">
              <w:rPr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6E18F6" w:rsidRDefault="00CA297C" w:rsidP="006E18F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6E18F6">
              <w:rPr>
                <w:color w:val="000000"/>
                <w:lang w:eastAsia="ru-RU"/>
              </w:rPr>
              <w:t>41%</w:t>
            </w:r>
          </w:p>
        </w:tc>
      </w:tr>
      <w:tr w:rsidR="00CA297C" w:rsidRPr="006E18F6">
        <w:trPr>
          <w:trHeight w:val="8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6E18F6" w:rsidRDefault="00CA297C" w:rsidP="006E18F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6E18F6">
              <w:rPr>
                <w:color w:val="000000"/>
                <w:lang w:eastAsia="ru-RU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97C" w:rsidRPr="006E18F6" w:rsidRDefault="00CA297C" w:rsidP="006E18F6">
            <w:pPr>
              <w:spacing w:after="0" w:line="240" w:lineRule="auto"/>
              <w:rPr>
                <w:color w:val="000000"/>
                <w:lang w:eastAsia="ru-RU"/>
              </w:rPr>
            </w:pPr>
            <w:r w:rsidRPr="006E18F6">
              <w:rPr>
                <w:color w:val="000000"/>
                <w:lang w:eastAsia="ru-RU"/>
              </w:rPr>
              <w:t>Положительные эмоции от поисков разных способов решения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6E18F6" w:rsidRDefault="00CA297C" w:rsidP="006E18F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6E18F6">
              <w:rPr>
                <w:color w:val="000000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6E18F6" w:rsidRDefault="00CA297C" w:rsidP="006E18F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6E18F6">
              <w:rPr>
                <w:color w:val="000000"/>
                <w:lang w:eastAsia="ru-RU"/>
              </w:rPr>
              <w:t>15%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6E18F6" w:rsidRDefault="00CA297C" w:rsidP="006E18F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6E18F6">
              <w:rPr>
                <w:color w:val="000000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6E18F6" w:rsidRDefault="00CA297C" w:rsidP="006E18F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6E18F6">
              <w:rPr>
                <w:color w:val="000000"/>
                <w:lang w:eastAsia="ru-RU"/>
              </w:rPr>
              <w:t>15%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6E18F6" w:rsidRDefault="00CA297C" w:rsidP="006E18F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6E18F6">
              <w:rPr>
                <w:color w:val="000000"/>
                <w:lang w:eastAsia="ru-RU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6E18F6" w:rsidRDefault="00CA297C" w:rsidP="006E18F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6E18F6">
              <w:rPr>
                <w:color w:val="000000"/>
                <w:lang w:eastAsia="ru-RU"/>
              </w:rPr>
              <w:t>22%</w:t>
            </w:r>
          </w:p>
        </w:tc>
      </w:tr>
      <w:tr w:rsidR="00CA297C" w:rsidRPr="006E18F6">
        <w:trPr>
          <w:trHeight w:val="8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6E18F6" w:rsidRDefault="00CA297C" w:rsidP="006E18F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6E18F6">
              <w:rPr>
                <w:color w:val="000000"/>
                <w:lang w:eastAsia="ru-RU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97C" w:rsidRPr="006E18F6" w:rsidRDefault="00CA297C" w:rsidP="006E18F6">
            <w:pPr>
              <w:spacing w:after="0" w:line="240" w:lineRule="auto"/>
              <w:rPr>
                <w:color w:val="000000"/>
                <w:lang w:eastAsia="ru-RU"/>
              </w:rPr>
            </w:pPr>
            <w:r w:rsidRPr="006E18F6">
              <w:rPr>
                <w:color w:val="000000"/>
                <w:lang w:eastAsia="ru-RU"/>
              </w:rPr>
              <w:t>Положительные эмоции личностного отношения к ходу и результатам учения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6E18F6" w:rsidRDefault="00CA297C" w:rsidP="006E18F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6E18F6">
              <w:rPr>
                <w:color w:val="000000"/>
                <w:lang w:eastAsia="ru-RU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6E18F6" w:rsidRDefault="00CA297C" w:rsidP="006E18F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6E18F6">
              <w:rPr>
                <w:color w:val="000000"/>
                <w:lang w:eastAsia="ru-RU"/>
              </w:rPr>
              <w:t>22%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6E18F6" w:rsidRDefault="00CA297C" w:rsidP="006E18F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6E18F6">
              <w:rPr>
                <w:color w:val="000000"/>
                <w:lang w:eastAsia="ru-RU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6E18F6" w:rsidRDefault="00CA297C" w:rsidP="006E18F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6E18F6">
              <w:rPr>
                <w:color w:val="000000"/>
                <w:lang w:eastAsia="ru-RU"/>
              </w:rPr>
              <w:t>26%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6E18F6" w:rsidRDefault="00CA297C" w:rsidP="006E18F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6E18F6">
              <w:rPr>
                <w:color w:val="000000"/>
                <w:lang w:eastAsia="ru-RU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97C" w:rsidRPr="006E18F6" w:rsidRDefault="00CA297C" w:rsidP="006E18F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6E18F6">
              <w:rPr>
                <w:color w:val="000000"/>
                <w:lang w:eastAsia="ru-RU"/>
              </w:rPr>
              <w:t>33%</w:t>
            </w:r>
          </w:p>
        </w:tc>
      </w:tr>
    </w:tbl>
    <w:p w:rsidR="00CA297C" w:rsidRDefault="00CA297C" w:rsidP="00CC1D05">
      <w:pPr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A297C" w:rsidRPr="00CC1D05" w:rsidRDefault="00CA297C" w:rsidP="00CC1D05">
      <w:pPr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A297C" w:rsidRPr="00CC1D05" w:rsidSect="00E20D42">
      <w:footerReference w:type="default" r:id="rId23"/>
      <w:pgSz w:w="11906" w:h="16838"/>
      <w:pgMar w:top="851" w:right="851" w:bottom="851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97C" w:rsidRDefault="00CA297C" w:rsidP="00AB26A5">
      <w:pPr>
        <w:spacing w:after="0" w:line="240" w:lineRule="auto"/>
      </w:pPr>
      <w:r>
        <w:separator/>
      </w:r>
    </w:p>
  </w:endnote>
  <w:endnote w:type="continuationSeparator" w:id="1">
    <w:p w:rsidR="00CA297C" w:rsidRDefault="00CA297C" w:rsidP="00AB2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97C" w:rsidRDefault="00CA297C" w:rsidP="003B0D5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CA297C" w:rsidRDefault="00CA297C" w:rsidP="00E20D4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97C" w:rsidRDefault="00CA297C" w:rsidP="00AB26A5">
      <w:pPr>
        <w:spacing w:after="0" w:line="240" w:lineRule="auto"/>
      </w:pPr>
      <w:r>
        <w:separator/>
      </w:r>
    </w:p>
  </w:footnote>
  <w:footnote w:type="continuationSeparator" w:id="1">
    <w:p w:rsidR="00CA297C" w:rsidRDefault="00CA297C" w:rsidP="00AB2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2AF"/>
    <w:multiLevelType w:val="hybridMultilevel"/>
    <w:tmpl w:val="A86CCE2A"/>
    <w:lvl w:ilvl="0" w:tplc="A216BE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D0A70"/>
    <w:multiLevelType w:val="hybridMultilevel"/>
    <w:tmpl w:val="1C7AC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A1DAA"/>
    <w:multiLevelType w:val="hybridMultilevel"/>
    <w:tmpl w:val="8954F7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07D530DF"/>
    <w:multiLevelType w:val="multilevel"/>
    <w:tmpl w:val="2F46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0CE1513C"/>
    <w:multiLevelType w:val="hybridMultilevel"/>
    <w:tmpl w:val="85CEAC12"/>
    <w:lvl w:ilvl="0" w:tplc="65CA74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121012B8"/>
    <w:multiLevelType w:val="multilevel"/>
    <w:tmpl w:val="7CB250F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10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8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1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hanging="2160"/>
      </w:pPr>
      <w:rPr>
        <w:rFonts w:hint="default"/>
      </w:rPr>
    </w:lvl>
  </w:abstractNum>
  <w:abstractNum w:abstractNumId="6">
    <w:nsid w:val="1370714A"/>
    <w:multiLevelType w:val="hybridMultilevel"/>
    <w:tmpl w:val="C82A8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5E01B8"/>
    <w:multiLevelType w:val="hybridMultilevel"/>
    <w:tmpl w:val="F69ECC5C"/>
    <w:lvl w:ilvl="0" w:tplc="A5A06A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052E39"/>
    <w:multiLevelType w:val="hybridMultilevel"/>
    <w:tmpl w:val="E434452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10A6C"/>
    <w:multiLevelType w:val="multilevel"/>
    <w:tmpl w:val="F5DA68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8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1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hanging="2160"/>
      </w:pPr>
      <w:rPr>
        <w:rFonts w:hint="default"/>
      </w:rPr>
    </w:lvl>
  </w:abstractNum>
  <w:abstractNum w:abstractNumId="10">
    <w:nsid w:val="1B0A0CAA"/>
    <w:multiLevelType w:val="multilevel"/>
    <w:tmpl w:val="EBE2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1C1A49E1"/>
    <w:multiLevelType w:val="multilevel"/>
    <w:tmpl w:val="A036AD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898184A"/>
    <w:multiLevelType w:val="hybridMultilevel"/>
    <w:tmpl w:val="22BCC6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nsid w:val="29D63EDF"/>
    <w:multiLevelType w:val="hybridMultilevel"/>
    <w:tmpl w:val="480EC7A2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</w:abstractNum>
  <w:abstractNum w:abstractNumId="14">
    <w:nsid w:val="2C8B0518"/>
    <w:multiLevelType w:val="hybridMultilevel"/>
    <w:tmpl w:val="34027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48E64F3"/>
    <w:multiLevelType w:val="hybridMultilevel"/>
    <w:tmpl w:val="FF20180C"/>
    <w:lvl w:ilvl="0" w:tplc="F8DC96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6217E"/>
    <w:multiLevelType w:val="multilevel"/>
    <w:tmpl w:val="54DE2F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2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1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hanging="2160"/>
      </w:pPr>
      <w:rPr>
        <w:rFonts w:hint="default"/>
      </w:rPr>
    </w:lvl>
  </w:abstractNum>
  <w:abstractNum w:abstractNumId="17">
    <w:nsid w:val="39DD1172"/>
    <w:multiLevelType w:val="hybridMultilevel"/>
    <w:tmpl w:val="F2622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AE80B57"/>
    <w:multiLevelType w:val="hybridMultilevel"/>
    <w:tmpl w:val="90EE8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D7A2D"/>
    <w:multiLevelType w:val="multilevel"/>
    <w:tmpl w:val="958A3ABA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1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hanging="2160"/>
      </w:pPr>
      <w:rPr>
        <w:rFonts w:hint="default"/>
      </w:rPr>
    </w:lvl>
  </w:abstractNum>
  <w:abstractNum w:abstractNumId="20">
    <w:nsid w:val="3C2D3AF9"/>
    <w:multiLevelType w:val="hybridMultilevel"/>
    <w:tmpl w:val="65DC11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3EC6790D"/>
    <w:multiLevelType w:val="hybridMultilevel"/>
    <w:tmpl w:val="0A8CE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F7D6BCF"/>
    <w:multiLevelType w:val="hybridMultilevel"/>
    <w:tmpl w:val="5A18A3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3">
    <w:nsid w:val="42BA1CDC"/>
    <w:multiLevelType w:val="hybridMultilevel"/>
    <w:tmpl w:val="C01A5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3B95426"/>
    <w:multiLevelType w:val="hybridMultilevel"/>
    <w:tmpl w:val="1688D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8FD4A29"/>
    <w:multiLevelType w:val="hybridMultilevel"/>
    <w:tmpl w:val="7FF07C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6">
    <w:nsid w:val="4AA30117"/>
    <w:multiLevelType w:val="hybridMultilevel"/>
    <w:tmpl w:val="7362D030"/>
    <w:lvl w:ilvl="0" w:tplc="DCEE5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1D81EBF"/>
    <w:multiLevelType w:val="hybridMultilevel"/>
    <w:tmpl w:val="0F2209A8"/>
    <w:lvl w:ilvl="0" w:tplc="DF0ED6C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3B040E2"/>
    <w:multiLevelType w:val="hybridMultilevel"/>
    <w:tmpl w:val="B88E999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9">
    <w:nsid w:val="549817E8"/>
    <w:multiLevelType w:val="hybridMultilevel"/>
    <w:tmpl w:val="500C529A"/>
    <w:lvl w:ilvl="0" w:tplc="5E30B398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6401948"/>
    <w:multiLevelType w:val="hybridMultilevel"/>
    <w:tmpl w:val="96D4E11E"/>
    <w:lvl w:ilvl="0" w:tplc="6FD47962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1">
    <w:nsid w:val="57923C43"/>
    <w:multiLevelType w:val="multilevel"/>
    <w:tmpl w:val="E528E65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32">
    <w:nsid w:val="61CC2DAF"/>
    <w:multiLevelType w:val="hybridMultilevel"/>
    <w:tmpl w:val="B9441D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3">
    <w:nsid w:val="64DA4C3C"/>
    <w:multiLevelType w:val="hybridMultilevel"/>
    <w:tmpl w:val="B32417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4">
    <w:nsid w:val="6CCA4B7F"/>
    <w:multiLevelType w:val="hybridMultilevel"/>
    <w:tmpl w:val="96D4E11E"/>
    <w:lvl w:ilvl="0" w:tplc="6FD47962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5">
    <w:nsid w:val="71592872"/>
    <w:multiLevelType w:val="multilevel"/>
    <w:tmpl w:val="C27CB9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1A816F7"/>
    <w:multiLevelType w:val="hybridMultilevel"/>
    <w:tmpl w:val="1C402B68"/>
    <w:lvl w:ilvl="0" w:tplc="80663C34">
      <w:start w:val="1"/>
      <w:numFmt w:val="decimal"/>
      <w:lvlText w:val="%1."/>
      <w:lvlJc w:val="left"/>
      <w:pPr>
        <w:ind w:left="48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565" w:hanging="360"/>
      </w:pPr>
    </w:lvl>
    <w:lvl w:ilvl="2" w:tplc="0419001B">
      <w:start w:val="1"/>
      <w:numFmt w:val="lowerRoman"/>
      <w:lvlText w:val="%3."/>
      <w:lvlJc w:val="right"/>
      <w:pPr>
        <w:ind w:left="6285" w:hanging="180"/>
      </w:pPr>
    </w:lvl>
    <w:lvl w:ilvl="3" w:tplc="0419000F">
      <w:start w:val="1"/>
      <w:numFmt w:val="decimal"/>
      <w:lvlText w:val="%4."/>
      <w:lvlJc w:val="left"/>
      <w:pPr>
        <w:ind w:left="7005" w:hanging="360"/>
      </w:pPr>
    </w:lvl>
    <w:lvl w:ilvl="4" w:tplc="04190019">
      <w:start w:val="1"/>
      <w:numFmt w:val="lowerLetter"/>
      <w:lvlText w:val="%5."/>
      <w:lvlJc w:val="left"/>
      <w:pPr>
        <w:ind w:left="7725" w:hanging="360"/>
      </w:pPr>
    </w:lvl>
    <w:lvl w:ilvl="5" w:tplc="0419001B">
      <w:start w:val="1"/>
      <w:numFmt w:val="lowerRoman"/>
      <w:lvlText w:val="%6."/>
      <w:lvlJc w:val="right"/>
      <w:pPr>
        <w:ind w:left="8445" w:hanging="180"/>
      </w:pPr>
    </w:lvl>
    <w:lvl w:ilvl="6" w:tplc="0419000F">
      <w:start w:val="1"/>
      <w:numFmt w:val="decimal"/>
      <w:lvlText w:val="%7."/>
      <w:lvlJc w:val="left"/>
      <w:pPr>
        <w:ind w:left="9165" w:hanging="360"/>
      </w:pPr>
    </w:lvl>
    <w:lvl w:ilvl="7" w:tplc="04190019">
      <w:start w:val="1"/>
      <w:numFmt w:val="lowerLetter"/>
      <w:lvlText w:val="%8."/>
      <w:lvlJc w:val="left"/>
      <w:pPr>
        <w:ind w:left="9885" w:hanging="360"/>
      </w:pPr>
    </w:lvl>
    <w:lvl w:ilvl="8" w:tplc="0419001B">
      <w:start w:val="1"/>
      <w:numFmt w:val="lowerRoman"/>
      <w:lvlText w:val="%9."/>
      <w:lvlJc w:val="right"/>
      <w:pPr>
        <w:ind w:left="10605" w:hanging="180"/>
      </w:pPr>
    </w:lvl>
  </w:abstractNum>
  <w:abstractNum w:abstractNumId="37">
    <w:nsid w:val="76672E86"/>
    <w:multiLevelType w:val="hybridMultilevel"/>
    <w:tmpl w:val="F3386EE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8">
    <w:nsid w:val="77280CD0"/>
    <w:multiLevelType w:val="hybridMultilevel"/>
    <w:tmpl w:val="6F908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7C9F41F5"/>
    <w:multiLevelType w:val="hybridMultilevel"/>
    <w:tmpl w:val="F9A24328"/>
    <w:lvl w:ilvl="0" w:tplc="E26E55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2"/>
  </w:num>
  <w:num w:numId="3">
    <w:abstractNumId w:val="4"/>
  </w:num>
  <w:num w:numId="4">
    <w:abstractNumId w:val="24"/>
  </w:num>
  <w:num w:numId="5">
    <w:abstractNumId w:val="26"/>
  </w:num>
  <w:num w:numId="6">
    <w:abstractNumId w:val="21"/>
  </w:num>
  <w:num w:numId="7">
    <w:abstractNumId w:val="14"/>
  </w:num>
  <w:num w:numId="8">
    <w:abstractNumId w:val="16"/>
  </w:num>
  <w:num w:numId="9">
    <w:abstractNumId w:val="27"/>
  </w:num>
  <w:num w:numId="10">
    <w:abstractNumId w:val="31"/>
  </w:num>
  <w:num w:numId="11">
    <w:abstractNumId w:val="17"/>
  </w:num>
  <w:num w:numId="12">
    <w:abstractNumId w:val="35"/>
  </w:num>
  <w:num w:numId="13">
    <w:abstractNumId w:val="11"/>
  </w:num>
  <w:num w:numId="14">
    <w:abstractNumId w:val="0"/>
  </w:num>
  <w:num w:numId="15">
    <w:abstractNumId w:val="20"/>
  </w:num>
  <w:num w:numId="16">
    <w:abstractNumId w:val="7"/>
  </w:num>
  <w:num w:numId="17">
    <w:abstractNumId w:val="33"/>
  </w:num>
  <w:num w:numId="18">
    <w:abstractNumId w:val="37"/>
  </w:num>
  <w:num w:numId="19">
    <w:abstractNumId w:val="29"/>
  </w:num>
  <w:num w:numId="20">
    <w:abstractNumId w:val="22"/>
  </w:num>
  <w:num w:numId="21">
    <w:abstractNumId w:val="3"/>
  </w:num>
  <w:num w:numId="22">
    <w:abstractNumId w:val="10"/>
  </w:num>
  <w:num w:numId="23">
    <w:abstractNumId w:val="5"/>
  </w:num>
  <w:num w:numId="24">
    <w:abstractNumId w:val="12"/>
  </w:num>
  <w:num w:numId="25">
    <w:abstractNumId w:val="30"/>
  </w:num>
  <w:num w:numId="26">
    <w:abstractNumId w:val="1"/>
  </w:num>
  <w:num w:numId="27">
    <w:abstractNumId w:val="6"/>
  </w:num>
  <w:num w:numId="28">
    <w:abstractNumId w:val="34"/>
  </w:num>
  <w:num w:numId="29">
    <w:abstractNumId w:val="2"/>
  </w:num>
  <w:num w:numId="30">
    <w:abstractNumId w:val="18"/>
  </w:num>
  <w:num w:numId="31">
    <w:abstractNumId w:val="15"/>
  </w:num>
  <w:num w:numId="32">
    <w:abstractNumId w:val="13"/>
  </w:num>
  <w:num w:numId="33">
    <w:abstractNumId w:val="28"/>
  </w:num>
  <w:num w:numId="34">
    <w:abstractNumId w:val="19"/>
  </w:num>
  <w:num w:numId="35">
    <w:abstractNumId w:val="36"/>
  </w:num>
  <w:num w:numId="36">
    <w:abstractNumId w:val="39"/>
  </w:num>
  <w:num w:numId="37">
    <w:abstractNumId w:val="38"/>
  </w:num>
  <w:num w:numId="38">
    <w:abstractNumId w:val="8"/>
  </w:num>
  <w:num w:numId="39">
    <w:abstractNumId w:val="9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3E80"/>
    <w:rsid w:val="000137D0"/>
    <w:rsid w:val="00022AED"/>
    <w:rsid w:val="00022D83"/>
    <w:rsid w:val="00024214"/>
    <w:rsid w:val="00032478"/>
    <w:rsid w:val="00033ACD"/>
    <w:rsid w:val="00037E80"/>
    <w:rsid w:val="00045D1F"/>
    <w:rsid w:val="00051833"/>
    <w:rsid w:val="00061599"/>
    <w:rsid w:val="00080548"/>
    <w:rsid w:val="00080E4E"/>
    <w:rsid w:val="0008212B"/>
    <w:rsid w:val="00096869"/>
    <w:rsid w:val="000B4ADD"/>
    <w:rsid w:val="000B58AA"/>
    <w:rsid w:val="000B60ED"/>
    <w:rsid w:val="000E1DFF"/>
    <w:rsid w:val="000F2782"/>
    <w:rsid w:val="001014E1"/>
    <w:rsid w:val="0010241D"/>
    <w:rsid w:val="00112326"/>
    <w:rsid w:val="001551EA"/>
    <w:rsid w:val="0017790D"/>
    <w:rsid w:val="00177A80"/>
    <w:rsid w:val="00191DE9"/>
    <w:rsid w:val="001A0C2B"/>
    <w:rsid w:val="001B1907"/>
    <w:rsid w:val="001F1959"/>
    <w:rsid w:val="00210493"/>
    <w:rsid w:val="00273BCD"/>
    <w:rsid w:val="00274138"/>
    <w:rsid w:val="00277ED5"/>
    <w:rsid w:val="00284A16"/>
    <w:rsid w:val="002900CC"/>
    <w:rsid w:val="00297C9D"/>
    <w:rsid w:val="002A2B34"/>
    <w:rsid w:val="002E1E14"/>
    <w:rsid w:val="002E5442"/>
    <w:rsid w:val="002F040D"/>
    <w:rsid w:val="002F419A"/>
    <w:rsid w:val="0030086F"/>
    <w:rsid w:val="00305A70"/>
    <w:rsid w:val="003247DC"/>
    <w:rsid w:val="003267F2"/>
    <w:rsid w:val="00337059"/>
    <w:rsid w:val="00342E56"/>
    <w:rsid w:val="003537DD"/>
    <w:rsid w:val="00361526"/>
    <w:rsid w:val="003667BE"/>
    <w:rsid w:val="003852C8"/>
    <w:rsid w:val="00397B17"/>
    <w:rsid w:val="003B0D51"/>
    <w:rsid w:val="003D3D73"/>
    <w:rsid w:val="003D71E3"/>
    <w:rsid w:val="003E46E8"/>
    <w:rsid w:val="003F67C0"/>
    <w:rsid w:val="00400D35"/>
    <w:rsid w:val="00412C07"/>
    <w:rsid w:val="00413397"/>
    <w:rsid w:val="00424708"/>
    <w:rsid w:val="0044456C"/>
    <w:rsid w:val="00473E86"/>
    <w:rsid w:val="00490C5D"/>
    <w:rsid w:val="004A09FA"/>
    <w:rsid w:val="004D5415"/>
    <w:rsid w:val="005106E3"/>
    <w:rsid w:val="00523114"/>
    <w:rsid w:val="00523AB9"/>
    <w:rsid w:val="00546FE8"/>
    <w:rsid w:val="00550B94"/>
    <w:rsid w:val="00567F79"/>
    <w:rsid w:val="00570B9F"/>
    <w:rsid w:val="00573317"/>
    <w:rsid w:val="00585E55"/>
    <w:rsid w:val="005C18CF"/>
    <w:rsid w:val="00604E70"/>
    <w:rsid w:val="006677A2"/>
    <w:rsid w:val="00680C84"/>
    <w:rsid w:val="00680C8C"/>
    <w:rsid w:val="006A11CF"/>
    <w:rsid w:val="006A6204"/>
    <w:rsid w:val="006C1AD1"/>
    <w:rsid w:val="006C40CB"/>
    <w:rsid w:val="006C4CA1"/>
    <w:rsid w:val="006C7BF0"/>
    <w:rsid w:val="006D0085"/>
    <w:rsid w:val="006E18F6"/>
    <w:rsid w:val="00717637"/>
    <w:rsid w:val="00742D7D"/>
    <w:rsid w:val="00760DAC"/>
    <w:rsid w:val="007A2C33"/>
    <w:rsid w:val="007C187B"/>
    <w:rsid w:val="007E352D"/>
    <w:rsid w:val="008020C6"/>
    <w:rsid w:val="00842B1B"/>
    <w:rsid w:val="0085587E"/>
    <w:rsid w:val="00873DB5"/>
    <w:rsid w:val="00882752"/>
    <w:rsid w:val="00893A88"/>
    <w:rsid w:val="008A5C00"/>
    <w:rsid w:val="008A7DEC"/>
    <w:rsid w:val="008F1EC0"/>
    <w:rsid w:val="008F3821"/>
    <w:rsid w:val="0090533E"/>
    <w:rsid w:val="0093332B"/>
    <w:rsid w:val="009606F9"/>
    <w:rsid w:val="009864B6"/>
    <w:rsid w:val="00992B23"/>
    <w:rsid w:val="00992D7C"/>
    <w:rsid w:val="00993645"/>
    <w:rsid w:val="00996704"/>
    <w:rsid w:val="009A3FF5"/>
    <w:rsid w:val="009C512F"/>
    <w:rsid w:val="009C5FC3"/>
    <w:rsid w:val="009D71DB"/>
    <w:rsid w:val="009F00FE"/>
    <w:rsid w:val="009F69E2"/>
    <w:rsid w:val="009F7BC9"/>
    <w:rsid w:val="00A0722C"/>
    <w:rsid w:val="00A161E8"/>
    <w:rsid w:val="00A22EC6"/>
    <w:rsid w:val="00A266C2"/>
    <w:rsid w:val="00A27262"/>
    <w:rsid w:val="00A35F49"/>
    <w:rsid w:val="00A478DA"/>
    <w:rsid w:val="00A64E35"/>
    <w:rsid w:val="00AA58DB"/>
    <w:rsid w:val="00AA7E18"/>
    <w:rsid w:val="00AB000E"/>
    <w:rsid w:val="00AB26A5"/>
    <w:rsid w:val="00AB4856"/>
    <w:rsid w:val="00AB6CF3"/>
    <w:rsid w:val="00AF4533"/>
    <w:rsid w:val="00B0046A"/>
    <w:rsid w:val="00B04AE8"/>
    <w:rsid w:val="00B141E1"/>
    <w:rsid w:val="00B15C78"/>
    <w:rsid w:val="00B16E4E"/>
    <w:rsid w:val="00B234BE"/>
    <w:rsid w:val="00B3062C"/>
    <w:rsid w:val="00B3089F"/>
    <w:rsid w:val="00B326DC"/>
    <w:rsid w:val="00B357FA"/>
    <w:rsid w:val="00B53A0D"/>
    <w:rsid w:val="00B734BF"/>
    <w:rsid w:val="00B87492"/>
    <w:rsid w:val="00B91C56"/>
    <w:rsid w:val="00BB7911"/>
    <w:rsid w:val="00BC1E30"/>
    <w:rsid w:val="00BC54CD"/>
    <w:rsid w:val="00BE3341"/>
    <w:rsid w:val="00BF30AD"/>
    <w:rsid w:val="00C0678B"/>
    <w:rsid w:val="00C1299A"/>
    <w:rsid w:val="00C203A3"/>
    <w:rsid w:val="00C312A8"/>
    <w:rsid w:val="00C57B27"/>
    <w:rsid w:val="00C63534"/>
    <w:rsid w:val="00CA297C"/>
    <w:rsid w:val="00CA65C1"/>
    <w:rsid w:val="00CB05ED"/>
    <w:rsid w:val="00CC1D05"/>
    <w:rsid w:val="00CC7B58"/>
    <w:rsid w:val="00CE1BFF"/>
    <w:rsid w:val="00CE3B76"/>
    <w:rsid w:val="00CE4FFF"/>
    <w:rsid w:val="00CE6066"/>
    <w:rsid w:val="00D0436C"/>
    <w:rsid w:val="00D0474A"/>
    <w:rsid w:val="00D2500A"/>
    <w:rsid w:val="00D34858"/>
    <w:rsid w:val="00D41682"/>
    <w:rsid w:val="00D41ECD"/>
    <w:rsid w:val="00D75245"/>
    <w:rsid w:val="00D77B17"/>
    <w:rsid w:val="00D911F0"/>
    <w:rsid w:val="00DA179A"/>
    <w:rsid w:val="00DB0E88"/>
    <w:rsid w:val="00DB143B"/>
    <w:rsid w:val="00DB6631"/>
    <w:rsid w:val="00DC75A4"/>
    <w:rsid w:val="00DE3E80"/>
    <w:rsid w:val="00DF0F6A"/>
    <w:rsid w:val="00DF481C"/>
    <w:rsid w:val="00E03D1C"/>
    <w:rsid w:val="00E06CB5"/>
    <w:rsid w:val="00E17833"/>
    <w:rsid w:val="00E20D42"/>
    <w:rsid w:val="00E372FB"/>
    <w:rsid w:val="00E50CB9"/>
    <w:rsid w:val="00E606C1"/>
    <w:rsid w:val="00E87CC1"/>
    <w:rsid w:val="00E9703D"/>
    <w:rsid w:val="00ED04A9"/>
    <w:rsid w:val="00ED19DB"/>
    <w:rsid w:val="00EF023D"/>
    <w:rsid w:val="00F1098E"/>
    <w:rsid w:val="00F350B8"/>
    <w:rsid w:val="00F46A1A"/>
    <w:rsid w:val="00F619DA"/>
    <w:rsid w:val="00F62135"/>
    <w:rsid w:val="00F71E2F"/>
    <w:rsid w:val="00F75CBB"/>
    <w:rsid w:val="00F816F1"/>
    <w:rsid w:val="00F84056"/>
    <w:rsid w:val="00FA2D83"/>
    <w:rsid w:val="00FA4827"/>
    <w:rsid w:val="00FC0FFB"/>
    <w:rsid w:val="00FE0209"/>
    <w:rsid w:val="00FE5F4A"/>
    <w:rsid w:val="00FF4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6E8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0FF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E3B76"/>
    <w:pPr>
      <w:keepNext/>
      <w:keepLines/>
      <w:spacing w:before="40" w:after="0"/>
      <w:outlineLvl w:val="4"/>
    </w:pPr>
    <w:rPr>
      <w:rFonts w:ascii="Cambria" w:hAnsi="Cambria" w:cs="Cambria"/>
      <w:color w:val="365F91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C0FF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E3B76"/>
    <w:rPr>
      <w:rFonts w:ascii="Cambria" w:hAnsi="Cambria" w:cs="Cambria"/>
      <w:color w:val="365F91"/>
    </w:rPr>
  </w:style>
  <w:style w:type="paragraph" w:styleId="ListParagraph">
    <w:name w:val="List Paragraph"/>
    <w:basedOn w:val="Normal"/>
    <w:uiPriority w:val="99"/>
    <w:qFormat/>
    <w:rsid w:val="00D0436C"/>
    <w:pPr>
      <w:ind w:left="720"/>
    </w:pPr>
  </w:style>
  <w:style w:type="paragraph" w:styleId="BodyText">
    <w:name w:val="Body Text"/>
    <w:basedOn w:val="Normal"/>
    <w:link w:val="BodyTextChar"/>
    <w:uiPriority w:val="99"/>
    <w:rsid w:val="008F3821"/>
    <w:pPr>
      <w:widowControl w:val="0"/>
      <w:suppressAutoHyphens/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F3821"/>
    <w:rPr>
      <w:rFonts w:ascii="Arial" w:hAnsi="Arial" w:cs="Arial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7C1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FA482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FA4827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FA4827"/>
  </w:style>
  <w:style w:type="paragraph" w:styleId="Header">
    <w:name w:val="header"/>
    <w:basedOn w:val="Normal"/>
    <w:link w:val="HeaderChar"/>
    <w:uiPriority w:val="99"/>
    <w:rsid w:val="00AB2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B26A5"/>
  </w:style>
  <w:style w:type="paragraph" w:styleId="Footer">
    <w:name w:val="footer"/>
    <w:basedOn w:val="Normal"/>
    <w:link w:val="FooterChar"/>
    <w:uiPriority w:val="99"/>
    <w:rsid w:val="00AB2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B26A5"/>
  </w:style>
  <w:style w:type="character" w:styleId="Hyperlink">
    <w:name w:val="Hyperlink"/>
    <w:basedOn w:val="DefaultParagraphFont"/>
    <w:uiPriority w:val="99"/>
    <w:rsid w:val="001A0C2B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locked/>
    <w:rsid w:val="00B326DC"/>
    <w:rPr>
      <w:i/>
      <w:iCs/>
    </w:rPr>
  </w:style>
  <w:style w:type="character" w:styleId="PageNumber">
    <w:name w:val="page number"/>
    <w:basedOn w:val="DefaultParagraphFont"/>
    <w:uiPriority w:val="99"/>
    <w:rsid w:val="00E20D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3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cabulary.ru/dictionary/25/word/%D1%CF%CE%D1%CE%C1%CD%CE%D1%D2%DC" TargetMode="External"/><Relationship Id="rId13" Type="http://schemas.openxmlformats.org/officeDocument/2006/relationships/oleObject" Target="embeddings/oleObject1.bin"/><Relationship Id="rId18" Type="http://schemas.openxmlformats.org/officeDocument/2006/relationships/image" Target="media/image5.emf"/><Relationship Id="rId3" Type="http://schemas.openxmlformats.org/officeDocument/2006/relationships/settings" Target="settings.xml"/><Relationship Id="rId21" Type="http://schemas.openxmlformats.org/officeDocument/2006/relationships/hyperlink" Target="http://festival.1september.ru/" TargetMode="External"/><Relationship Id="rId7" Type="http://schemas.openxmlformats.org/officeDocument/2006/relationships/image" Target="media/image1.emf"/><Relationship Id="rId12" Type="http://schemas.openxmlformats.org/officeDocument/2006/relationships/image" Target="media/image2.emf"/><Relationship Id="rId17" Type="http://schemas.openxmlformats.org/officeDocument/2006/relationships/oleObject" Target="embeddings/oleObject3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hyperlink" Target="http://rudocs.exdat.com/docs/index-412569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yas.yuna.ru/?1879053312@080631808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footer" Target="footer1.xml"/><Relationship Id="rId10" Type="http://schemas.openxmlformats.org/officeDocument/2006/relationships/hyperlink" Target="http://yas.yuna.ru/?1879053312@0814394880" TargetMode="External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hyperlink" Target="http://vocabulary.ru/dictionary/25/word/%D1%D2%C0%CD%C4%C0%D0%D2" TargetMode="External"/><Relationship Id="rId14" Type="http://schemas.openxmlformats.org/officeDocument/2006/relationships/image" Target="media/image3.emf"/><Relationship Id="rId22" Type="http://schemas.openxmlformats.org/officeDocument/2006/relationships/hyperlink" Target="http://www.bibliofond.ru/view.aspx?id=1347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443</TotalTime>
  <Pages>31</Pages>
  <Words>6534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 русского яз2</cp:lastModifiedBy>
  <cp:revision>50</cp:revision>
  <cp:lastPrinted>2013-11-18T09:00:00Z</cp:lastPrinted>
  <dcterms:created xsi:type="dcterms:W3CDTF">2013-11-17T06:45:00Z</dcterms:created>
  <dcterms:modified xsi:type="dcterms:W3CDTF">2013-11-20T12:17:00Z</dcterms:modified>
</cp:coreProperties>
</file>