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0" w:rsidRPr="00FC350E" w:rsidRDefault="00F57795" w:rsidP="00C16AE0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FC350E">
        <w:rPr>
          <w:b/>
          <w:sz w:val="28"/>
          <w:szCs w:val="28"/>
        </w:rPr>
        <w:t xml:space="preserve">Представление </w:t>
      </w:r>
      <w:proofErr w:type="gramStart"/>
      <w:r w:rsidRPr="00FC350E">
        <w:rPr>
          <w:b/>
          <w:sz w:val="28"/>
          <w:szCs w:val="28"/>
        </w:rPr>
        <w:t>собственного</w:t>
      </w:r>
      <w:proofErr w:type="gramEnd"/>
      <w:r w:rsidRPr="00FC350E">
        <w:rPr>
          <w:b/>
          <w:sz w:val="28"/>
          <w:szCs w:val="28"/>
        </w:rPr>
        <w:t xml:space="preserve"> </w:t>
      </w:r>
    </w:p>
    <w:p w:rsidR="00F57795" w:rsidRPr="00FC350E" w:rsidRDefault="00F57795" w:rsidP="00C16AE0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FC350E">
        <w:rPr>
          <w:b/>
          <w:sz w:val="28"/>
          <w:szCs w:val="28"/>
        </w:rPr>
        <w:t xml:space="preserve">инновационного </w:t>
      </w:r>
      <w:r w:rsidR="00C16AE0" w:rsidRPr="00FC350E">
        <w:rPr>
          <w:b/>
          <w:sz w:val="28"/>
          <w:szCs w:val="28"/>
        </w:rPr>
        <w:t xml:space="preserve">педагогического </w:t>
      </w:r>
      <w:r w:rsidRPr="00FC350E">
        <w:rPr>
          <w:b/>
          <w:sz w:val="28"/>
          <w:szCs w:val="28"/>
        </w:rPr>
        <w:t>опыта</w:t>
      </w:r>
    </w:p>
    <w:p w:rsidR="00C16AE0" w:rsidRPr="00FC350E" w:rsidRDefault="00C16AE0" w:rsidP="00C16AE0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За годы работы я поняла, что не в количестве знаний заключается образование, а в полном понимании и умелом применении всего того, что знаешь, чему учишь. Каждый </w:t>
      </w:r>
      <w:r w:rsidR="00C0404A" w:rsidRPr="00FC350E">
        <w:rPr>
          <w:sz w:val="28"/>
          <w:szCs w:val="28"/>
        </w:rPr>
        <w:t>раз,</w:t>
      </w:r>
      <w:r w:rsidRPr="00FC350E">
        <w:rPr>
          <w:sz w:val="28"/>
          <w:szCs w:val="28"/>
        </w:rPr>
        <w:t xml:space="preserve"> уходя домой, думаешь, а что будет завтра, как сделать так, чтобы твой урок запомнился? Удивить, рассмешить или, может быть, напугать? Увы, сегодня химия для многих – предмет не первостепенной важности. Как найти и подобрать то, что поможет сделать процесс обучения интересным, творческим, запоминающимся? Уверена, </w:t>
      </w:r>
      <w:proofErr w:type="gramStart"/>
      <w:r w:rsidRPr="00FC350E">
        <w:rPr>
          <w:sz w:val="28"/>
          <w:szCs w:val="28"/>
        </w:rPr>
        <w:t>что</w:t>
      </w:r>
      <w:proofErr w:type="gramEnd"/>
      <w:r w:rsidRPr="00FC350E">
        <w:rPr>
          <w:sz w:val="28"/>
          <w:szCs w:val="28"/>
        </w:rPr>
        <w:t xml:space="preserve"> только, вызвав светлые чувства и положительные эмоции, можно создать комфортный климат на уроке. 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Учителю необходимо постоянно стремиться выйти за рамки предмета и посмотреть даже на самую «химическую» проблему под углом зрения общей культуры. Считаю себя скорее педагогом, чем предметником. Думаю, что нельзя «уходить с головой» в щелочи и кислоты. Химия должна помочь ребятам в реальной жизни. </w:t>
      </w:r>
    </w:p>
    <w:p w:rsidR="007C0150" w:rsidRPr="00FC350E" w:rsidRDefault="007C0150" w:rsidP="005558C2">
      <w:pPr>
        <w:pStyle w:val="rteright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FC350E">
        <w:rPr>
          <w:bCs/>
          <w:iCs/>
          <w:sz w:val="28"/>
          <w:szCs w:val="28"/>
        </w:rPr>
        <w:t>Жить — вот ремесло, которому я хочу учить</w:t>
      </w:r>
      <w:r w:rsidRPr="00FC350E">
        <w:rPr>
          <w:bCs/>
          <w:iCs/>
          <w:sz w:val="28"/>
          <w:szCs w:val="28"/>
        </w:rPr>
        <w:br/>
        <w:t xml:space="preserve">его (воспитанника)…и, как бы судьба не </w:t>
      </w:r>
      <w:proofErr w:type="gramStart"/>
      <w:r w:rsidRPr="00FC350E">
        <w:rPr>
          <w:bCs/>
          <w:iCs/>
          <w:sz w:val="28"/>
          <w:szCs w:val="28"/>
        </w:rPr>
        <w:t>перемещала</w:t>
      </w:r>
      <w:r w:rsidRPr="00FC350E">
        <w:rPr>
          <w:bCs/>
          <w:iCs/>
          <w:sz w:val="28"/>
          <w:szCs w:val="28"/>
        </w:rPr>
        <w:br/>
        <w:t>его с места на место он всегда будет</w:t>
      </w:r>
      <w:proofErr w:type="gramEnd"/>
      <w:r w:rsidRPr="00FC350E">
        <w:rPr>
          <w:bCs/>
          <w:iCs/>
          <w:sz w:val="28"/>
          <w:szCs w:val="28"/>
        </w:rPr>
        <w:t xml:space="preserve"> на своём месте.</w:t>
      </w:r>
    </w:p>
    <w:p w:rsidR="007C0150" w:rsidRPr="00FC350E" w:rsidRDefault="00FD55A2" w:rsidP="005558C2">
      <w:pPr>
        <w:pStyle w:val="rteright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FC350E">
        <w:rPr>
          <w:bCs/>
          <w:iCs/>
          <w:sz w:val="28"/>
          <w:szCs w:val="28"/>
        </w:rPr>
        <w:t xml:space="preserve">                                                                   </w:t>
      </w:r>
      <w:r w:rsidR="007C0150" w:rsidRPr="00FC350E">
        <w:rPr>
          <w:bCs/>
          <w:iCs/>
          <w:sz w:val="28"/>
          <w:szCs w:val="28"/>
        </w:rPr>
        <w:t>Ж. Русо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i/>
          <w:iCs/>
          <w:sz w:val="28"/>
          <w:szCs w:val="28"/>
        </w:rPr>
        <w:t xml:space="preserve">Меня зовут </w:t>
      </w:r>
      <w:r w:rsidR="00FD55A2" w:rsidRPr="00FC350E">
        <w:rPr>
          <w:i/>
          <w:iCs/>
          <w:sz w:val="28"/>
          <w:szCs w:val="28"/>
        </w:rPr>
        <w:t>Антонова Лариса Вячеславовна.</w:t>
      </w:r>
      <w:r w:rsidRPr="00FC350E">
        <w:rPr>
          <w:i/>
          <w:iCs/>
          <w:sz w:val="28"/>
          <w:szCs w:val="28"/>
        </w:rPr>
        <w:t xml:space="preserve"> Вот уже </w:t>
      </w:r>
      <w:r w:rsidR="00FD55A2" w:rsidRPr="00FC350E">
        <w:rPr>
          <w:i/>
          <w:iCs/>
          <w:sz w:val="28"/>
          <w:szCs w:val="28"/>
        </w:rPr>
        <w:t>16</w:t>
      </w:r>
      <w:r w:rsidRPr="00FC350E">
        <w:rPr>
          <w:i/>
          <w:iCs/>
          <w:sz w:val="28"/>
          <w:szCs w:val="28"/>
        </w:rPr>
        <w:t xml:space="preserve"> года я работаю учителем химии в Муниципальном Образовательном Учреждении </w:t>
      </w:r>
      <w:r w:rsidR="00FD55A2" w:rsidRPr="00FC350E">
        <w:rPr>
          <w:i/>
          <w:iCs/>
          <w:sz w:val="28"/>
          <w:szCs w:val="28"/>
        </w:rPr>
        <w:t xml:space="preserve">«Средняя общеобразовательная школа №8» </w:t>
      </w:r>
      <w:proofErr w:type="spellStart"/>
      <w:r w:rsidR="00FD55A2" w:rsidRPr="00FC350E">
        <w:rPr>
          <w:i/>
          <w:iCs/>
          <w:sz w:val="28"/>
          <w:szCs w:val="28"/>
        </w:rPr>
        <w:t>Рузаевского</w:t>
      </w:r>
      <w:proofErr w:type="spellEnd"/>
      <w:r w:rsidR="00FD55A2" w:rsidRPr="00FC350E">
        <w:rPr>
          <w:i/>
          <w:iCs/>
          <w:sz w:val="28"/>
          <w:szCs w:val="28"/>
        </w:rPr>
        <w:t xml:space="preserve"> муниципального района.</w:t>
      </w:r>
      <w:r w:rsidRPr="00FC350E">
        <w:rPr>
          <w:i/>
          <w:iCs/>
          <w:sz w:val="28"/>
          <w:szCs w:val="28"/>
        </w:rPr>
        <w:t xml:space="preserve"> В 200</w:t>
      </w:r>
      <w:r w:rsidR="005558C2" w:rsidRPr="00FC350E">
        <w:rPr>
          <w:i/>
          <w:iCs/>
          <w:sz w:val="28"/>
          <w:szCs w:val="28"/>
        </w:rPr>
        <w:t>6</w:t>
      </w:r>
      <w:r w:rsidRPr="00FC350E">
        <w:rPr>
          <w:i/>
          <w:iCs/>
          <w:sz w:val="28"/>
          <w:szCs w:val="28"/>
        </w:rPr>
        <w:t xml:space="preserve"> году прошла аттестацию на первую квалификацио</w:t>
      </w:r>
      <w:r w:rsidR="00E4171B" w:rsidRPr="00FC350E">
        <w:rPr>
          <w:i/>
          <w:iCs/>
          <w:sz w:val="28"/>
          <w:szCs w:val="28"/>
        </w:rPr>
        <w:t xml:space="preserve">нную категорию. Преподаю химию в </w:t>
      </w:r>
      <w:r w:rsidRPr="00FC350E">
        <w:rPr>
          <w:i/>
          <w:iCs/>
          <w:sz w:val="28"/>
          <w:szCs w:val="28"/>
        </w:rPr>
        <w:t xml:space="preserve"> </w:t>
      </w:r>
      <w:r w:rsidR="00C0404A" w:rsidRPr="00FC350E">
        <w:rPr>
          <w:i/>
          <w:iCs/>
          <w:sz w:val="28"/>
          <w:szCs w:val="28"/>
        </w:rPr>
        <w:t>своем классе, где я являюсь классным руководителем</w:t>
      </w:r>
      <w:r w:rsidRPr="00FC350E">
        <w:rPr>
          <w:i/>
          <w:iCs/>
          <w:sz w:val="28"/>
          <w:szCs w:val="28"/>
        </w:rPr>
        <w:t xml:space="preserve">. </w:t>
      </w:r>
    </w:p>
    <w:p w:rsidR="007C0150" w:rsidRPr="00FC350E" w:rsidRDefault="007C0150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Моя позиция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iCs/>
          <w:sz w:val="28"/>
          <w:szCs w:val="28"/>
        </w:rPr>
        <w:t>Перед каждым учителем в течение всей его педагогической деятельности стоит вопрос: чему учить и как учить. Решение этого вопроса на разных жизненных этапах и определяет неповторимость учителя, его профессиональное кредо, личностную позицию. Особенно остро стоят эти вопросы перед учителем химии: нужно не только сообщить сумму знаний, изучить законы природы, но воспитывать думающего человека, умеющего разумно относиться к природе, беречь, сохранять ее, то есть дать ему те знания, которые нужны в жизни.</w:t>
      </w:r>
    </w:p>
    <w:p w:rsidR="007C0150" w:rsidRPr="00FC350E" w:rsidRDefault="007C0150" w:rsidP="005558C2">
      <w:pPr>
        <w:pStyle w:val="1"/>
        <w:spacing w:before="0" w:after="0"/>
        <w:ind w:firstLine="284"/>
        <w:rPr>
          <w:rFonts w:ascii="Times New Roman" w:hAnsi="Times New Roman"/>
          <w:sz w:val="28"/>
          <w:szCs w:val="28"/>
        </w:rPr>
      </w:pPr>
      <w:r w:rsidRPr="00FC350E">
        <w:rPr>
          <w:rFonts w:ascii="Times New Roman" w:hAnsi="Times New Roman"/>
          <w:i/>
          <w:iCs/>
          <w:sz w:val="28"/>
          <w:szCs w:val="28"/>
        </w:rPr>
        <w:t>1.Условия обеспечения качества образования</w:t>
      </w:r>
    </w:p>
    <w:p w:rsidR="007C0150" w:rsidRPr="00FC350E" w:rsidRDefault="007C0150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Качество образовательных программ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Наиболее перспективной в реализации школьного химического образования я </w:t>
      </w:r>
      <w:proofErr w:type="gramStart"/>
      <w:r w:rsidRPr="00FC350E">
        <w:rPr>
          <w:sz w:val="28"/>
          <w:szCs w:val="28"/>
        </w:rPr>
        <w:t>считаю</w:t>
      </w:r>
      <w:proofErr w:type="gramEnd"/>
      <w:r w:rsidRPr="00FC350E">
        <w:rPr>
          <w:sz w:val="28"/>
          <w:szCs w:val="28"/>
        </w:rPr>
        <w:t xml:space="preserve"> является программа и учебно-методический комплект автора Габриеляна О.С. Указанная программа отвечает обязательному минимуму содержания основного и среднего образования и построена по концентрическому принципу, который находит отражение не только по ступеням обучения, но и по изложению содержания в каждом классе. Достоинством этого учебно-методического комплекта являются пособия: «Настольная книга для учителя» и «Настольная книга для учащихся». Пособие для учителя содержит систему заданий, развивающих приемы умственной деятельности учащихся в процессе </w:t>
      </w:r>
      <w:r w:rsidRPr="00FC350E">
        <w:rPr>
          <w:sz w:val="28"/>
          <w:szCs w:val="28"/>
        </w:rPr>
        <w:lastRenderedPageBreak/>
        <w:t>обучения химии, что важно в рамках подготовки выпускников к ЕГЭ. Пособие для учащихся содержит контрольные и проверочные работы, используемые для самопроверки и проверки со стороны учителя или родителя.</w:t>
      </w:r>
    </w:p>
    <w:p w:rsidR="007C0150" w:rsidRPr="00FC350E" w:rsidRDefault="007C0150" w:rsidP="00C16AE0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proofErr w:type="spellStart"/>
      <w:r w:rsidRPr="00FC350E">
        <w:rPr>
          <w:sz w:val="28"/>
          <w:szCs w:val="28"/>
        </w:rPr>
        <w:t>Мультимедийные</w:t>
      </w:r>
      <w:proofErr w:type="spellEnd"/>
      <w:r w:rsidRPr="00FC350E">
        <w:rPr>
          <w:sz w:val="28"/>
          <w:szCs w:val="28"/>
        </w:rPr>
        <w:t xml:space="preserve"> пособия: «Органическая химия 10-11 класс», «Химия общая и неорганическая», «Самоучитель «Химия для всех», «Виртуальная лаборато</w:t>
      </w:r>
      <w:r w:rsidR="005558C2" w:rsidRPr="00FC350E">
        <w:rPr>
          <w:sz w:val="28"/>
          <w:szCs w:val="28"/>
        </w:rPr>
        <w:t xml:space="preserve">рия», «Уроки Кирилла и </w:t>
      </w:r>
      <w:proofErr w:type="spellStart"/>
      <w:r w:rsidR="005558C2" w:rsidRPr="00FC350E">
        <w:rPr>
          <w:sz w:val="28"/>
          <w:szCs w:val="28"/>
        </w:rPr>
        <w:t>Мефодия</w:t>
      </w:r>
      <w:proofErr w:type="spellEnd"/>
      <w:r w:rsidR="005558C2" w:rsidRPr="00FC350E">
        <w:rPr>
          <w:sz w:val="28"/>
          <w:szCs w:val="28"/>
        </w:rPr>
        <w:t>»</w:t>
      </w:r>
      <w:r w:rsidRPr="00FC350E">
        <w:rPr>
          <w:sz w:val="28"/>
          <w:szCs w:val="28"/>
        </w:rPr>
        <w:t>, неотъемлемой частью проведения уроков химии на современном уровне.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Итак, важным условием обновления содержания школьного химического образования, становления старшеклассника как самостоятельного субъекта своего образования является компетентность учителя:</w:t>
      </w:r>
    </w:p>
    <w:p w:rsidR="007C0150" w:rsidRPr="00FC350E" w:rsidRDefault="007C0150" w:rsidP="005558C2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sz w:val="28"/>
          <w:szCs w:val="28"/>
        </w:rPr>
        <w:t>его умение осуществлять отбор педагогических технологий и использовать их целиком или отдельные элементы;</w:t>
      </w:r>
    </w:p>
    <w:p w:rsidR="007C0150" w:rsidRPr="00FC350E" w:rsidRDefault="007C0150" w:rsidP="005558C2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sz w:val="28"/>
          <w:szCs w:val="28"/>
        </w:rPr>
        <w:t>умение осуществлять выбор учебно-методического комплекта, направленный на развитие ученика, удовлетворение его образовательных потребностей и индивидуальных возможностей;</w:t>
      </w:r>
    </w:p>
    <w:p w:rsidR="007C0150" w:rsidRPr="00FC350E" w:rsidRDefault="007C0150" w:rsidP="005558C2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sz w:val="28"/>
          <w:szCs w:val="28"/>
        </w:rPr>
        <w:t>умение учителя выстраивать систему контрольно-оценочной деятельности, как со своей стороны, так и со стороны учащегося.</w:t>
      </w:r>
    </w:p>
    <w:p w:rsidR="007C0150" w:rsidRPr="00FC350E" w:rsidRDefault="007C0150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Качество ресурсного обеспечения</w:t>
      </w:r>
    </w:p>
    <w:p w:rsidR="007C0150" w:rsidRPr="00FC350E" w:rsidRDefault="007C0150" w:rsidP="005558C2">
      <w:pPr>
        <w:pStyle w:val="rteleft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FC350E">
        <w:rPr>
          <w:sz w:val="28"/>
          <w:szCs w:val="28"/>
        </w:rPr>
        <w:t>Важное значение</w:t>
      </w:r>
      <w:proofErr w:type="gramEnd"/>
      <w:r w:rsidRPr="00FC350E">
        <w:rPr>
          <w:sz w:val="28"/>
          <w:szCs w:val="28"/>
        </w:rPr>
        <w:t xml:space="preserve"> в обучении химии имеет  химический кабинет – это специальное помещение с рационально размещенным комплектом учебного оборудования, мебелью и приспособлениями, обеспечивающими эффективное преподавание предмета. Учебное оборудование представлено наглядными пособиями: 1.Химические реактивы, химическая посуда, лабораторные принадлежности</w:t>
      </w:r>
      <w:proofErr w:type="gramStart"/>
      <w:r w:rsidRPr="00FC350E">
        <w:rPr>
          <w:sz w:val="28"/>
          <w:szCs w:val="28"/>
        </w:rPr>
        <w:t xml:space="preserve"> ,</w:t>
      </w:r>
      <w:proofErr w:type="gramEnd"/>
      <w:r w:rsidRPr="00FC350E">
        <w:rPr>
          <w:sz w:val="28"/>
          <w:szCs w:val="28"/>
        </w:rPr>
        <w:t xml:space="preserve"> приборы; 2.Модели объектов; 3. Печатные пособия; 4. Интерактивная доска, </w:t>
      </w:r>
      <w:proofErr w:type="spellStart"/>
      <w:r w:rsidRPr="00FC350E">
        <w:rPr>
          <w:sz w:val="28"/>
          <w:szCs w:val="28"/>
        </w:rPr>
        <w:t>мультимедийный</w:t>
      </w:r>
      <w:proofErr w:type="spellEnd"/>
      <w:r w:rsidRPr="00FC350E">
        <w:rPr>
          <w:sz w:val="28"/>
          <w:szCs w:val="28"/>
        </w:rPr>
        <w:t xml:space="preserve"> проектор, компьюте</w:t>
      </w:r>
      <w:proofErr w:type="gramStart"/>
      <w:r w:rsidRPr="00FC350E">
        <w:rPr>
          <w:sz w:val="28"/>
          <w:szCs w:val="28"/>
        </w:rPr>
        <w:t>р</w:t>
      </w:r>
      <w:r w:rsidR="00C0404A" w:rsidRPr="00FC350E">
        <w:rPr>
          <w:sz w:val="28"/>
          <w:szCs w:val="28"/>
        </w:rPr>
        <w:t>(</w:t>
      </w:r>
      <w:proofErr w:type="gramEnd"/>
      <w:r w:rsidR="00C0404A" w:rsidRPr="00FC350E">
        <w:rPr>
          <w:sz w:val="28"/>
          <w:szCs w:val="28"/>
        </w:rPr>
        <w:t>всегда доступен в использовании учителю химии в кабинете информатики)</w:t>
      </w:r>
      <w:r w:rsidRPr="00FC350E">
        <w:rPr>
          <w:sz w:val="28"/>
          <w:szCs w:val="28"/>
        </w:rPr>
        <w:t>. Благодаря победе школы в приоритетном национальном проекте «Образование» в 2008 году, дало возможность оборудовать кабинет в соответствии с требованиями, создать комфортные учебные условия для учащихся.</w:t>
      </w:r>
    </w:p>
    <w:p w:rsidR="007C0150" w:rsidRPr="00FC350E" w:rsidRDefault="007C0150" w:rsidP="005558C2">
      <w:pPr>
        <w:pStyle w:val="1"/>
        <w:spacing w:before="0" w:after="0"/>
        <w:ind w:firstLine="284"/>
        <w:rPr>
          <w:rFonts w:ascii="Times New Roman" w:hAnsi="Times New Roman"/>
          <w:sz w:val="28"/>
          <w:szCs w:val="28"/>
        </w:rPr>
      </w:pPr>
      <w:r w:rsidRPr="00FC350E">
        <w:rPr>
          <w:rFonts w:ascii="Times New Roman" w:hAnsi="Times New Roman"/>
          <w:i/>
          <w:iCs/>
          <w:sz w:val="28"/>
          <w:szCs w:val="28"/>
        </w:rPr>
        <w:t>2.Качество проектирования и реализации процесса обучения</w:t>
      </w:r>
    </w:p>
    <w:p w:rsidR="005558C2" w:rsidRPr="00FC350E" w:rsidRDefault="00E4171B" w:rsidP="005558C2">
      <w:pPr>
        <w:pStyle w:val="rtecenter"/>
        <w:spacing w:before="0" w:beforeAutospacing="0" w:after="0" w:afterAutospacing="0"/>
        <w:ind w:firstLine="284"/>
        <w:rPr>
          <w:bCs/>
          <w:iCs/>
          <w:sz w:val="28"/>
          <w:szCs w:val="28"/>
        </w:rPr>
      </w:pPr>
      <w:r w:rsidRPr="00FC350E">
        <w:rPr>
          <w:b/>
          <w:bCs/>
          <w:iCs/>
          <w:sz w:val="28"/>
          <w:szCs w:val="28"/>
          <w:u w:val="single"/>
        </w:rPr>
        <w:t>Актуальность</w:t>
      </w:r>
      <w:r w:rsidRPr="00FC350E">
        <w:rPr>
          <w:bCs/>
          <w:iCs/>
          <w:sz w:val="28"/>
          <w:szCs w:val="28"/>
        </w:rPr>
        <w:t xml:space="preserve">.  </w:t>
      </w:r>
      <w:r w:rsidR="005558C2" w:rsidRPr="00FC350E">
        <w:rPr>
          <w:bCs/>
          <w:iCs/>
          <w:sz w:val="28"/>
          <w:szCs w:val="28"/>
        </w:rPr>
        <w:t>Наше время — время перемен. России нужны люди, спо</w:t>
      </w:r>
      <w:r w:rsidR="005558C2" w:rsidRPr="00FC350E">
        <w:rPr>
          <w:bCs/>
          <w:iCs/>
          <w:sz w:val="28"/>
          <w:szCs w:val="28"/>
        </w:rPr>
        <w:t>собные при</w:t>
      </w:r>
      <w:r w:rsidR="005558C2" w:rsidRPr="00FC350E">
        <w:rPr>
          <w:bCs/>
          <w:iCs/>
          <w:sz w:val="28"/>
          <w:szCs w:val="28"/>
        </w:rPr>
        <w:t>нимать нестандартные решения, умеющие мыслить творчески. В обществе возник новый социальны</w:t>
      </w:r>
      <w:r w:rsidR="005558C2" w:rsidRPr="00FC350E">
        <w:rPr>
          <w:bCs/>
          <w:iCs/>
          <w:sz w:val="28"/>
          <w:szCs w:val="28"/>
        </w:rPr>
        <w:t>й заказ: вместо послушных испол</w:t>
      </w:r>
      <w:r w:rsidR="005558C2" w:rsidRPr="00FC350E">
        <w:rPr>
          <w:bCs/>
          <w:iCs/>
          <w:sz w:val="28"/>
          <w:szCs w:val="28"/>
        </w:rPr>
        <w:t>нителей, востребованы люди, быстро ориентирующи</w:t>
      </w:r>
      <w:r w:rsidR="005558C2" w:rsidRPr="00FC350E">
        <w:rPr>
          <w:bCs/>
          <w:iCs/>
          <w:sz w:val="28"/>
          <w:szCs w:val="28"/>
        </w:rPr>
        <w:t>еся в различных ситуациях, твор</w:t>
      </w:r>
      <w:r w:rsidR="005558C2" w:rsidRPr="00FC350E">
        <w:rPr>
          <w:bCs/>
          <w:iCs/>
          <w:sz w:val="28"/>
          <w:szCs w:val="28"/>
        </w:rPr>
        <w:t>чески решающие возникшие проблемы, понимающи</w:t>
      </w:r>
      <w:r w:rsidR="005558C2" w:rsidRPr="00FC350E">
        <w:rPr>
          <w:bCs/>
          <w:iCs/>
          <w:sz w:val="28"/>
          <w:szCs w:val="28"/>
        </w:rPr>
        <w:t>е и принимающие всю меру от</w:t>
      </w:r>
      <w:r w:rsidR="005558C2" w:rsidRPr="00FC350E">
        <w:rPr>
          <w:bCs/>
          <w:iCs/>
          <w:sz w:val="28"/>
          <w:szCs w:val="28"/>
        </w:rPr>
        <w:t xml:space="preserve">ветственности за свои решения. Человек, способный </w:t>
      </w:r>
      <w:r w:rsidR="005558C2" w:rsidRPr="00FC350E">
        <w:rPr>
          <w:bCs/>
          <w:iCs/>
          <w:sz w:val="28"/>
          <w:szCs w:val="28"/>
        </w:rPr>
        <w:t>творчески мыслить, обладает гиб</w:t>
      </w:r>
      <w:r w:rsidR="005558C2" w:rsidRPr="00FC350E">
        <w:rPr>
          <w:bCs/>
          <w:iCs/>
          <w:sz w:val="28"/>
          <w:szCs w:val="28"/>
        </w:rPr>
        <w:t>костью ума, изобретательностью, чувством нового, возможностью осуществлять выбор. Способнос</w:t>
      </w:r>
      <w:r w:rsidR="005558C2" w:rsidRPr="00FC350E">
        <w:rPr>
          <w:bCs/>
          <w:iCs/>
          <w:sz w:val="28"/>
          <w:szCs w:val="28"/>
        </w:rPr>
        <w:t>ть к творчеству появляется, ког</w:t>
      </w:r>
      <w:r w:rsidR="005558C2" w:rsidRPr="00FC350E">
        <w:rPr>
          <w:bCs/>
          <w:iCs/>
          <w:sz w:val="28"/>
          <w:szCs w:val="28"/>
        </w:rPr>
        <w:t>да человек начинает осо</w:t>
      </w:r>
      <w:r w:rsidR="005558C2" w:rsidRPr="00FC350E">
        <w:rPr>
          <w:bCs/>
          <w:iCs/>
          <w:sz w:val="28"/>
          <w:szCs w:val="28"/>
        </w:rPr>
        <w:t>знавать свою особен</w:t>
      </w:r>
      <w:r w:rsidR="005558C2" w:rsidRPr="00FC350E">
        <w:rPr>
          <w:bCs/>
          <w:iCs/>
          <w:sz w:val="28"/>
          <w:szCs w:val="28"/>
        </w:rPr>
        <w:t xml:space="preserve">ность и, </w:t>
      </w:r>
      <w:r w:rsidR="005558C2" w:rsidRPr="00FC350E">
        <w:rPr>
          <w:bCs/>
          <w:iCs/>
          <w:sz w:val="28"/>
          <w:szCs w:val="28"/>
        </w:rPr>
        <w:t>таким образом, становится лично</w:t>
      </w:r>
      <w:r w:rsidR="005558C2" w:rsidRPr="00FC350E">
        <w:rPr>
          <w:bCs/>
          <w:iCs/>
          <w:sz w:val="28"/>
          <w:szCs w:val="28"/>
        </w:rPr>
        <w:t>стью. Обра</w:t>
      </w:r>
      <w:r w:rsidR="005558C2" w:rsidRPr="00FC350E">
        <w:rPr>
          <w:bCs/>
          <w:iCs/>
          <w:sz w:val="28"/>
          <w:szCs w:val="28"/>
        </w:rPr>
        <w:t>зование должно побуждать к твор</w:t>
      </w:r>
      <w:r w:rsidR="005558C2" w:rsidRPr="00FC350E">
        <w:rPr>
          <w:bCs/>
          <w:iCs/>
          <w:sz w:val="28"/>
          <w:szCs w:val="28"/>
        </w:rPr>
        <w:t xml:space="preserve">честву. </w:t>
      </w:r>
    </w:p>
    <w:p w:rsidR="005558C2" w:rsidRPr="00FC350E" w:rsidRDefault="005558C2" w:rsidP="005558C2">
      <w:pPr>
        <w:pStyle w:val="rtecenter"/>
        <w:spacing w:before="0" w:beforeAutospacing="0" w:after="0" w:afterAutospacing="0"/>
        <w:ind w:firstLine="284"/>
        <w:rPr>
          <w:bCs/>
          <w:iCs/>
          <w:sz w:val="28"/>
          <w:szCs w:val="28"/>
        </w:rPr>
      </w:pPr>
      <w:r w:rsidRPr="00FC350E">
        <w:rPr>
          <w:bCs/>
          <w:iCs/>
          <w:sz w:val="28"/>
          <w:szCs w:val="28"/>
        </w:rPr>
        <w:t xml:space="preserve">МОУ СОШ №8 –  школа, в которой осуществляется построение целостной системы </w:t>
      </w:r>
      <w:r w:rsidRPr="00FC350E">
        <w:rPr>
          <w:bCs/>
          <w:iCs/>
          <w:sz w:val="28"/>
          <w:szCs w:val="28"/>
        </w:rPr>
        <w:t>творческого</w:t>
      </w:r>
      <w:r w:rsidRPr="00FC350E">
        <w:rPr>
          <w:bCs/>
          <w:iCs/>
          <w:sz w:val="28"/>
          <w:szCs w:val="28"/>
        </w:rPr>
        <w:t xml:space="preserve">  образования. Основной идеей программы развития школы является создание образовательного учреждения, которое реализует гуманистические ценности, ориентированного на подготовку образованных и творческих людей, обладающих высокими моральными принципами и </w:t>
      </w:r>
      <w:r w:rsidRPr="00FC350E">
        <w:rPr>
          <w:bCs/>
          <w:iCs/>
          <w:sz w:val="28"/>
          <w:szCs w:val="28"/>
        </w:rPr>
        <w:lastRenderedPageBreak/>
        <w:t xml:space="preserve">способных к решению сложнейших экономических и социальных проблем. Требования к образовательным результатам Школы, определяют и требования к учителю, который должен быть не просто специалистом в преподавании  учебного предмета, а педагогом-профессионалом, способным проектировать ситуации развития для учащихся и созданию условий для </w:t>
      </w:r>
      <w:r w:rsidRPr="00FC350E">
        <w:rPr>
          <w:bCs/>
          <w:iCs/>
          <w:sz w:val="28"/>
          <w:szCs w:val="28"/>
        </w:rPr>
        <w:t>творческого</w:t>
      </w:r>
      <w:r w:rsidRPr="00FC350E">
        <w:rPr>
          <w:bCs/>
          <w:iCs/>
          <w:sz w:val="28"/>
          <w:szCs w:val="28"/>
        </w:rPr>
        <w:t xml:space="preserve"> развития личности ученика. </w:t>
      </w:r>
    </w:p>
    <w:p w:rsidR="005558C2" w:rsidRPr="00FC350E" w:rsidRDefault="005558C2" w:rsidP="005558C2">
      <w:pPr>
        <w:pStyle w:val="rtecenter"/>
        <w:spacing w:before="0" w:beforeAutospacing="0" w:after="0" w:afterAutospacing="0"/>
        <w:ind w:firstLine="284"/>
        <w:rPr>
          <w:bCs/>
          <w:iCs/>
          <w:sz w:val="28"/>
          <w:szCs w:val="28"/>
        </w:rPr>
      </w:pPr>
      <w:r w:rsidRPr="00FC350E">
        <w:rPr>
          <w:bCs/>
          <w:iCs/>
          <w:sz w:val="28"/>
          <w:szCs w:val="28"/>
        </w:rPr>
        <w:t xml:space="preserve">Основное противоречие лежит между традиционными технологиями в образовании и ключевыми изменениями облика  современной модели образования к 2020 году, представленными в  государственной программе «Образование и развитие инновационной экономики: внедрение современной модели образования в 2009-2012 годы».  Инновационное развитие страны требует обновления к 2015 году всех учебных программ и методов обучения на основе </w:t>
      </w:r>
      <w:proofErr w:type="spellStart"/>
      <w:r w:rsidRPr="00FC350E">
        <w:rPr>
          <w:bCs/>
          <w:iCs/>
          <w:sz w:val="28"/>
          <w:szCs w:val="28"/>
        </w:rPr>
        <w:t>компетентностного</w:t>
      </w:r>
      <w:proofErr w:type="spellEnd"/>
      <w:r w:rsidRPr="00FC350E">
        <w:rPr>
          <w:bCs/>
          <w:iCs/>
          <w:sz w:val="28"/>
          <w:szCs w:val="28"/>
        </w:rPr>
        <w:t xml:space="preserve"> подхода. Важнейшим компонентом новой модели школьного образования является ее ориентация на практические навыки, на способность применять знания, реализовывать собственные проекты. «Требование необходимости формирования инновационного поведения учащихся, означающего развитие востребованных сегодня и в будущем творческих способностей, умения применять получаемые в процессе базового образования знания на практике, инициативности и ответственности» (А. </w:t>
      </w:r>
      <w:proofErr w:type="spellStart"/>
      <w:r w:rsidRPr="00FC350E">
        <w:rPr>
          <w:bCs/>
          <w:iCs/>
          <w:sz w:val="28"/>
          <w:szCs w:val="28"/>
        </w:rPr>
        <w:t>Фурсенко</w:t>
      </w:r>
      <w:proofErr w:type="spellEnd"/>
      <w:r w:rsidRPr="00FC350E">
        <w:rPr>
          <w:bCs/>
          <w:iCs/>
          <w:sz w:val="28"/>
          <w:szCs w:val="28"/>
        </w:rPr>
        <w:t xml:space="preserve">) стало основой становления моего педагогического опыта </w:t>
      </w:r>
      <w:r w:rsidRPr="00FC350E">
        <w:rPr>
          <w:b/>
          <w:bCs/>
          <w:i/>
          <w:iCs/>
          <w:sz w:val="28"/>
          <w:szCs w:val="28"/>
        </w:rPr>
        <w:t>«</w:t>
      </w:r>
      <w:r w:rsidRPr="00FC350E">
        <w:rPr>
          <w:b/>
          <w:bCs/>
          <w:i/>
          <w:iCs/>
          <w:sz w:val="28"/>
          <w:szCs w:val="28"/>
        </w:rPr>
        <w:t xml:space="preserve">Использование </w:t>
      </w:r>
      <w:proofErr w:type="spellStart"/>
      <w:proofErr w:type="gramStart"/>
      <w:r w:rsidRPr="00FC350E">
        <w:rPr>
          <w:b/>
          <w:bCs/>
          <w:i/>
          <w:iCs/>
          <w:sz w:val="28"/>
          <w:szCs w:val="28"/>
        </w:rPr>
        <w:t>ИКТ-технологий</w:t>
      </w:r>
      <w:proofErr w:type="spellEnd"/>
      <w:proofErr w:type="gramEnd"/>
      <w:r w:rsidRPr="00FC350E">
        <w:rPr>
          <w:b/>
          <w:bCs/>
          <w:i/>
          <w:iCs/>
          <w:sz w:val="28"/>
          <w:szCs w:val="28"/>
        </w:rPr>
        <w:t xml:space="preserve"> на уроке химии</w:t>
      </w:r>
      <w:r w:rsidRPr="00FC350E">
        <w:rPr>
          <w:b/>
          <w:bCs/>
          <w:i/>
          <w:iCs/>
          <w:sz w:val="28"/>
          <w:szCs w:val="28"/>
        </w:rPr>
        <w:t>».</w:t>
      </w:r>
      <w:r w:rsidRPr="00FC350E">
        <w:rPr>
          <w:bCs/>
          <w:iCs/>
          <w:sz w:val="28"/>
          <w:szCs w:val="28"/>
        </w:rPr>
        <w:t xml:space="preserve"> </w:t>
      </w:r>
    </w:p>
    <w:p w:rsidR="005558C2" w:rsidRPr="00FC350E" w:rsidRDefault="005558C2" w:rsidP="005558C2">
      <w:pPr>
        <w:pStyle w:val="rtecenter"/>
        <w:spacing w:before="0" w:beforeAutospacing="0" w:after="0" w:afterAutospacing="0"/>
        <w:ind w:firstLine="284"/>
        <w:rPr>
          <w:bCs/>
          <w:iCs/>
          <w:sz w:val="28"/>
          <w:szCs w:val="28"/>
        </w:rPr>
      </w:pPr>
      <w:r w:rsidRPr="00FC350E">
        <w:rPr>
          <w:bCs/>
          <w:iCs/>
          <w:sz w:val="28"/>
          <w:szCs w:val="28"/>
        </w:rPr>
        <w:t xml:space="preserve">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учащихся. </w:t>
      </w:r>
    </w:p>
    <w:p w:rsidR="005558C2" w:rsidRPr="00FC350E" w:rsidRDefault="005558C2" w:rsidP="005558C2">
      <w:pPr>
        <w:pStyle w:val="rtecenter"/>
        <w:spacing w:before="0" w:beforeAutospacing="0" w:after="0" w:afterAutospacing="0"/>
        <w:ind w:firstLine="284"/>
        <w:rPr>
          <w:bCs/>
          <w:iCs/>
          <w:sz w:val="28"/>
          <w:szCs w:val="28"/>
        </w:rPr>
      </w:pPr>
      <w:r w:rsidRPr="00FC350E">
        <w:rPr>
          <w:bCs/>
          <w:iCs/>
          <w:sz w:val="28"/>
          <w:szCs w:val="28"/>
        </w:rPr>
        <w:t>Это противоречие определяет главную задачу: развитие совокупности творческих и нравственных каче</w:t>
      </w:r>
      <w:proofErr w:type="gramStart"/>
      <w:r w:rsidRPr="00FC350E">
        <w:rPr>
          <w:bCs/>
          <w:iCs/>
          <w:sz w:val="28"/>
          <w:szCs w:val="28"/>
        </w:rPr>
        <w:t>ств шк</w:t>
      </w:r>
      <w:proofErr w:type="gramEnd"/>
      <w:r w:rsidRPr="00FC350E">
        <w:rPr>
          <w:bCs/>
          <w:iCs/>
          <w:sz w:val="28"/>
          <w:szCs w:val="28"/>
        </w:rPr>
        <w:t xml:space="preserve">ольников, включающих мотивационные, инструментальные и когнитивные компетенции.  Содержание образования не должно ограничиваться предметной областью, а включать систему </w:t>
      </w:r>
      <w:proofErr w:type="spellStart"/>
      <w:r w:rsidRPr="00FC350E">
        <w:rPr>
          <w:bCs/>
          <w:iCs/>
          <w:sz w:val="28"/>
          <w:szCs w:val="28"/>
        </w:rPr>
        <w:t>метапредметных</w:t>
      </w:r>
      <w:proofErr w:type="spellEnd"/>
      <w:r w:rsidRPr="00FC350E">
        <w:rPr>
          <w:bCs/>
          <w:iCs/>
          <w:sz w:val="28"/>
          <w:szCs w:val="28"/>
        </w:rPr>
        <w:t xml:space="preserve"> способов деятельности и новые компетентности. Технологии обучения и воспитания ориентированы на </w:t>
      </w:r>
      <w:proofErr w:type="spellStart"/>
      <w:proofErr w:type="gramStart"/>
      <w:r w:rsidRPr="00FC350E">
        <w:rPr>
          <w:bCs/>
          <w:iCs/>
          <w:sz w:val="28"/>
          <w:szCs w:val="28"/>
        </w:rPr>
        <w:t>субъект-субъектные</w:t>
      </w:r>
      <w:proofErr w:type="spellEnd"/>
      <w:proofErr w:type="gramEnd"/>
      <w:r w:rsidRPr="00FC350E">
        <w:rPr>
          <w:bCs/>
          <w:iCs/>
          <w:sz w:val="28"/>
          <w:szCs w:val="28"/>
        </w:rPr>
        <w:t xml:space="preserve"> отношения, активное включение учащихся в процесс </w:t>
      </w:r>
      <w:proofErr w:type="spellStart"/>
      <w:r w:rsidRPr="00FC350E">
        <w:rPr>
          <w:bCs/>
          <w:iCs/>
          <w:sz w:val="28"/>
          <w:szCs w:val="28"/>
        </w:rPr>
        <w:t>целеполагания</w:t>
      </w:r>
      <w:proofErr w:type="spellEnd"/>
      <w:r w:rsidRPr="00FC350E">
        <w:rPr>
          <w:bCs/>
          <w:iCs/>
          <w:sz w:val="28"/>
          <w:szCs w:val="28"/>
        </w:rPr>
        <w:t xml:space="preserve">, экспертизу собственных результатов. Результат образования не ограничивается только знаниями, умениями и навыками по предмету, а проявляется в </w:t>
      </w:r>
      <w:proofErr w:type="spellStart"/>
      <w:r w:rsidRPr="00FC350E">
        <w:rPr>
          <w:bCs/>
          <w:iCs/>
          <w:sz w:val="28"/>
          <w:szCs w:val="28"/>
        </w:rPr>
        <w:t>сформированности</w:t>
      </w:r>
      <w:proofErr w:type="spellEnd"/>
      <w:r w:rsidRPr="00FC350E">
        <w:rPr>
          <w:bCs/>
          <w:iCs/>
          <w:sz w:val="28"/>
          <w:szCs w:val="28"/>
        </w:rPr>
        <w:t xml:space="preserve"> творческих и нравственных умений как качеств </w:t>
      </w:r>
      <w:proofErr w:type="spellStart"/>
      <w:r w:rsidRPr="00FC350E">
        <w:rPr>
          <w:bCs/>
          <w:iCs/>
          <w:sz w:val="28"/>
          <w:szCs w:val="28"/>
        </w:rPr>
        <w:t>креативной</w:t>
      </w:r>
      <w:proofErr w:type="spellEnd"/>
      <w:r w:rsidRPr="00FC350E">
        <w:rPr>
          <w:bCs/>
          <w:iCs/>
          <w:sz w:val="28"/>
          <w:szCs w:val="28"/>
        </w:rPr>
        <w:t xml:space="preserve"> личности.</w:t>
      </w:r>
      <w:r w:rsidR="00E4171B" w:rsidRPr="00FC350E">
        <w:rPr>
          <w:bCs/>
          <w:iCs/>
          <w:sz w:val="28"/>
          <w:szCs w:val="28"/>
        </w:rPr>
        <w:t xml:space="preserve"> </w:t>
      </w:r>
    </w:p>
    <w:p w:rsidR="007C0150" w:rsidRPr="00FC350E" w:rsidRDefault="00E4171B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Cs/>
          <w:sz w:val="28"/>
          <w:szCs w:val="28"/>
        </w:rPr>
        <w:t>Практическая необходимость и значимость</w:t>
      </w:r>
      <w:r w:rsidRPr="00FC350E">
        <w:rPr>
          <w:bCs/>
          <w:iCs/>
          <w:sz w:val="28"/>
          <w:szCs w:val="28"/>
        </w:rPr>
        <w:t xml:space="preserve"> педагогического опыта, на мой взгляд, заключается в ответах на следующие вопросы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Почему у детей пропадает интерес к учебе?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Какой заказ должна выполнять современная школа с учетом требований информационного общества?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Как меняется в настоящее время парадигма образования?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Как организовать деятельность учеников    по использованию в учебном      процессе информационных    технологий?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Может ли образование быть индивидуализированным, функциональным и эффективным?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lastRenderedPageBreak/>
        <w:t xml:space="preserve">Как учесть в обучении </w:t>
      </w:r>
      <w:proofErr w:type="spellStart"/>
      <w:r w:rsidRPr="00FC350E">
        <w:rPr>
          <w:rFonts w:ascii="Times New Roman" w:hAnsi="Times New Roman" w:cs="Times New Roman"/>
          <w:sz w:val="28"/>
          <w:szCs w:val="28"/>
        </w:rPr>
        <w:t>послешкольные</w:t>
      </w:r>
      <w:proofErr w:type="spellEnd"/>
      <w:r w:rsidRPr="00FC350E">
        <w:rPr>
          <w:rFonts w:ascii="Times New Roman" w:hAnsi="Times New Roman" w:cs="Times New Roman"/>
          <w:sz w:val="28"/>
          <w:szCs w:val="28"/>
        </w:rPr>
        <w:t xml:space="preserve"> жизненные планы учащихся?</w:t>
      </w:r>
    </w:p>
    <w:p w:rsidR="007C0150" w:rsidRPr="00FC350E" w:rsidRDefault="007C0150" w:rsidP="005558C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Как разработать дидактическую систему урока индивидуализированного обучения?</w:t>
      </w:r>
    </w:p>
    <w:p w:rsidR="00E4171B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Объект исследования:</w:t>
      </w:r>
      <w:r w:rsidRPr="00FC350E">
        <w:rPr>
          <w:sz w:val="28"/>
          <w:szCs w:val="28"/>
        </w:rPr>
        <w:t> самостоятельная учебная деятельность с использованием ИКТ</w:t>
      </w:r>
      <w:r w:rsidR="005558C2" w:rsidRPr="00FC350E">
        <w:rPr>
          <w:sz w:val="28"/>
          <w:szCs w:val="28"/>
        </w:rPr>
        <w:t>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Предмет исследования</w:t>
      </w:r>
      <w:r w:rsidRPr="00FC350E">
        <w:rPr>
          <w:sz w:val="28"/>
          <w:szCs w:val="28"/>
        </w:rPr>
        <w:t>: персонификация образования и связана с ней реализация идеи свободы и духовного развития человека, приобретения им опыта самовыражения, в том числе эмоционального опыта осознания собственной индивидуальной ценности и ценности других мировоззренческих систем.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Гипотеза:</w:t>
      </w:r>
      <w:r w:rsidRPr="00FC350E">
        <w:rPr>
          <w:sz w:val="28"/>
          <w:szCs w:val="28"/>
        </w:rPr>
        <w:t> </w:t>
      </w:r>
      <w:proofErr w:type="gramStart"/>
      <w:r w:rsidRPr="00FC350E">
        <w:rPr>
          <w:sz w:val="28"/>
          <w:szCs w:val="28"/>
        </w:rPr>
        <w:t xml:space="preserve">Внедрение новых технологий, ориентированных на формирование основных механизмов мыслительной деятельности даст нам ученика способного мыслить ярко, неординарно, сокращая процесс рассуждения, т.е. свернуто, имеющего хорошо развитые аналитико-синтетические способности, т.е. обратимый мыслительный процесс, обладающего гибкостью мышления, способностью к пространственным представлениям, высоким уровнем обобщения и </w:t>
      </w:r>
      <w:proofErr w:type="spellStart"/>
      <w:r w:rsidRPr="00FC350E">
        <w:rPr>
          <w:sz w:val="28"/>
          <w:szCs w:val="28"/>
        </w:rPr>
        <w:t>логизации</w:t>
      </w:r>
      <w:proofErr w:type="spellEnd"/>
      <w:r w:rsidRPr="00FC350E">
        <w:rPr>
          <w:sz w:val="28"/>
          <w:szCs w:val="28"/>
        </w:rPr>
        <w:t>, развитым продуктивным мышлением, проявляющего умственную самостоятельность.</w:t>
      </w:r>
      <w:proofErr w:type="gramEnd"/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Цель</w:t>
      </w:r>
      <w:r w:rsidRPr="00FC350E">
        <w:rPr>
          <w:b/>
          <w:bCs/>
          <w:i/>
          <w:iCs/>
          <w:sz w:val="28"/>
          <w:szCs w:val="28"/>
        </w:rPr>
        <w:t>: </w:t>
      </w:r>
      <w:r w:rsidRPr="00FC350E">
        <w:rPr>
          <w:bCs/>
          <w:i/>
          <w:iCs/>
          <w:sz w:val="28"/>
          <w:szCs w:val="28"/>
        </w:rPr>
        <w:t>Развитие творческих способностей учащихся через использование ИКТ и проектной деятельности </w:t>
      </w:r>
      <w:r w:rsidRPr="00FC350E">
        <w:rPr>
          <w:sz w:val="28"/>
          <w:szCs w:val="28"/>
        </w:rPr>
        <w:t> </w:t>
      </w:r>
      <w:r w:rsidRPr="00FC350E">
        <w:rPr>
          <w:bCs/>
          <w:i/>
          <w:iCs/>
          <w:sz w:val="28"/>
          <w:szCs w:val="28"/>
        </w:rPr>
        <w:t>на уроках химии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Задачи:</w:t>
      </w:r>
    </w:p>
    <w:p w:rsidR="007C0150" w:rsidRPr="00FC350E" w:rsidRDefault="007C0150" w:rsidP="005558C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Формировать навыки самостоятельной работы с учебным материалом с использованием ИКТ;</w:t>
      </w:r>
    </w:p>
    <w:p w:rsidR="007C0150" w:rsidRPr="00FC350E" w:rsidRDefault="007C0150" w:rsidP="005558C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Формировать умения и навыки критического мышления в условиях работы с большими объемами информации;</w:t>
      </w:r>
    </w:p>
    <w:p w:rsidR="007C0150" w:rsidRPr="00FC350E" w:rsidRDefault="007C0150" w:rsidP="005558C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Формировать навыки самообразования, развитие способности к академической мобильности </w:t>
      </w:r>
      <w:proofErr w:type="gramStart"/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обучающихся</w:t>
      </w:r>
      <w:proofErr w:type="gramEnd"/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7C0150" w:rsidRPr="00FC350E" w:rsidRDefault="007C0150" w:rsidP="005558C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Формировать навыки работы в команде по разработке </w:t>
      </w:r>
      <w:proofErr w:type="spellStart"/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минипроектов</w:t>
      </w:r>
      <w:proofErr w:type="spellEnd"/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7C0150" w:rsidRPr="00FC350E" w:rsidRDefault="007C0150" w:rsidP="005558C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Развивать умение формулировать проблему, определять задачу и разрабатывать пути ее решения с использованием ИКТ,</w:t>
      </w:r>
    </w:p>
    <w:p w:rsidR="007C0150" w:rsidRPr="00FC350E" w:rsidRDefault="007C0150" w:rsidP="00C16AE0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Формировать навыки самоконтроля при работе с ПК.</w:t>
      </w:r>
    </w:p>
    <w:p w:rsidR="00C16AE0" w:rsidRPr="00FC350E" w:rsidRDefault="00C16AE0" w:rsidP="00C16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FC350E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Теоретическая база опыта</w:t>
      </w:r>
    </w:p>
    <w:p w:rsidR="00C16AE0" w:rsidRPr="00FC350E" w:rsidRDefault="00C16AE0" w:rsidP="00C16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0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В построении схемы работы я опиралась на понятие субъектного опыта, </w:t>
      </w:r>
      <w:r w:rsidRPr="00FC350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введенного И. С. </w:t>
      </w:r>
      <w:proofErr w:type="spellStart"/>
      <w:r w:rsidRPr="00FC350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Якиманской</w:t>
      </w:r>
      <w:proofErr w:type="spellEnd"/>
      <w:r w:rsidRPr="00FC350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, принципы личностно ориентированной </w:t>
      </w:r>
      <w:r w:rsidRPr="00FC350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технологии образования, основанные на </w:t>
      </w:r>
      <w:proofErr w:type="spellStart"/>
      <w:r w:rsidRPr="00FC350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мультисенсорном</w:t>
      </w:r>
      <w:proofErr w:type="spellEnd"/>
      <w:r w:rsidRPr="00FC350E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подходе, </w:t>
      </w:r>
      <w:r w:rsidRPr="00FC350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описанные А. А. </w:t>
      </w:r>
      <w:proofErr w:type="spellStart"/>
      <w:r w:rsidRPr="00FC350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Плигиным</w:t>
      </w:r>
      <w:proofErr w:type="spellEnd"/>
      <w:r w:rsidRPr="00FC350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, принципы демократизации, дифференциации, </w:t>
      </w:r>
      <w:r w:rsidRPr="00FC3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гуманизма.</w:t>
      </w:r>
      <w:r w:rsidR="00A0470F" w:rsidRPr="00FC3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Мною также использованы материалы следующих литературных источников:</w:t>
      </w:r>
    </w:p>
    <w:p w:rsidR="00A0470F" w:rsidRPr="00FC350E" w:rsidRDefault="00C16AE0" w:rsidP="00A0470F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C350E">
        <w:rPr>
          <w:sz w:val="28"/>
          <w:szCs w:val="28"/>
        </w:rPr>
        <w:t>Гааг</w:t>
      </w:r>
      <w:proofErr w:type="spellEnd"/>
      <w:r w:rsidRPr="00FC350E">
        <w:rPr>
          <w:sz w:val="28"/>
          <w:szCs w:val="28"/>
        </w:rPr>
        <w:t>, Н.А.</w:t>
      </w:r>
      <w:r w:rsidRPr="00FC350E">
        <w:rPr>
          <w:i/>
          <w:iCs/>
          <w:sz w:val="28"/>
          <w:szCs w:val="28"/>
        </w:rPr>
        <w:t xml:space="preserve"> </w:t>
      </w:r>
      <w:r w:rsidRPr="00FC350E">
        <w:rPr>
          <w:sz w:val="28"/>
          <w:szCs w:val="28"/>
        </w:rPr>
        <w:t>Как привить интерес к уроку химии./</w:t>
      </w:r>
      <w:proofErr w:type="spellStart"/>
      <w:r w:rsidRPr="00FC350E">
        <w:rPr>
          <w:sz w:val="28"/>
          <w:szCs w:val="28"/>
        </w:rPr>
        <w:t>Н.А.Гааг</w:t>
      </w:r>
      <w:proofErr w:type="spellEnd"/>
      <w:r w:rsidR="00A0470F" w:rsidRPr="00FC350E">
        <w:rPr>
          <w:sz w:val="28"/>
          <w:szCs w:val="28"/>
        </w:rPr>
        <w:t xml:space="preserve"> // Химия в школе.- 1991.- №3.</w:t>
      </w:r>
    </w:p>
    <w:p w:rsidR="00C16AE0" w:rsidRPr="00FC350E" w:rsidRDefault="00C16AE0" w:rsidP="00A0470F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C350E">
        <w:rPr>
          <w:sz w:val="28"/>
          <w:szCs w:val="28"/>
        </w:rPr>
        <w:t>Габриелян, О.С., Остроумов И.Г. Пропедевтический курс</w:t>
      </w:r>
      <w:proofErr w:type="gramStart"/>
      <w:r w:rsidRPr="00FC350E">
        <w:rPr>
          <w:sz w:val="28"/>
          <w:szCs w:val="28"/>
        </w:rPr>
        <w:t>«С</w:t>
      </w:r>
      <w:proofErr w:type="gramEnd"/>
      <w:r w:rsidRPr="00FC350E">
        <w:rPr>
          <w:sz w:val="28"/>
          <w:szCs w:val="28"/>
        </w:rPr>
        <w:t>тарт в химию» /О.С.Габриелян, И.Г.Остроумов. // Химия в школе. – 2005. - № 8</w:t>
      </w:r>
      <w:r w:rsidR="00A0470F" w:rsidRPr="00FC350E">
        <w:rPr>
          <w:sz w:val="28"/>
          <w:szCs w:val="28"/>
        </w:rPr>
        <w:t>.</w:t>
      </w:r>
    </w:p>
    <w:p w:rsidR="00C16AE0" w:rsidRPr="00FC350E" w:rsidRDefault="00C16AE0" w:rsidP="00A0470F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FC350E">
        <w:rPr>
          <w:sz w:val="28"/>
          <w:szCs w:val="28"/>
        </w:rPr>
        <w:t>Гладкая</w:t>
      </w:r>
      <w:proofErr w:type="gramEnd"/>
      <w:r w:rsidRPr="00FC350E">
        <w:rPr>
          <w:sz w:val="28"/>
          <w:szCs w:val="28"/>
        </w:rPr>
        <w:t xml:space="preserve">, И.В. Основы профильного обучения и </w:t>
      </w:r>
      <w:proofErr w:type="spellStart"/>
      <w:r w:rsidRPr="00FC350E">
        <w:rPr>
          <w:sz w:val="28"/>
          <w:szCs w:val="28"/>
        </w:rPr>
        <w:t>предпрофильной</w:t>
      </w:r>
      <w:proofErr w:type="spellEnd"/>
      <w:r w:rsidRPr="00FC350E">
        <w:rPr>
          <w:sz w:val="28"/>
          <w:szCs w:val="28"/>
        </w:rPr>
        <w:t xml:space="preserve"> подготовки: Учеб. – метод. </w:t>
      </w:r>
      <w:proofErr w:type="spellStart"/>
      <w:r w:rsidRPr="00FC350E">
        <w:rPr>
          <w:sz w:val="28"/>
          <w:szCs w:val="28"/>
        </w:rPr>
        <w:t>пособ</w:t>
      </w:r>
      <w:proofErr w:type="spellEnd"/>
      <w:r w:rsidRPr="00FC350E">
        <w:rPr>
          <w:sz w:val="28"/>
          <w:szCs w:val="28"/>
        </w:rPr>
        <w:t>. для учителей /И.В.Гладкая, С.П.Ильина, С.В.Ривкина; Под ред</w:t>
      </w:r>
      <w:proofErr w:type="gramStart"/>
      <w:r w:rsidRPr="00FC350E">
        <w:rPr>
          <w:sz w:val="28"/>
          <w:szCs w:val="28"/>
        </w:rPr>
        <w:t>.п</w:t>
      </w:r>
      <w:proofErr w:type="gramEnd"/>
      <w:r w:rsidRPr="00FC350E">
        <w:rPr>
          <w:sz w:val="28"/>
          <w:szCs w:val="28"/>
        </w:rPr>
        <w:t xml:space="preserve">роф. </w:t>
      </w:r>
      <w:proofErr w:type="spellStart"/>
      <w:r w:rsidRPr="00FC350E">
        <w:rPr>
          <w:sz w:val="28"/>
          <w:szCs w:val="28"/>
        </w:rPr>
        <w:t>А.П.Тряпицыной</w:t>
      </w:r>
      <w:proofErr w:type="spellEnd"/>
      <w:r w:rsidRPr="00FC350E">
        <w:rPr>
          <w:sz w:val="28"/>
          <w:szCs w:val="28"/>
        </w:rPr>
        <w:t>. – СПб</w:t>
      </w:r>
      <w:proofErr w:type="gramStart"/>
      <w:r w:rsidRPr="00FC350E">
        <w:rPr>
          <w:sz w:val="28"/>
          <w:szCs w:val="28"/>
        </w:rPr>
        <w:t xml:space="preserve">.: </w:t>
      </w:r>
      <w:proofErr w:type="gramEnd"/>
      <w:r w:rsidRPr="00FC350E">
        <w:rPr>
          <w:sz w:val="28"/>
          <w:szCs w:val="28"/>
        </w:rPr>
        <w:t xml:space="preserve">КАРО, 2006. 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Технология опыта</w:t>
      </w:r>
    </w:p>
    <w:p w:rsidR="00C16AE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lastRenderedPageBreak/>
        <w:t>Для решения поставленных задач использую ИКТ, ведь изучаемый в школе предмет может стать привлекательным, когда возникает ситуация проблемы, понятной школьникам.</w:t>
      </w:r>
      <w:r w:rsidR="00C16AE0" w:rsidRPr="00FC350E">
        <w:rPr>
          <w:sz w:val="28"/>
          <w:szCs w:val="28"/>
        </w:rPr>
        <w:t xml:space="preserve"> 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Основная задача внедрения информационно-коммуникационных технологий в процесс обучения химии – это овладение учащимися компьютером в качестве средства познания процессов и явлений, происходящих в природе и используемых в практической деятельности.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Использование ИКТ позволяет визуализировать эти процессы; предоставляет возможность многократного повторения и продвижения в обучении со скоростью, благоприятной для каждого ребенка в достижении понимания того или иного учебного материала; обеспечивает также возможность приобщения к современным методам работы с информацией, интеллектуализацию учебной деятельности. Использование разных видов деятельности, позволяет учащимся самостоятельно добывать необходимую информацию, мыслить, рассуждать, анализировать, делать выводы. ИКТ создает ситуацию успеха для каждого ученика.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На уроках по химии и при подготовке к урокам учащиеся применяют следующие формы использования ИКТ: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создание презентаций по темам, изучаемым по базовому курсу химии 8 – 11 классов:</w:t>
      </w:r>
      <w:r w:rsidRPr="00FC350E">
        <w:rPr>
          <w:rFonts w:ascii="Times New Roman" w:hAnsi="Times New Roman" w:cs="Times New Roman"/>
          <w:i/>
          <w:sz w:val="28"/>
          <w:szCs w:val="28"/>
        </w:rPr>
        <w:br/>
        <w:t>созданы презентации по темам - «Основные классы неорганических соединений», «Кислоты», «Основания», «Азот», «Природные источники углеводородов», «Карбоновые кислоты», «Химия и повседневная жизнь человека», «Решение расчетных задач по теме: «Приготовление растворов заданной концентрации»;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 xml:space="preserve">использование готовых </w:t>
      </w:r>
      <w:proofErr w:type="spellStart"/>
      <w:r w:rsidRPr="00FC350E">
        <w:rPr>
          <w:rFonts w:ascii="Times New Roman" w:hAnsi="Times New Roman" w:cs="Times New Roman"/>
          <w:i/>
          <w:sz w:val="28"/>
          <w:szCs w:val="28"/>
        </w:rPr>
        <w:t>мультимедийных</w:t>
      </w:r>
      <w:proofErr w:type="spellEnd"/>
      <w:r w:rsidRPr="00FC350E">
        <w:rPr>
          <w:rFonts w:ascii="Times New Roman" w:hAnsi="Times New Roman" w:cs="Times New Roman"/>
          <w:i/>
          <w:sz w:val="28"/>
          <w:szCs w:val="28"/>
        </w:rPr>
        <w:t xml:space="preserve"> пособий на уроках по химии: «Уроки химии Кирилла и </w:t>
      </w:r>
      <w:proofErr w:type="spellStart"/>
      <w:r w:rsidRPr="00FC350E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FC350E">
        <w:rPr>
          <w:rFonts w:ascii="Times New Roman" w:hAnsi="Times New Roman" w:cs="Times New Roman"/>
          <w:i/>
          <w:sz w:val="28"/>
          <w:szCs w:val="28"/>
        </w:rPr>
        <w:t>» - виртуальная школа; электронные пособия - «Неорганическая химия», «Органическая химия», «Химия элементов», «Общая химия», «Химия для гуманитариев»; дидактический и раздаточный материал 10 – 11 классы;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использование Интернет-ресурсов:</w:t>
      </w:r>
      <w:r w:rsidRPr="00FC350E">
        <w:rPr>
          <w:rFonts w:ascii="Times New Roman" w:hAnsi="Times New Roman" w:cs="Times New Roman"/>
          <w:i/>
          <w:sz w:val="28"/>
          <w:szCs w:val="28"/>
        </w:rPr>
        <w:br/>
      </w:r>
      <w:hyperlink r:id="rId5" w:history="1">
        <w:proofErr w:type="gramStart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Газета «Химия» и сайт для учителя «Я иду на урок химии»</w:t>
        </w:r>
      </w:hyperlink>
      <w:hyperlink r:id="rId6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7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Основы химии: образовательный сайт для школьников и студентов</w:t>
        </w:r>
      </w:hyperlink>
      <w:hyperlink r:id="rId8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9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Мир химии</w:t>
        </w:r>
      </w:hyperlink>
      <w:hyperlink r:id="rId10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11" w:history="1">
        <w:proofErr w:type="spellStart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Chem</w:t>
        </w:r>
        <w:proofErr w:type="spellEnd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Net</w:t>
        </w:r>
        <w:proofErr w:type="spellEnd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 портал фундаментального химического образования</w:t>
        </w:r>
      </w:hyperlink>
      <w:hyperlink r:id="rId12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13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Коллекция «</w:t>
        </w:r>
        <w:proofErr w:type="spellStart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Естественно-научные</w:t>
        </w:r>
        <w:proofErr w:type="spellEnd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эксперименты»: химия</w:t>
        </w:r>
      </w:hyperlink>
      <w:hyperlink r:id="rId14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15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Химия для всех: иллюстрированные материалы по общей, органической и неорганической химии</w:t>
        </w:r>
      </w:hyperlink>
      <w:hyperlink r:id="rId16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17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Химия для школьников: сайт Дмитрия </w:t>
        </w:r>
        <w:proofErr w:type="spellStart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Болотова</w:t>
        </w:r>
        <w:proofErr w:type="spellEnd"/>
      </w:hyperlink>
      <w:hyperlink r:id="rId18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19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Школьная химия</w:t>
        </w:r>
      </w:hyperlink>
      <w:hyperlink r:id="rId20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21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Электронная библиотека по химии и технике</w:t>
        </w:r>
      </w:hyperlink>
      <w:hyperlink r:id="rId22" w:history="1">
        <w:r w:rsidRPr="00FC350E">
          <w:rPr>
            <w:rFonts w:ascii="Times New Roman" w:hAnsi="Times New Roman" w:cs="Times New Roman"/>
            <w:sz w:val="28"/>
            <w:szCs w:val="28"/>
            <w:u w:val="single"/>
          </w:rPr>
          <w:br/>
        </w:r>
      </w:hyperlink>
      <w:hyperlink r:id="rId23" w:history="1"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Органическая химия: электронный учебник</w:t>
        </w:r>
        <w:proofErr w:type="gramEnd"/>
        <w:r w:rsidRPr="00FC3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для средней школы</w:t>
        </w:r>
      </w:hyperlink>
      <w:r w:rsidRPr="00FC350E">
        <w:rPr>
          <w:rFonts w:ascii="Times New Roman" w:hAnsi="Times New Roman" w:cs="Times New Roman"/>
          <w:sz w:val="28"/>
          <w:szCs w:val="28"/>
        </w:rPr>
        <w:t>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использование виртуальных экскурсий;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проведение виртуального химического эксперимента;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моделирование химических процессов и явлений;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t>решение расчетных и экспериментальных задач;</w:t>
      </w:r>
    </w:p>
    <w:p w:rsidR="007C0150" w:rsidRPr="00FC350E" w:rsidRDefault="007C0150" w:rsidP="005558C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FC350E">
        <w:rPr>
          <w:rFonts w:ascii="Times New Roman" w:hAnsi="Times New Roman" w:cs="Times New Roman"/>
          <w:i/>
          <w:sz w:val="28"/>
          <w:szCs w:val="28"/>
        </w:rPr>
        <w:lastRenderedPageBreak/>
        <w:t>осуществление тренировки в процессе усвоения учебного материала, подготовки к ЕГЭ.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Урок-презентация: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Активная роль на таком уроке принадлежит учителю. Основа урока –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Pr="00FC350E">
        <w:rPr>
          <w:sz w:val="28"/>
          <w:szCs w:val="28"/>
        </w:rPr>
        <w:t>PowerPoint</w:t>
      </w:r>
      <w:proofErr w:type="spellEnd"/>
      <w:r w:rsidRPr="00FC350E">
        <w:rPr>
          <w:sz w:val="28"/>
          <w:szCs w:val="28"/>
        </w:rPr>
        <w:t xml:space="preserve">. К поиску материалов привлекаю учеников. В ходе урока такая презентация может демонстрироваться как с помощью </w:t>
      </w:r>
      <w:proofErr w:type="spellStart"/>
      <w:r w:rsidRPr="00FC350E">
        <w:rPr>
          <w:sz w:val="28"/>
          <w:szCs w:val="28"/>
        </w:rPr>
        <w:t>мультимедиапроектора</w:t>
      </w:r>
      <w:proofErr w:type="spellEnd"/>
      <w:r w:rsidRPr="00FC350E">
        <w:rPr>
          <w:sz w:val="28"/>
          <w:szCs w:val="28"/>
        </w:rPr>
        <w:t xml:space="preserve">, так и на отдельных компьютерах. Ряд </w:t>
      </w:r>
      <w:proofErr w:type="gramStart"/>
      <w:r w:rsidRPr="00FC350E">
        <w:rPr>
          <w:sz w:val="28"/>
          <w:szCs w:val="28"/>
        </w:rPr>
        <w:t>презентаций, созданных мною были</w:t>
      </w:r>
      <w:proofErr w:type="gramEnd"/>
      <w:r w:rsidRPr="00FC350E">
        <w:rPr>
          <w:sz w:val="28"/>
          <w:szCs w:val="28"/>
        </w:rPr>
        <w:t xml:space="preserve"> размешены на сайте НУМИ СМИ. (Свидетельства прилагаются).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 xml:space="preserve">Виртуальный эксперимент: 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Ученики, работая с CD «Виртуальная химия», моделируют процессы и явления, изменяя параметры, влияющие на поведение объекта. Работа происходит в индивидуальном режиме. (Приложение 1)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Урок-исследование: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Это форма урока, при которой активная роль принадлежит учащимся. Основная цель такого урока: формирование навыков поиска информации в Интернет, ее анализа, структурирования, поведения итогов.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Электронная лабораторная работа: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Эта форма урока предполагает самостоятельную, возможно коллективную работу учащихся по организации эмпирических наблюдений, научному анализу результатов и оформлению их в лабораторном электронном журнале.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Тематический проект: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Коллективная работа учащихся по созданию сайта, посвященного отдельной теме или объекту. Например, сайт по итогам проекта «Вода, вода, кругом вода».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Электронная викторина.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Организация соревновательной деятельности учащихся во время урока и во </w:t>
      </w:r>
      <w:proofErr w:type="spellStart"/>
      <w:r w:rsidRPr="00FC350E">
        <w:rPr>
          <w:sz w:val="28"/>
          <w:szCs w:val="28"/>
        </w:rPr>
        <w:t>внеучебное</w:t>
      </w:r>
      <w:proofErr w:type="spellEnd"/>
      <w:r w:rsidRPr="00FC350E">
        <w:rPr>
          <w:sz w:val="28"/>
          <w:szCs w:val="28"/>
        </w:rPr>
        <w:t xml:space="preserve"> время средствами компьютерных технологий. Такая форма позволяет мотивировать детей на получение расширенных знаний по предмету. Коммуникация учащихся осуществляется, как правило, посредством компьютерных технологий. Благодаря сотрудничеству с Ярославским центром информационных технологий и коммуникаций мною осуществлено 9 телекоммуникационных проектов, в которых я участвовала вместе с детьми. 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Дистанционное обучение: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В режиме дистанционного обучения работаю первый год, поэтому для меня это новая ступенька в освоении ИКТ. Это уроки, организованные для учеников средствами удаленного доступа с использованием сетевой формы обучения. </w:t>
      </w:r>
      <w:r w:rsidR="00063045" w:rsidRPr="00FC350E">
        <w:rPr>
          <w:sz w:val="28"/>
          <w:szCs w:val="28"/>
        </w:rPr>
        <w:t xml:space="preserve">В такой форме представлено </w:t>
      </w:r>
      <w:proofErr w:type="gramStart"/>
      <w:r w:rsidR="00063045" w:rsidRPr="00FC350E">
        <w:rPr>
          <w:sz w:val="28"/>
          <w:szCs w:val="28"/>
        </w:rPr>
        <w:t>обучении по</w:t>
      </w:r>
      <w:proofErr w:type="gramEnd"/>
      <w:r w:rsidR="00063045" w:rsidRPr="00FC350E">
        <w:rPr>
          <w:sz w:val="28"/>
          <w:szCs w:val="28"/>
        </w:rPr>
        <w:t xml:space="preserve"> элективному курсу «Введение в органическую химию» для учащихся 9-10 классов</w:t>
      </w:r>
      <w:r w:rsidRPr="00FC350E">
        <w:rPr>
          <w:sz w:val="28"/>
          <w:szCs w:val="28"/>
        </w:rPr>
        <w:t>. Мне интересно работать в дистанционной школе.</w:t>
      </w:r>
    </w:p>
    <w:p w:rsidR="00063045" w:rsidRPr="00FC350E" w:rsidRDefault="005B691B" w:rsidP="00063045">
      <w:pPr>
        <w:pStyle w:val="a3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FC350E">
        <w:rPr>
          <w:b/>
          <w:bCs/>
          <w:sz w:val="28"/>
          <w:szCs w:val="28"/>
        </w:rPr>
        <w:t>Электронный урок:</w:t>
      </w:r>
    </w:p>
    <w:p w:rsidR="00063045" w:rsidRPr="00FC350E" w:rsidRDefault="005B691B" w:rsidP="00063045">
      <w:pPr>
        <w:pStyle w:val="a3"/>
        <w:spacing w:before="0" w:beforeAutospacing="0" w:after="0" w:afterAutospacing="0"/>
        <w:ind w:firstLine="284"/>
        <w:rPr>
          <w:rFonts w:ascii="Calibri" w:eastAsia="Calibri" w:hAnsi="Calibri"/>
          <w:sz w:val="28"/>
          <w:szCs w:val="28"/>
        </w:rPr>
      </w:pPr>
      <w:r w:rsidRPr="00FC350E">
        <w:rPr>
          <w:sz w:val="28"/>
          <w:szCs w:val="28"/>
        </w:rPr>
        <w:t xml:space="preserve">Это самостоятельная работа ученика с использованием готового электронного учебника. </w:t>
      </w:r>
      <w:r w:rsidR="00063045" w:rsidRPr="00FC350E">
        <w:rPr>
          <w:sz w:val="28"/>
          <w:szCs w:val="28"/>
        </w:rPr>
        <w:t>Т</w:t>
      </w:r>
      <w:r w:rsidRPr="00FC350E">
        <w:rPr>
          <w:sz w:val="28"/>
          <w:szCs w:val="28"/>
        </w:rPr>
        <w:t xml:space="preserve">акую форму работы я </w:t>
      </w:r>
      <w:r w:rsidR="00063045" w:rsidRPr="00FC350E">
        <w:rPr>
          <w:sz w:val="28"/>
          <w:szCs w:val="28"/>
        </w:rPr>
        <w:t>практиковала при обучении учащихся 7 класса и 9 классов.</w:t>
      </w:r>
      <w:r w:rsidR="00063045" w:rsidRPr="00FC350E">
        <w:rPr>
          <w:rFonts w:ascii="Calibri" w:eastAsia="Calibri" w:hAnsi="Calibri"/>
          <w:sz w:val="28"/>
          <w:szCs w:val="28"/>
        </w:rPr>
        <w:t xml:space="preserve"> </w:t>
      </w:r>
    </w:p>
    <w:p w:rsidR="00E94400" w:rsidRPr="00FC350E" w:rsidRDefault="00063045" w:rsidP="00063045">
      <w:pPr>
        <w:pStyle w:val="a3"/>
        <w:spacing w:before="0" w:beforeAutospacing="0" w:after="0" w:afterAutospacing="0"/>
        <w:ind w:firstLine="284"/>
        <w:rPr>
          <w:rFonts w:eastAsia="Calibri"/>
          <w:sz w:val="28"/>
          <w:szCs w:val="28"/>
        </w:rPr>
      </w:pPr>
      <w:r w:rsidRPr="00FC350E">
        <w:rPr>
          <w:rFonts w:eastAsia="Calibri"/>
          <w:sz w:val="28"/>
          <w:szCs w:val="28"/>
        </w:rPr>
        <w:lastRenderedPageBreak/>
        <w:t xml:space="preserve">В 7 классе мною был апробировании пропедевтический курс </w:t>
      </w:r>
      <w:r w:rsidR="00E94400" w:rsidRPr="00FC350E">
        <w:rPr>
          <w:rFonts w:eastAsia="Calibri"/>
          <w:sz w:val="28"/>
          <w:szCs w:val="28"/>
        </w:rPr>
        <w:t xml:space="preserve"> «Старт в химию», автор О.С.Габриелян</w:t>
      </w:r>
      <w:proofErr w:type="gramStart"/>
      <w:r w:rsidR="00E94400" w:rsidRPr="00FC350E">
        <w:rPr>
          <w:rFonts w:eastAsia="Calibri"/>
          <w:sz w:val="28"/>
          <w:szCs w:val="28"/>
        </w:rPr>
        <w:t>.</w:t>
      </w:r>
      <w:proofErr w:type="gramEnd"/>
      <w:r w:rsidR="00E94400" w:rsidRPr="00FC350E">
        <w:rPr>
          <w:rFonts w:eastAsia="Calibri"/>
          <w:sz w:val="28"/>
          <w:szCs w:val="28"/>
        </w:rPr>
        <w:t xml:space="preserve"> </w:t>
      </w:r>
      <w:proofErr w:type="gramStart"/>
      <w:r w:rsidR="00E94400" w:rsidRPr="00FC350E">
        <w:rPr>
          <w:rFonts w:eastAsia="Calibri"/>
          <w:sz w:val="28"/>
          <w:szCs w:val="28"/>
        </w:rPr>
        <w:t>и</w:t>
      </w:r>
      <w:proofErr w:type="gramEnd"/>
      <w:r w:rsidR="00E94400" w:rsidRPr="00FC350E">
        <w:rPr>
          <w:rFonts w:eastAsia="Calibri"/>
          <w:sz w:val="28"/>
          <w:szCs w:val="28"/>
        </w:rPr>
        <w:t>м же разработан электронный учебник. В 9 классе мною разработан электронный учебник по элективному курсу «Введение в органическую химию».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 xml:space="preserve">Электронное тестирование: 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Это самоанализ и самооценка ученика. Для электронного тестирования учеников я использую готовые электронные тесты и создаю свои в программе «Конструктор тестов». В прошедшем учебном году удалось обучить моих коллег работе с данным программным продуктом. В результате примерно половина учителей школы стала эффективно использовать такую форму организации контроля знаний.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sz w:val="28"/>
          <w:szCs w:val="28"/>
        </w:rPr>
        <w:t>Организация индивидуального обучения:</w:t>
      </w:r>
    </w:p>
    <w:p w:rsidR="005B691B" w:rsidRPr="00FC350E" w:rsidRDefault="005B691B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Это комплекс доступных электронных материалов по школьной программе, которыми можно воспользоваться в </w:t>
      </w:r>
      <w:proofErr w:type="spellStart"/>
      <w:r w:rsidRPr="00FC350E">
        <w:rPr>
          <w:sz w:val="28"/>
          <w:szCs w:val="28"/>
        </w:rPr>
        <w:t>медиатеке</w:t>
      </w:r>
      <w:proofErr w:type="spellEnd"/>
      <w:r w:rsidRPr="00FC350E">
        <w:rPr>
          <w:sz w:val="28"/>
          <w:szCs w:val="28"/>
        </w:rPr>
        <w:t xml:space="preserve"> школы. Очень удачно реализуется в процессе индивидуальных домашних заданий.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Творчество – высшая форма деятельности ученика. Поэтому, одной из основных форм организации уроков с ИКТ, я ставлю создание учащимися собственных web-страниц, которые должны содержать разработки таблиц, схем, графиков, задач по изучаемому на уроках теоретическому материалу. Учащиеся имеют возможность выбрать любую тему по программе 8 – 11 классов и создать мини-презентацию по изученному на уроках химии материалу. Материалы и слайды этой мини-презентации учащиеся используют при своем ответе на уроке по данной теме. Поэтому они не боятся отвечать на уроках, имея такие «шпаргалки».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Например, при изучении тем: «Кислоты», «Основания», «Соли», «Оксиды», «Металлы», «Неметаллы», учащиеся составляют мини-презентации, слайды которых содержат таблицы и схемы по вопросам: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определение для класса неорганического соединения, примеры формул и названий веществ этого класса;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классификация оксидов, оснований, кислот, солей по различным признакам;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физические свойства веществ данного класса неорганических соединений (с картинками, фотографиями этих веществ);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химические свойства веществ, с уравнениями реакций;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значение веществ, относящихся к тому или иному классу соединений, в жизни человека (с картинками, фотографиями);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нахождение веще</w:t>
      </w:r>
      <w:proofErr w:type="gramStart"/>
      <w:r w:rsidRPr="00FC350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C350E">
        <w:rPr>
          <w:rFonts w:ascii="Times New Roman" w:hAnsi="Times New Roman" w:cs="Times New Roman"/>
          <w:sz w:val="28"/>
          <w:szCs w:val="28"/>
        </w:rPr>
        <w:t>ироде;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получение веществ в лаборатории и в промышленности;</w:t>
      </w:r>
    </w:p>
    <w:p w:rsidR="007C0150" w:rsidRPr="00FC350E" w:rsidRDefault="007C0150" w:rsidP="005558C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интересное и необычное о данных веществах (это тот материал, который нашёл сам учащийся и который его заинтересовал в дополнительной научной литературе, о веществе, и о чём ничего не было сказано во время урока).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То есть при создании учащимися таких мини-презентаций к различным урокам, они закрепляют изученный на уроке теоретический материал, систематизируют, обобщают и анализируют его, дополняют новыми фактами, о которых не шла речь на уроке; идёт углубление теоретических основ материала, </w:t>
      </w:r>
      <w:r w:rsidRPr="00FC350E">
        <w:rPr>
          <w:sz w:val="28"/>
          <w:szCs w:val="28"/>
        </w:rPr>
        <w:lastRenderedPageBreak/>
        <w:t>повышается уровень информационной культуры, интерес к изучению химии. И как следствие, повышается качество знаний учащихся.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Использование ИКТ на уроках химии позволяет: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сделать урок более интересным, наглядным;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вовлечь учащихся в активную познавательную и исследовательскую деятельность;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способствует стремлению учащихся реализовывать себя, проявлять свои возможности;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работать в интерактивном режиме;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визуализировать учебную информацию;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визуализировать микромир, в том числе скрытый в реальном мире;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 xml:space="preserve">осуществлять контроль, самоконтроль и </w:t>
      </w:r>
      <w:proofErr w:type="spellStart"/>
      <w:r w:rsidRPr="00FC350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C350E">
        <w:rPr>
          <w:rFonts w:ascii="Times New Roman" w:hAnsi="Times New Roman" w:cs="Times New Roman"/>
          <w:sz w:val="28"/>
          <w:szCs w:val="28"/>
        </w:rPr>
        <w:t>;</w:t>
      </w:r>
    </w:p>
    <w:p w:rsidR="007C0150" w:rsidRPr="00FC350E" w:rsidRDefault="007C0150" w:rsidP="005558C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проводить лабораторные и практические работы в условиях имитации.</w:t>
      </w:r>
    </w:p>
    <w:p w:rsidR="007C0150" w:rsidRPr="00FC350E" w:rsidRDefault="007C0150" w:rsidP="005558C2">
      <w:pPr>
        <w:pStyle w:val="1"/>
        <w:spacing w:before="0" w:after="0"/>
        <w:ind w:firstLine="284"/>
        <w:rPr>
          <w:rFonts w:ascii="Times New Roman" w:hAnsi="Times New Roman"/>
          <w:sz w:val="28"/>
          <w:szCs w:val="28"/>
        </w:rPr>
      </w:pPr>
      <w:r w:rsidRPr="00FC350E">
        <w:rPr>
          <w:rFonts w:ascii="Times New Roman" w:hAnsi="Times New Roman"/>
          <w:sz w:val="28"/>
          <w:szCs w:val="28"/>
        </w:rPr>
        <w:t xml:space="preserve">3. Качественный уровень результативности реализации профессионального </w:t>
      </w:r>
      <w:r w:rsidR="00440025" w:rsidRPr="00FC350E">
        <w:rPr>
          <w:rFonts w:ascii="Times New Roman" w:hAnsi="Times New Roman"/>
          <w:sz w:val="28"/>
          <w:szCs w:val="28"/>
        </w:rPr>
        <w:t>опыта</w:t>
      </w:r>
    </w:p>
    <w:p w:rsidR="007C0150" w:rsidRPr="00FC350E" w:rsidRDefault="007C0150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Cs/>
          <w:sz w:val="28"/>
          <w:szCs w:val="28"/>
        </w:rPr>
        <w:t xml:space="preserve">Позитивная динамика/стабильно высокий уровень </w:t>
      </w:r>
      <w:proofErr w:type="spellStart"/>
      <w:r w:rsidRPr="00FC350E">
        <w:rPr>
          <w:bCs/>
          <w:sz w:val="28"/>
          <w:szCs w:val="28"/>
        </w:rPr>
        <w:t>обученности</w:t>
      </w:r>
      <w:proofErr w:type="spellEnd"/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885"/>
      </w:tblGrid>
      <w:tr w:rsidR="007C0150" w:rsidRPr="00FC350E" w:rsidTr="004A7982">
        <w:trPr>
          <w:tblCellSpacing w:w="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7C0150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7C0150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% качества</w:t>
            </w:r>
          </w:p>
        </w:tc>
      </w:tr>
      <w:tr w:rsidR="007C0150" w:rsidRPr="00FC350E" w:rsidTr="004A7982">
        <w:trPr>
          <w:tblCellSpacing w:w="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66748D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2007-2008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7C0150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7C0150" w:rsidRPr="00FC350E" w:rsidTr="004A7982">
        <w:trPr>
          <w:tblCellSpacing w:w="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66748D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  <w:r w:rsidR="007C0150"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-200</w:t>
            </w: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7C0150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7C0150" w:rsidRPr="00FC350E" w:rsidTr="004A7982">
        <w:trPr>
          <w:tblCellSpacing w:w="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66748D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  <w:r w:rsidR="007C0150"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150" w:rsidRPr="00FC350E" w:rsidRDefault="0066748D" w:rsidP="005558C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0E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</w:tbl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Набл</w:t>
      </w:r>
      <w:r w:rsidR="0066748D" w:rsidRPr="00FC350E">
        <w:rPr>
          <w:sz w:val="28"/>
          <w:szCs w:val="28"/>
        </w:rPr>
        <w:t xml:space="preserve">юдается стабильное  качество </w:t>
      </w:r>
      <w:proofErr w:type="spellStart"/>
      <w:r w:rsidR="0066748D" w:rsidRPr="00FC350E">
        <w:rPr>
          <w:sz w:val="28"/>
          <w:szCs w:val="28"/>
        </w:rPr>
        <w:t>об</w:t>
      </w:r>
      <w:r w:rsidRPr="00FC350E">
        <w:rPr>
          <w:sz w:val="28"/>
          <w:szCs w:val="28"/>
        </w:rPr>
        <w:t>ученности</w:t>
      </w:r>
      <w:proofErr w:type="spellEnd"/>
      <w:r w:rsidRPr="00FC350E">
        <w:rPr>
          <w:sz w:val="28"/>
          <w:szCs w:val="28"/>
        </w:rPr>
        <w:t xml:space="preserve"> по химии.</w:t>
      </w:r>
    </w:p>
    <w:p w:rsidR="007C0150" w:rsidRPr="00FC350E" w:rsidRDefault="007C0150" w:rsidP="005B691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3.1 Достижения учащихся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Доля учащихся, принимающих участие в предметных олимпиадах, конференциях, акциях растет.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Cs/>
          <w:i/>
          <w:iCs/>
          <w:sz w:val="28"/>
          <w:szCs w:val="28"/>
        </w:rPr>
        <w:t>Доля участия в олимпиадах и по химии среди старшеклассников</w:t>
      </w:r>
    </w:p>
    <w:p w:rsidR="007C0150" w:rsidRPr="00FC350E" w:rsidRDefault="0066748D" w:rsidP="005558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sz w:val="28"/>
          <w:szCs w:val="28"/>
        </w:rPr>
        <w:t xml:space="preserve">2007-2009 </w:t>
      </w:r>
      <w:proofErr w:type="spellStart"/>
      <w:r w:rsidRPr="00FC350E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FC350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FC350E">
        <w:rPr>
          <w:rFonts w:ascii="Times New Roman" w:hAnsi="Times New Roman" w:cs="Times New Roman"/>
          <w:bCs/>
          <w:sz w:val="28"/>
          <w:szCs w:val="28"/>
        </w:rPr>
        <w:t>о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7C0150" w:rsidRPr="00FC350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C350E">
        <w:rPr>
          <w:rFonts w:ascii="Times New Roman" w:hAnsi="Times New Roman" w:cs="Times New Roman"/>
          <w:bCs/>
          <w:sz w:val="28"/>
          <w:szCs w:val="28"/>
        </w:rPr>
        <w:t>3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 xml:space="preserve"> участников (1</w:t>
      </w:r>
      <w:r w:rsidRPr="00FC350E">
        <w:rPr>
          <w:rFonts w:ascii="Times New Roman" w:hAnsi="Times New Roman" w:cs="Times New Roman"/>
          <w:bCs/>
          <w:sz w:val="28"/>
          <w:szCs w:val="28"/>
        </w:rPr>
        <w:t>2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>%)</w:t>
      </w:r>
    </w:p>
    <w:p w:rsidR="007C0150" w:rsidRPr="00FC350E" w:rsidRDefault="0066748D" w:rsidP="005B69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bCs/>
          <w:sz w:val="28"/>
          <w:szCs w:val="28"/>
        </w:rPr>
        <w:t>2009-2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>0</w:t>
      </w:r>
      <w:r w:rsidRPr="00FC350E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spellStart"/>
      <w:r w:rsidR="007C0150" w:rsidRPr="00FC350E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7C0150" w:rsidRPr="00FC350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7C0150" w:rsidRPr="00FC350E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7C0150" w:rsidRPr="00FC350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C350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50E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7C0150" w:rsidRPr="00FC350E">
        <w:rPr>
          <w:rFonts w:ascii="Times New Roman" w:hAnsi="Times New Roman" w:cs="Times New Roman"/>
          <w:bCs/>
          <w:sz w:val="28"/>
          <w:szCs w:val="28"/>
        </w:rPr>
        <w:t xml:space="preserve"> (1</w:t>
      </w:r>
      <w:r w:rsidRPr="00FC350E">
        <w:rPr>
          <w:rFonts w:ascii="Times New Roman" w:hAnsi="Times New Roman" w:cs="Times New Roman"/>
          <w:bCs/>
          <w:sz w:val="28"/>
          <w:szCs w:val="28"/>
        </w:rPr>
        <w:t>5</w:t>
      </w:r>
      <w:r w:rsidR="007C0150" w:rsidRPr="00FC350E">
        <w:rPr>
          <w:rFonts w:ascii="Times New Roman" w:hAnsi="Times New Roman" w:cs="Times New Roman"/>
          <w:bCs/>
          <w:i/>
          <w:iCs/>
          <w:sz w:val="28"/>
          <w:szCs w:val="28"/>
        </w:rPr>
        <w:t>%)</w:t>
      </w:r>
    </w:p>
    <w:p w:rsidR="007C0150" w:rsidRPr="00FC350E" w:rsidRDefault="005B691B" w:rsidP="005558C2">
      <w:pPr>
        <w:pStyle w:val="rtecenter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3.2 Д</w:t>
      </w:r>
      <w:r w:rsidR="007C0150" w:rsidRPr="00FC350E">
        <w:rPr>
          <w:b/>
          <w:bCs/>
          <w:i/>
          <w:iCs/>
          <w:sz w:val="28"/>
          <w:szCs w:val="28"/>
        </w:rPr>
        <w:t>остижения аттестуемого</w:t>
      </w:r>
    </w:p>
    <w:p w:rsidR="005B691B" w:rsidRPr="00FC350E" w:rsidRDefault="007C0150" w:rsidP="005B691B">
      <w:pPr>
        <w:pStyle w:val="rteleft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В настоящее время имею первую квалификационную категорию. Старюсь повышать свой методический уровень, такую возможность дают курсы повы</w:t>
      </w:r>
      <w:r w:rsidR="005B691B" w:rsidRPr="00FC350E">
        <w:rPr>
          <w:sz w:val="28"/>
          <w:szCs w:val="28"/>
        </w:rPr>
        <w:t>шения квалификации.</w:t>
      </w:r>
      <w:r w:rsidRPr="00FC350E">
        <w:rPr>
          <w:sz w:val="28"/>
          <w:szCs w:val="28"/>
        </w:rPr>
        <w:t> </w:t>
      </w:r>
      <w:r w:rsidR="00A0470F" w:rsidRPr="00FC350E">
        <w:rPr>
          <w:sz w:val="28"/>
          <w:szCs w:val="28"/>
        </w:rPr>
        <w:t>Изучаю опыт работы других педагогов своей школы, а также использую интернет-ресурсы, где размещен опыт педагогов других регионов:</w:t>
      </w:r>
    </w:p>
    <w:p w:rsidR="00A0470F" w:rsidRPr="00FC350E" w:rsidRDefault="00A0470F" w:rsidP="00A0470F">
      <w:pPr>
        <w:pStyle w:val="rteleft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</w:rPr>
      </w:pPr>
      <w:r w:rsidRPr="00FC350E">
        <w:rPr>
          <w:bCs/>
          <w:sz w:val="28"/>
          <w:szCs w:val="28"/>
        </w:rPr>
        <w:t>http://hemi.wallst.ru/</w:t>
      </w:r>
    </w:p>
    <w:p w:rsidR="00A0470F" w:rsidRPr="00FC350E" w:rsidRDefault="00A0470F" w:rsidP="00A0470F">
      <w:pPr>
        <w:pStyle w:val="rteleft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</w:rPr>
      </w:pPr>
      <w:r w:rsidRPr="00FC350E">
        <w:rPr>
          <w:bCs/>
          <w:sz w:val="28"/>
          <w:szCs w:val="28"/>
        </w:rPr>
        <w:t>http://barsic.spbu.ru/lab/lab.html</w:t>
      </w:r>
    </w:p>
    <w:p w:rsidR="00A0470F" w:rsidRPr="00FC350E" w:rsidRDefault="00A0470F" w:rsidP="00A0470F">
      <w:pPr>
        <w:pStyle w:val="rteleft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</w:rPr>
      </w:pPr>
      <w:r w:rsidRPr="00FC350E">
        <w:rPr>
          <w:bCs/>
          <w:sz w:val="28"/>
          <w:szCs w:val="28"/>
        </w:rPr>
        <w:t>http://www.mmlab.ru/products/chemlab/chemlab.shtml</w:t>
      </w:r>
    </w:p>
    <w:p w:rsidR="00A0470F" w:rsidRPr="00FC350E" w:rsidRDefault="00A0470F" w:rsidP="00A0470F">
      <w:pPr>
        <w:pStyle w:val="rteleft"/>
        <w:numPr>
          <w:ilvl w:val="0"/>
          <w:numId w:val="10"/>
        </w:numPr>
        <w:spacing w:before="0" w:beforeAutospacing="0" w:after="0" w:afterAutospacing="0"/>
        <w:ind w:hanging="295"/>
        <w:rPr>
          <w:b/>
          <w:bCs/>
          <w:sz w:val="28"/>
          <w:szCs w:val="28"/>
        </w:rPr>
      </w:pPr>
      <w:r w:rsidRPr="00FC350E">
        <w:rPr>
          <w:bCs/>
          <w:sz w:val="28"/>
          <w:szCs w:val="28"/>
        </w:rPr>
        <w:t>http://torrents-ru.com/showthread.php?t=14794</w:t>
      </w:r>
    </w:p>
    <w:p w:rsidR="00A0470F" w:rsidRPr="00FC350E" w:rsidRDefault="00FC350E" w:rsidP="00A0470F">
      <w:pPr>
        <w:pStyle w:val="rteleft"/>
        <w:spacing w:before="0" w:beforeAutospacing="0" w:after="0" w:afterAutospacing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0470F" w:rsidRPr="00FC350E">
        <w:rPr>
          <w:bCs/>
          <w:sz w:val="28"/>
          <w:szCs w:val="28"/>
        </w:rPr>
        <w:t>азмещаю свой опыт работы  на страницах мини сайта и на странице портала СМИ НУМИ:</w:t>
      </w:r>
    </w:p>
    <w:p w:rsidR="00A0470F" w:rsidRPr="00FC350E" w:rsidRDefault="00A0470F" w:rsidP="00A0470F">
      <w:pPr>
        <w:pStyle w:val="rteleft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FC350E">
        <w:rPr>
          <w:b/>
          <w:bCs/>
          <w:sz w:val="28"/>
          <w:szCs w:val="28"/>
        </w:rPr>
        <w:t xml:space="preserve">http://nsportal.ru/antonova-larisa-vyacheslavovna - </w:t>
      </w:r>
      <w:r w:rsidRPr="00FC350E">
        <w:rPr>
          <w:bCs/>
          <w:sz w:val="28"/>
          <w:szCs w:val="28"/>
        </w:rPr>
        <w:t>адрес моего мини-сайта</w:t>
      </w:r>
    </w:p>
    <w:p w:rsidR="00A0470F" w:rsidRPr="00FC350E" w:rsidRDefault="00A0470F" w:rsidP="00A0470F">
      <w:pPr>
        <w:pStyle w:val="rteleft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FC350E">
        <w:rPr>
          <w:b/>
          <w:bCs/>
          <w:sz w:val="28"/>
          <w:szCs w:val="28"/>
        </w:rPr>
        <w:t xml:space="preserve">http://numi.ru/13789  - </w:t>
      </w:r>
      <w:r w:rsidRPr="00FC350E">
        <w:rPr>
          <w:bCs/>
          <w:sz w:val="28"/>
          <w:szCs w:val="28"/>
        </w:rPr>
        <w:t>моя страница</w:t>
      </w:r>
    </w:p>
    <w:p w:rsidR="00FC350E" w:rsidRPr="00FC350E" w:rsidRDefault="00FC350E" w:rsidP="00FC350E">
      <w:pPr>
        <w:pStyle w:val="rteleft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lastRenderedPageBreak/>
        <w:t>Интерес к предмету химия, напрямую зависит от организации внеклассной работы.</w:t>
      </w:r>
    </w:p>
    <w:p w:rsidR="00440025" w:rsidRPr="00FC350E" w:rsidRDefault="007C0150" w:rsidP="00440025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С целью формирования единого научного мировоззрения я со своими </w:t>
      </w:r>
      <w:r w:rsidR="00440025" w:rsidRPr="00FC350E">
        <w:rPr>
          <w:sz w:val="28"/>
          <w:szCs w:val="28"/>
        </w:rPr>
        <w:t>ученика</w:t>
      </w:r>
      <w:r w:rsidRPr="00FC350E">
        <w:rPr>
          <w:sz w:val="28"/>
          <w:szCs w:val="28"/>
        </w:rPr>
        <w:t xml:space="preserve"> </w:t>
      </w:r>
      <w:r w:rsidR="00440025" w:rsidRPr="00FC350E">
        <w:rPr>
          <w:sz w:val="28"/>
          <w:szCs w:val="28"/>
        </w:rPr>
        <w:t>начала</w:t>
      </w:r>
      <w:r w:rsidRPr="00FC350E">
        <w:rPr>
          <w:sz w:val="28"/>
          <w:szCs w:val="28"/>
        </w:rPr>
        <w:t xml:space="preserve"> работу над интегрированными проектами</w:t>
      </w:r>
      <w:r w:rsidR="00440025" w:rsidRPr="00FC350E">
        <w:rPr>
          <w:sz w:val="28"/>
          <w:szCs w:val="28"/>
        </w:rPr>
        <w:t xml:space="preserve"> и исследовательскими работами</w:t>
      </w:r>
      <w:r w:rsidRPr="00FC350E">
        <w:rPr>
          <w:sz w:val="28"/>
          <w:szCs w:val="28"/>
        </w:rPr>
        <w:t xml:space="preserve">. Процесс оказался очень интересен и увлекателен и для меня, и для учеников. От учителя требуется смена педагогической позиции: с одной стороны не давать в готовом виде ни правил работы, ни образца результата, с другой – </w:t>
      </w:r>
      <w:proofErr w:type="gramStart"/>
      <w:r w:rsidRPr="00FC350E">
        <w:rPr>
          <w:sz w:val="28"/>
          <w:szCs w:val="28"/>
        </w:rPr>
        <w:t>помогать детям выдвигать</w:t>
      </w:r>
      <w:proofErr w:type="gramEnd"/>
      <w:r w:rsidRPr="00FC350E">
        <w:rPr>
          <w:sz w:val="28"/>
          <w:szCs w:val="28"/>
        </w:rPr>
        <w:t xml:space="preserve"> предположения, слышать мнения друг друга и учитывать разные точки зрения при построении собственного действия. </w:t>
      </w:r>
      <w:r w:rsidR="00440025" w:rsidRPr="00FC350E">
        <w:rPr>
          <w:sz w:val="28"/>
          <w:szCs w:val="28"/>
        </w:rPr>
        <w:t xml:space="preserve">Третий </w:t>
      </w:r>
      <w:r w:rsidRPr="00FC350E">
        <w:rPr>
          <w:sz w:val="28"/>
          <w:szCs w:val="28"/>
        </w:rPr>
        <w:t xml:space="preserve">год такие проекты учеников признаются лучшими </w:t>
      </w:r>
      <w:r w:rsidR="00440025" w:rsidRPr="00FC350E">
        <w:rPr>
          <w:sz w:val="28"/>
          <w:szCs w:val="28"/>
        </w:rPr>
        <w:t>на конкурсах «Ученик года» и получают высокую оценку на Республиканской научно-практической конференции «Интеллектуальное будущее Мордовии».</w:t>
      </w:r>
      <w:r w:rsidR="00FC350E" w:rsidRPr="00FC350E">
        <w:rPr>
          <w:sz w:val="28"/>
          <w:szCs w:val="28"/>
        </w:rPr>
        <w:t xml:space="preserve"> </w:t>
      </w:r>
      <w:proofErr w:type="gramStart"/>
      <w:r w:rsidR="00FC350E" w:rsidRPr="00FC350E">
        <w:rPr>
          <w:sz w:val="28"/>
          <w:szCs w:val="28"/>
        </w:rPr>
        <w:t>Грамоты прилагаются).</w:t>
      </w:r>
      <w:proofErr w:type="gramEnd"/>
    </w:p>
    <w:p w:rsidR="00440025" w:rsidRPr="00FC350E" w:rsidRDefault="00440025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В 2009  году мы с ученицей 9 класса </w:t>
      </w:r>
      <w:proofErr w:type="spellStart"/>
      <w:r w:rsidRPr="00FC350E">
        <w:rPr>
          <w:sz w:val="28"/>
          <w:szCs w:val="28"/>
        </w:rPr>
        <w:t>Бокатиной</w:t>
      </w:r>
      <w:proofErr w:type="spellEnd"/>
      <w:r w:rsidRPr="00FC350E">
        <w:rPr>
          <w:sz w:val="28"/>
          <w:szCs w:val="28"/>
        </w:rPr>
        <w:t xml:space="preserve"> Мариной приняли участие в республиканской школьной олимпиаде </w:t>
      </w:r>
      <w:proofErr w:type="spellStart"/>
      <w:r w:rsidRPr="00FC350E">
        <w:rPr>
          <w:sz w:val="28"/>
          <w:szCs w:val="28"/>
        </w:rPr>
        <w:t>антинаркотической</w:t>
      </w:r>
      <w:proofErr w:type="spellEnd"/>
      <w:r w:rsidRPr="00FC350E">
        <w:rPr>
          <w:sz w:val="28"/>
          <w:szCs w:val="28"/>
        </w:rPr>
        <w:t xml:space="preserve"> направленности и заняли </w:t>
      </w:r>
      <w:r w:rsidRPr="00FC350E">
        <w:rPr>
          <w:sz w:val="28"/>
          <w:szCs w:val="28"/>
          <w:lang w:val="en-US"/>
        </w:rPr>
        <w:t>III</w:t>
      </w:r>
      <w:r w:rsidRPr="00FC350E">
        <w:rPr>
          <w:sz w:val="28"/>
          <w:szCs w:val="28"/>
        </w:rPr>
        <w:t xml:space="preserve"> место в муниципальном</w:t>
      </w:r>
      <w:r w:rsidR="00FC350E" w:rsidRPr="00FC350E">
        <w:rPr>
          <w:sz w:val="28"/>
          <w:szCs w:val="28"/>
        </w:rPr>
        <w:t xml:space="preserve"> туре</w:t>
      </w:r>
      <w:r w:rsidRPr="00FC350E">
        <w:rPr>
          <w:sz w:val="28"/>
          <w:szCs w:val="28"/>
        </w:rPr>
        <w:t>.</w:t>
      </w:r>
    </w:p>
    <w:p w:rsidR="00042466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FC350E">
        <w:rPr>
          <w:sz w:val="28"/>
          <w:szCs w:val="28"/>
        </w:rPr>
        <w:t>Уверена</w:t>
      </w:r>
      <w:proofErr w:type="gramEnd"/>
      <w:r w:rsidRPr="00FC350E">
        <w:rPr>
          <w:sz w:val="28"/>
          <w:szCs w:val="28"/>
        </w:rPr>
        <w:t xml:space="preserve">, учитель в одиночку овладеть ими не сможет. Необходимо творческое сообщество учителей единомышленников, каким и является коллектив </w:t>
      </w:r>
      <w:r w:rsidR="00042466" w:rsidRPr="00FC350E">
        <w:rPr>
          <w:sz w:val="28"/>
          <w:szCs w:val="28"/>
        </w:rPr>
        <w:t>нашей</w:t>
      </w:r>
      <w:r w:rsidRPr="00FC350E">
        <w:rPr>
          <w:sz w:val="28"/>
          <w:szCs w:val="28"/>
        </w:rPr>
        <w:t xml:space="preserve"> школы. </w:t>
      </w:r>
      <w:r w:rsidR="00042466" w:rsidRPr="00FC350E">
        <w:rPr>
          <w:sz w:val="28"/>
          <w:szCs w:val="28"/>
        </w:rPr>
        <w:t>Именно поэтому сайт нашей школы является одним из</w:t>
      </w:r>
      <w:r w:rsidR="00F57795" w:rsidRPr="00FC350E">
        <w:rPr>
          <w:sz w:val="28"/>
          <w:szCs w:val="28"/>
        </w:rPr>
        <w:t xml:space="preserve"> лучших в муниципальном районе (я являются </w:t>
      </w:r>
      <w:r w:rsidR="00FC350E" w:rsidRPr="00FC350E">
        <w:rPr>
          <w:sz w:val="28"/>
          <w:szCs w:val="28"/>
        </w:rPr>
        <w:t>редактором</w:t>
      </w:r>
      <w:r w:rsidR="00F57795" w:rsidRPr="00FC350E">
        <w:rPr>
          <w:sz w:val="28"/>
          <w:szCs w:val="28"/>
        </w:rPr>
        <w:t xml:space="preserve"> сайта).</w:t>
      </w:r>
    </w:p>
    <w:p w:rsidR="007C0150" w:rsidRPr="00FC350E" w:rsidRDefault="00F57795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Мною разработан курс выступлений по проблеме </w:t>
      </w:r>
      <w:r w:rsidR="007C0150" w:rsidRPr="00FC350E">
        <w:rPr>
          <w:sz w:val="28"/>
          <w:szCs w:val="28"/>
        </w:rPr>
        <w:t xml:space="preserve">«Формирование компетентностей учителя в области информационных и коммуникационных технологий», цель которых – помочь педагогам овладеть средствами ИКТ и научить их создавать и использовать УМК. </w:t>
      </w:r>
    </w:p>
    <w:p w:rsidR="00F57795" w:rsidRPr="00FC350E" w:rsidRDefault="00F57795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- «Правила создания электронного учебника. Требования к электронному учебнику»;</w:t>
      </w:r>
    </w:p>
    <w:p w:rsidR="00F57795" w:rsidRPr="00FC350E" w:rsidRDefault="00F57795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- «Использование ИКТ на уроках </w:t>
      </w:r>
      <w:proofErr w:type="spellStart"/>
      <w:proofErr w:type="gramStart"/>
      <w:r w:rsidRPr="00FC350E">
        <w:rPr>
          <w:sz w:val="28"/>
          <w:szCs w:val="28"/>
        </w:rPr>
        <w:t>естественно-научной</w:t>
      </w:r>
      <w:proofErr w:type="spellEnd"/>
      <w:proofErr w:type="gramEnd"/>
      <w:r w:rsidRPr="00FC350E">
        <w:rPr>
          <w:sz w:val="28"/>
          <w:szCs w:val="28"/>
        </w:rPr>
        <w:t xml:space="preserve"> направленности»;</w:t>
      </w:r>
    </w:p>
    <w:p w:rsidR="00F57795" w:rsidRPr="00FC350E" w:rsidRDefault="00F57795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- «Правила создание </w:t>
      </w:r>
      <w:proofErr w:type="spellStart"/>
      <w:r w:rsidRPr="00FC350E">
        <w:rPr>
          <w:sz w:val="28"/>
          <w:szCs w:val="28"/>
        </w:rPr>
        <w:t>мультимедийных</w:t>
      </w:r>
      <w:proofErr w:type="spellEnd"/>
      <w:r w:rsidRPr="00FC350E">
        <w:rPr>
          <w:sz w:val="28"/>
          <w:szCs w:val="28"/>
        </w:rPr>
        <w:t xml:space="preserve"> презентаций»</w:t>
      </w:r>
      <w:r w:rsidR="00FC350E" w:rsidRPr="00FC350E">
        <w:rPr>
          <w:sz w:val="28"/>
          <w:szCs w:val="28"/>
        </w:rPr>
        <w:t xml:space="preserve"> и другие.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Как учитель, я продолжаю создавать свой УМК. </w:t>
      </w:r>
      <w:r w:rsidR="00F57795" w:rsidRPr="00FC350E">
        <w:rPr>
          <w:sz w:val="28"/>
          <w:szCs w:val="28"/>
        </w:rPr>
        <w:t xml:space="preserve">Мною </w:t>
      </w:r>
      <w:proofErr w:type="gramStart"/>
      <w:r w:rsidR="00F57795" w:rsidRPr="00FC350E">
        <w:rPr>
          <w:sz w:val="28"/>
          <w:szCs w:val="28"/>
        </w:rPr>
        <w:t>разработаны</w:t>
      </w:r>
      <w:proofErr w:type="gramEnd"/>
      <w:r w:rsidR="00F57795" w:rsidRPr="00FC350E">
        <w:rPr>
          <w:sz w:val="28"/>
          <w:szCs w:val="28"/>
        </w:rPr>
        <w:t>:</w:t>
      </w:r>
    </w:p>
    <w:p w:rsidR="007C0150" w:rsidRPr="00FC350E" w:rsidRDefault="007C0150" w:rsidP="00F5779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 xml:space="preserve">«Сборник </w:t>
      </w:r>
      <w:proofErr w:type="spellStart"/>
      <w:r w:rsidRPr="00FC350E">
        <w:rPr>
          <w:rFonts w:ascii="Times New Roman" w:hAnsi="Times New Roman" w:cs="Times New Roman"/>
          <w:sz w:val="28"/>
          <w:szCs w:val="28"/>
        </w:rPr>
        <w:t>ра</w:t>
      </w:r>
      <w:r w:rsidR="00FC350E">
        <w:rPr>
          <w:rFonts w:ascii="Times New Roman" w:hAnsi="Times New Roman" w:cs="Times New Roman"/>
          <w:sz w:val="28"/>
          <w:szCs w:val="28"/>
        </w:rPr>
        <w:t>зноуровневых</w:t>
      </w:r>
      <w:proofErr w:type="spellEnd"/>
      <w:r w:rsidR="00FC350E">
        <w:rPr>
          <w:rFonts w:ascii="Times New Roman" w:hAnsi="Times New Roman" w:cs="Times New Roman"/>
          <w:sz w:val="28"/>
          <w:szCs w:val="28"/>
        </w:rPr>
        <w:t xml:space="preserve"> заданий по химии </w:t>
      </w:r>
      <w:r w:rsidRPr="00FC350E">
        <w:rPr>
          <w:rFonts w:ascii="Times New Roman" w:hAnsi="Times New Roman" w:cs="Times New Roman"/>
          <w:sz w:val="28"/>
          <w:szCs w:val="28"/>
        </w:rPr>
        <w:t xml:space="preserve">8 класс»; </w:t>
      </w:r>
    </w:p>
    <w:p w:rsidR="007C0150" w:rsidRPr="00FC350E" w:rsidRDefault="007C0150" w:rsidP="00F57795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350E">
        <w:rPr>
          <w:rFonts w:ascii="Times New Roman" w:hAnsi="Times New Roman" w:cs="Times New Roman"/>
          <w:sz w:val="28"/>
          <w:szCs w:val="28"/>
        </w:rPr>
        <w:t xml:space="preserve">«Сборник </w:t>
      </w:r>
      <w:r w:rsidR="00FC350E" w:rsidRPr="00FC350E">
        <w:rPr>
          <w:rFonts w:ascii="Times New Roman" w:hAnsi="Times New Roman" w:cs="Times New Roman"/>
          <w:sz w:val="28"/>
          <w:szCs w:val="28"/>
        </w:rPr>
        <w:t>тестовых задний д</w:t>
      </w:r>
      <w:r w:rsidRPr="00FC350E">
        <w:rPr>
          <w:rFonts w:ascii="Times New Roman" w:hAnsi="Times New Roman" w:cs="Times New Roman"/>
          <w:sz w:val="28"/>
          <w:szCs w:val="28"/>
        </w:rPr>
        <w:t xml:space="preserve">ля </w:t>
      </w:r>
      <w:r w:rsidR="00FC350E" w:rsidRPr="00FC350E">
        <w:rPr>
          <w:rFonts w:ascii="Times New Roman" w:hAnsi="Times New Roman" w:cs="Times New Roman"/>
          <w:sz w:val="28"/>
          <w:szCs w:val="28"/>
        </w:rPr>
        <w:t>учащихся 9 -10 классов</w:t>
      </w:r>
      <w:r w:rsidRPr="00FC350E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7C0150" w:rsidRPr="00FC350E" w:rsidRDefault="007C0150" w:rsidP="00A0470F">
      <w:pPr>
        <w:pStyle w:val="a5"/>
        <w:numPr>
          <w:ilvl w:val="0"/>
          <w:numId w:val="9"/>
        </w:numPr>
        <w:spacing w:after="0"/>
        <w:rPr>
          <w:sz w:val="28"/>
          <w:szCs w:val="28"/>
        </w:rPr>
      </w:pPr>
      <w:r w:rsidRPr="00FC350E">
        <w:rPr>
          <w:rFonts w:ascii="Times New Roman" w:hAnsi="Times New Roman" w:cs="Times New Roman"/>
          <w:sz w:val="28"/>
          <w:szCs w:val="28"/>
        </w:rPr>
        <w:t>«Методическое пособие по раб</w:t>
      </w:r>
      <w:r w:rsidR="00F57795" w:rsidRPr="00FC350E">
        <w:rPr>
          <w:rFonts w:ascii="Times New Roman" w:hAnsi="Times New Roman" w:cs="Times New Roman"/>
          <w:sz w:val="28"/>
          <w:szCs w:val="28"/>
        </w:rPr>
        <w:t>оте с компакт-дисками по химии».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Одним из самых трудных и всегда востребованных аспектов деятельности педагога не только химии является планирование своей работы. Для педагога очень важна технология проектирования педагогической деятельности. Учесть надо многое. В тематическом планировании обязательно прослеживается деятельность учителя и ученика, учтены дополнительные средства, повышающие мотивацию обучения. Дидактические задания к уроку должны быть </w:t>
      </w:r>
      <w:proofErr w:type="spellStart"/>
      <w:r w:rsidRPr="00FC350E">
        <w:rPr>
          <w:sz w:val="28"/>
          <w:szCs w:val="28"/>
        </w:rPr>
        <w:t>разноуровневыми</w:t>
      </w:r>
      <w:proofErr w:type="spellEnd"/>
      <w:r w:rsidRPr="00FC350E">
        <w:rPr>
          <w:sz w:val="28"/>
          <w:szCs w:val="28"/>
        </w:rPr>
        <w:t xml:space="preserve">, контрольные работы </w:t>
      </w:r>
      <w:proofErr w:type="spellStart"/>
      <w:r w:rsidRPr="00FC350E">
        <w:rPr>
          <w:sz w:val="28"/>
          <w:szCs w:val="28"/>
        </w:rPr>
        <w:t>многовариативными</w:t>
      </w:r>
      <w:proofErr w:type="spellEnd"/>
      <w:r w:rsidRPr="00FC350E">
        <w:rPr>
          <w:sz w:val="28"/>
          <w:szCs w:val="28"/>
        </w:rPr>
        <w:t xml:space="preserve">. </w:t>
      </w:r>
    </w:p>
    <w:p w:rsidR="007C0150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Для педагога необходимо создание грамотно выстроенной дидактической системы. Одной из форм построения такой системы является создание УМК по предмету. Учебно-методический компле</w:t>
      </w:r>
      <w:proofErr w:type="gramStart"/>
      <w:r w:rsidRPr="00FC350E">
        <w:rPr>
          <w:sz w:val="28"/>
          <w:szCs w:val="28"/>
        </w:rPr>
        <w:t>кт вкл</w:t>
      </w:r>
      <w:proofErr w:type="gramEnd"/>
      <w:r w:rsidRPr="00FC350E">
        <w:rPr>
          <w:sz w:val="28"/>
          <w:szCs w:val="28"/>
        </w:rPr>
        <w:t xml:space="preserve">ючает в себя традиционный учебник, электронный учебник, методическое пособие, дидактические материалы. Использование компьютерных технологий позволяет педагогу создать свое </w:t>
      </w:r>
      <w:proofErr w:type="spellStart"/>
      <w:r w:rsidRPr="00FC350E">
        <w:rPr>
          <w:sz w:val="28"/>
          <w:szCs w:val="28"/>
        </w:rPr>
        <w:t>портфолио</w:t>
      </w:r>
      <w:proofErr w:type="spellEnd"/>
      <w:r w:rsidRPr="00FC350E">
        <w:rPr>
          <w:sz w:val="28"/>
          <w:szCs w:val="28"/>
        </w:rPr>
        <w:t xml:space="preserve">, как составную часть информационного пространства школы. Каждый творчески работающий учитель понимает, что не существует </w:t>
      </w:r>
      <w:r w:rsidRPr="00FC350E">
        <w:rPr>
          <w:sz w:val="28"/>
          <w:szCs w:val="28"/>
        </w:rPr>
        <w:lastRenderedPageBreak/>
        <w:t xml:space="preserve">универсальных образовательных ресурсов, и лучше, чем «свое», созданное самостоятельно под свой стиль работы, ему не найти. А еще лучше – </w:t>
      </w:r>
      <w:proofErr w:type="gramStart"/>
      <w:r w:rsidRPr="00FC350E">
        <w:rPr>
          <w:sz w:val="28"/>
          <w:szCs w:val="28"/>
        </w:rPr>
        <w:t>созданное</w:t>
      </w:r>
      <w:proofErr w:type="gramEnd"/>
      <w:r w:rsidRPr="00FC350E">
        <w:rPr>
          <w:sz w:val="28"/>
          <w:szCs w:val="28"/>
        </w:rPr>
        <w:t xml:space="preserve"> не просто одним учителем, а в сотворчестве с учениками и коллегами, ведь процесс учения и познания наиболее плодотворен именно через продуктивную деятельность. </w:t>
      </w:r>
    </w:p>
    <w:p w:rsidR="00C63B68" w:rsidRPr="00FC350E" w:rsidRDefault="007C0150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 xml:space="preserve">Все авторские учебно-методические, аналитические, и информационные материалы и являются основой формирования единой информационной образовательной среды, над формированием которой я работаю вот уже несколько лет. </w:t>
      </w:r>
    </w:p>
    <w:p w:rsidR="007C0150" w:rsidRPr="00FC350E" w:rsidRDefault="00C63B68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FC350E">
        <w:rPr>
          <w:sz w:val="28"/>
          <w:szCs w:val="28"/>
        </w:rPr>
        <w:t>И самое главное, я стремлюсь идти в ногу со временем, строить свою педагогическую деятельность так, чтобы мой урок отвечал не только современным требования, но и запросам образовательной среды, в частности, запросам моих учеников.</w:t>
      </w:r>
    </w:p>
    <w:p w:rsidR="00C63B68" w:rsidRPr="00FC350E" w:rsidRDefault="00A0470F" w:rsidP="00C63B68">
      <w:pPr>
        <w:pStyle w:val="rteleft"/>
        <w:spacing w:before="0" w:beforeAutospacing="0" w:after="0" w:afterAutospacing="0"/>
        <w:ind w:left="5103"/>
        <w:rPr>
          <w:b/>
          <w:bCs/>
          <w:i/>
          <w:iCs/>
          <w:sz w:val="28"/>
          <w:szCs w:val="28"/>
        </w:rPr>
      </w:pPr>
      <w:r w:rsidRPr="00FC350E">
        <w:rPr>
          <w:b/>
          <w:bCs/>
          <w:i/>
          <w:iCs/>
          <w:sz w:val="28"/>
          <w:szCs w:val="28"/>
        </w:rPr>
        <w:t>«Видишь ли, у нас тут надо бежать изо всех сил, чтобы оставаться на месте. А если хочешь попасть куда-нибудь, надо бежать еще быстрее».</w:t>
      </w:r>
    </w:p>
    <w:p w:rsidR="00C63B68" w:rsidRPr="00FC350E" w:rsidRDefault="00A0470F" w:rsidP="00C63B68">
      <w:pPr>
        <w:pStyle w:val="rteleft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FC350E">
        <w:rPr>
          <w:bCs/>
          <w:iCs/>
          <w:sz w:val="28"/>
          <w:szCs w:val="28"/>
        </w:rPr>
        <w:t xml:space="preserve">Льюис Кэрролл </w:t>
      </w:r>
    </w:p>
    <w:p w:rsidR="00A0470F" w:rsidRPr="00FC350E" w:rsidRDefault="00A0470F" w:rsidP="00C63B68">
      <w:pPr>
        <w:pStyle w:val="rteleft"/>
        <w:spacing w:before="0" w:beforeAutospacing="0" w:after="0" w:afterAutospacing="0"/>
        <w:jc w:val="right"/>
        <w:rPr>
          <w:sz w:val="28"/>
          <w:szCs w:val="28"/>
        </w:rPr>
      </w:pPr>
      <w:r w:rsidRPr="00FC350E">
        <w:rPr>
          <w:bCs/>
          <w:iCs/>
          <w:sz w:val="28"/>
          <w:szCs w:val="28"/>
        </w:rPr>
        <w:t>«Алиса в стране чудес»</w:t>
      </w:r>
    </w:p>
    <w:p w:rsidR="00A0470F" w:rsidRPr="00FC350E" w:rsidRDefault="00A0470F" w:rsidP="005558C2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7C0150" w:rsidRPr="00FC350E" w:rsidRDefault="007C0150" w:rsidP="005558C2">
      <w:pPr>
        <w:spacing w:after="0"/>
        <w:ind w:firstLine="284"/>
        <w:rPr>
          <w:sz w:val="28"/>
          <w:szCs w:val="28"/>
        </w:rPr>
      </w:pPr>
    </w:p>
    <w:sectPr w:rsidR="007C0150" w:rsidRPr="00FC350E" w:rsidSect="00C16AE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CBC"/>
    <w:multiLevelType w:val="multilevel"/>
    <w:tmpl w:val="381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5ECA"/>
    <w:multiLevelType w:val="multilevel"/>
    <w:tmpl w:val="6006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66F0D"/>
    <w:multiLevelType w:val="multilevel"/>
    <w:tmpl w:val="4F4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67BC2"/>
    <w:multiLevelType w:val="hybridMultilevel"/>
    <w:tmpl w:val="427C2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7357A"/>
    <w:multiLevelType w:val="multilevel"/>
    <w:tmpl w:val="9AA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D6982"/>
    <w:multiLevelType w:val="hybridMultilevel"/>
    <w:tmpl w:val="FAA42D5E"/>
    <w:lvl w:ilvl="0" w:tplc="883E59B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153A34"/>
    <w:multiLevelType w:val="hybridMultilevel"/>
    <w:tmpl w:val="5E5C75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8E02D2"/>
    <w:multiLevelType w:val="multilevel"/>
    <w:tmpl w:val="B5F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B388F"/>
    <w:multiLevelType w:val="hybridMultilevel"/>
    <w:tmpl w:val="21120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C01C95"/>
    <w:multiLevelType w:val="multilevel"/>
    <w:tmpl w:val="79F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65237"/>
    <w:multiLevelType w:val="multilevel"/>
    <w:tmpl w:val="B22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50"/>
    <w:rsid w:val="00042466"/>
    <w:rsid w:val="00063045"/>
    <w:rsid w:val="00440025"/>
    <w:rsid w:val="005558C2"/>
    <w:rsid w:val="00555DE6"/>
    <w:rsid w:val="005B691B"/>
    <w:rsid w:val="0066748D"/>
    <w:rsid w:val="007A4565"/>
    <w:rsid w:val="007C0150"/>
    <w:rsid w:val="00A0470F"/>
    <w:rsid w:val="00C0404A"/>
    <w:rsid w:val="00C16AE0"/>
    <w:rsid w:val="00C63B68"/>
    <w:rsid w:val="00E4171B"/>
    <w:rsid w:val="00E94400"/>
    <w:rsid w:val="00F57795"/>
    <w:rsid w:val="00FC350E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E6"/>
  </w:style>
  <w:style w:type="paragraph" w:styleId="1">
    <w:name w:val="heading 1"/>
    <w:basedOn w:val="a"/>
    <w:next w:val="a"/>
    <w:link w:val="10"/>
    <w:uiPriority w:val="9"/>
    <w:qFormat/>
    <w:rsid w:val="007C01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C0150"/>
    <w:rPr>
      <w:color w:val="0000FF"/>
      <w:u w:val="single"/>
    </w:rPr>
  </w:style>
  <w:style w:type="paragraph" w:customStyle="1" w:styleId="rteright">
    <w:name w:val="rteright"/>
    <w:basedOn w:val="a"/>
    <w:rsid w:val="007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C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hyperlink" Target="http://experiment.edu.ru" TargetMode="External"/><Relationship Id="rId18" Type="http://schemas.openxmlformats.org/officeDocument/2006/relationships/hyperlink" Target="http://chemistry.r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him.ru/books/books.htm" TargetMode="External"/><Relationship Id="rId7" Type="http://schemas.openxmlformats.org/officeDocument/2006/relationships/hyperlink" Target="http://www.hemi.nsu.ru" TargetMode="External"/><Relationship Id="rId12" Type="http://schemas.openxmlformats.org/officeDocument/2006/relationships/hyperlink" Target="http://www.chemnet.ru/" TargetMode="External"/><Relationship Id="rId17" Type="http://schemas.openxmlformats.org/officeDocument/2006/relationships/hyperlink" Target="http://chemistry.r2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sector.relarn.ru/nsm/" TargetMode="External"/><Relationship Id="rId20" Type="http://schemas.openxmlformats.org/officeDocument/2006/relationships/hyperlink" Target="http://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m.1september.ru/" TargetMode="External"/><Relationship Id="rId11" Type="http://schemas.openxmlformats.org/officeDocument/2006/relationships/hyperlink" Target="http://www.chemne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im.1september.ru" TargetMode="External"/><Relationship Id="rId15" Type="http://schemas.openxmlformats.org/officeDocument/2006/relationships/hyperlink" Target="http://school-sector.relarn.ru/nsm/" TargetMode="External"/><Relationship Id="rId23" Type="http://schemas.openxmlformats.org/officeDocument/2006/relationships/hyperlink" Target="http://www.chemistry.ssu.samara.ru" TargetMode="External"/><Relationship Id="rId10" Type="http://schemas.openxmlformats.org/officeDocument/2006/relationships/hyperlink" Target="http://chem.km.ru/" TargetMode="External"/><Relationship Id="rId19" Type="http://schemas.openxmlformats.org/officeDocument/2006/relationships/hyperlink" Target="http://schoolchemistry.b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.km.ru" TargetMode="External"/><Relationship Id="rId14" Type="http://schemas.openxmlformats.org/officeDocument/2006/relationships/hyperlink" Target="http://experiment.edu.ru/" TargetMode="External"/><Relationship Id="rId22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2010-09-22T16:16:00Z</cp:lastPrinted>
  <dcterms:created xsi:type="dcterms:W3CDTF">2010-09-22T14:08:00Z</dcterms:created>
  <dcterms:modified xsi:type="dcterms:W3CDTF">2010-09-22T16:17:00Z</dcterms:modified>
</cp:coreProperties>
</file>