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F4" w:rsidRPr="000632CC" w:rsidRDefault="004873F4" w:rsidP="004873F4">
      <w:pPr>
        <w:spacing w:after="0" w:line="240" w:lineRule="auto"/>
        <w:jc w:val="both"/>
        <w:rPr>
          <w:b/>
          <w:i/>
          <w:sz w:val="24"/>
          <w:szCs w:val="24"/>
        </w:rPr>
      </w:pPr>
      <w:r w:rsidRPr="000632CC">
        <w:rPr>
          <w:b/>
          <w:i/>
          <w:sz w:val="24"/>
          <w:szCs w:val="24"/>
        </w:rPr>
        <w:t>«Формирование читательской компетентности учащихся как основы полноценного нравственно-эстетического и творческого развития личности на основе использования инновационных технологий».</w:t>
      </w:r>
    </w:p>
    <w:p w:rsidR="004873F4" w:rsidRPr="000632CC" w:rsidRDefault="004873F4" w:rsidP="004873F4">
      <w:pPr>
        <w:spacing w:after="0" w:line="240" w:lineRule="auto"/>
        <w:ind w:left="-900"/>
        <w:jc w:val="both"/>
        <w:rPr>
          <w:sz w:val="24"/>
          <w:szCs w:val="24"/>
        </w:rPr>
      </w:pPr>
      <w:r w:rsidRPr="000632CC">
        <w:rPr>
          <w:sz w:val="24"/>
          <w:szCs w:val="24"/>
        </w:rPr>
        <w:t xml:space="preserve">      «В России уменьшается доля «читающего населения» - такое мнение высказал президент Российского книжного союза, Сергей Степашин.</w:t>
      </w:r>
    </w:p>
    <w:p w:rsidR="004873F4" w:rsidRPr="000632CC" w:rsidRDefault="004873F4" w:rsidP="004873F4">
      <w:pPr>
        <w:spacing w:after="0" w:line="240" w:lineRule="auto"/>
        <w:ind w:left="-900"/>
        <w:jc w:val="both"/>
        <w:rPr>
          <w:sz w:val="24"/>
          <w:szCs w:val="24"/>
        </w:rPr>
      </w:pPr>
      <w:r w:rsidRPr="000632CC">
        <w:rPr>
          <w:sz w:val="24"/>
          <w:szCs w:val="24"/>
        </w:rPr>
        <w:t xml:space="preserve">        По исследованиям работников библиотек – 90% людей приходят в библиотеку за книгами, нужными для учебы или работы. Такое прагматическое чтение даёт пищу уму, но не формирует систему нравственных и эстетических идеалов личности. Нельзя не читать художественную литературу, иначе вырастут люди без души и без эмоций.</w:t>
      </w:r>
    </w:p>
    <w:p w:rsidR="004873F4" w:rsidRPr="000632CC" w:rsidRDefault="004873F4" w:rsidP="004873F4">
      <w:pPr>
        <w:spacing w:after="0" w:line="240" w:lineRule="auto"/>
        <w:ind w:left="-900"/>
        <w:jc w:val="both"/>
        <w:rPr>
          <w:sz w:val="24"/>
          <w:szCs w:val="24"/>
        </w:rPr>
      </w:pPr>
      <w:r w:rsidRPr="000632CC">
        <w:rPr>
          <w:sz w:val="24"/>
          <w:szCs w:val="24"/>
        </w:rPr>
        <w:t xml:space="preserve">        Актуальность проблемы утраты интереса к чтению вызвала реакцию в стране. Российским книжным союзом была разработана и в настоящее время реализуется «Национальная программа поддержки и развития чтения»  рассчитанная на 14 лет, до 2020 года.</w:t>
      </w:r>
    </w:p>
    <w:p w:rsidR="004873F4" w:rsidRPr="000632CC" w:rsidRDefault="004873F4" w:rsidP="004873F4">
      <w:pPr>
        <w:spacing w:after="0" w:line="240" w:lineRule="auto"/>
        <w:ind w:left="-900"/>
        <w:jc w:val="both"/>
        <w:rPr>
          <w:sz w:val="24"/>
          <w:szCs w:val="24"/>
        </w:rPr>
      </w:pPr>
      <w:r w:rsidRPr="000632CC">
        <w:rPr>
          <w:sz w:val="24"/>
          <w:szCs w:val="24"/>
        </w:rPr>
        <w:t xml:space="preserve">         Особая роль в изменении сложившейся ситуации отводится школе, которая совместно с другими государственными и общественными структурами должна способствовать формированию читательской компетентности школьников, как основы полноценного нравственно-эстетического воспитания и необходимого условия социализации личности. </w:t>
      </w:r>
    </w:p>
    <w:p w:rsidR="004873F4" w:rsidRPr="000632CC" w:rsidRDefault="004873F4" w:rsidP="004873F4">
      <w:pPr>
        <w:spacing w:after="0" w:line="240" w:lineRule="auto"/>
        <w:ind w:left="-900"/>
        <w:jc w:val="both"/>
        <w:rPr>
          <w:sz w:val="24"/>
          <w:szCs w:val="24"/>
        </w:rPr>
      </w:pPr>
      <w:r w:rsidRPr="000632CC">
        <w:rPr>
          <w:sz w:val="24"/>
          <w:szCs w:val="24"/>
        </w:rPr>
        <w:t xml:space="preserve">            Под читательской компетентностью понимается совокупность знаний, умений и навыков, позволяющих человеку отбирать, понимать, организовывать информацию, представленную в печатной форме, и успешно её использовать в личных и общественных целях.</w:t>
      </w:r>
    </w:p>
    <w:p w:rsidR="004873F4" w:rsidRPr="000632CC" w:rsidRDefault="004873F4" w:rsidP="004873F4">
      <w:pPr>
        <w:spacing w:after="0" w:line="240" w:lineRule="auto"/>
        <w:ind w:left="-900"/>
        <w:jc w:val="both"/>
        <w:rPr>
          <w:sz w:val="24"/>
          <w:szCs w:val="24"/>
        </w:rPr>
      </w:pPr>
      <w:r w:rsidRPr="000632CC">
        <w:rPr>
          <w:sz w:val="24"/>
          <w:szCs w:val="24"/>
        </w:rPr>
        <w:t xml:space="preserve">       Читательская компетентность неразрывно связана с понятием «квалифицированный читатель».  «Квалифицированный читатель», по определению новых Федеральных стандартов, читатель который не только хорошо владеет русским языком, то есть языковой компетенцией, не только имеет навык литературоведческого анализа текста, но и обладает способностью к рефлексии над языковым материалом и литературным фактам.  </w:t>
      </w:r>
    </w:p>
    <w:p w:rsidR="004873F4" w:rsidRPr="000632CC" w:rsidRDefault="004873F4" w:rsidP="004873F4">
      <w:pPr>
        <w:spacing w:after="0" w:line="240" w:lineRule="auto"/>
        <w:ind w:left="-900"/>
        <w:jc w:val="both"/>
        <w:rPr>
          <w:sz w:val="24"/>
          <w:szCs w:val="24"/>
        </w:rPr>
      </w:pPr>
      <w:r w:rsidRPr="000632CC">
        <w:rPr>
          <w:sz w:val="24"/>
          <w:szCs w:val="24"/>
        </w:rPr>
        <w:t xml:space="preserve">       В качестве условий реализации программы приобщения школьников к чтению выступают:</w:t>
      </w:r>
    </w:p>
    <w:p w:rsidR="004873F4" w:rsidRPr="000632CC" w:rsidRDefault="004873F4" w:rsidP="004873F4">
      <w:pPr>
        <w:spacing w:after="0" w:line="240" w:lineRule="auto"/>
        <w:ind w:left="-900"/>
        <w:jc w:val="both"/>
        <w:rPr>
          <w:sz w:val="24"/>
          <w:szCs w:val="24"/>
        </w:rPr>
      </w:pPr>
      <w:r w:rsidRPr="000632CC">
        <w:rPr>
          <w:sz w:val="24"/>
          <w:szCs w:val="24"/>
        </w:rPr>
        <w:t>- создание позитивного имиджа чтения и повышение его престижности;</w:t>
      </w:r>
    </w:p>
    <w:p w:rsidR="004873F4" w:rsidRPr="000632CC" w:rsidRDefault="004873F4" w:rsidP="004873F4">
      <w:pPr>
        <w:spacing w:after="0" w:line="240" w:lineRule="auto"/>
        <w:ind w:left="-900"/>
        <w:jc w:val="both"/>
        <w:rPr>
          <w:sz w:val="24"/>
          <w:szCs w:val="24"/>
        </w:rPr>
      </w:pPr>
      <w:r w:rsidRPr="000632CC">
        <w:rPr>
          <w:sz w:val="24"/>
          <w:szCs w:val="24"/>
        </w:rPr>
        <w:t>- формирование мотивирующей среды культуры чтения;</w:t>
      </w:r>
    </w:p>
    <w:p w:rsidR="004873F4" w:rsidRPr="000632CC" w:rsidRDefault="004873F4" w:rsidP="004873F4">
      <w:pPr>
        <w:spacing w:after="0" w:line="240" w:lineRule="auto"/>
        <w:ind w:left="-900"/>
        <w:jc w:val="both"/>
        <w:rPr>
          <w:sz w:val="24"/>
          <w:szCs w:val="24"/>
        </w:rPr>
      </w:pPr>
      <w:r w:rsidRPr="000632CC">
        <w:rPr>
          <w:sz w:val="24"/>
          <w:szCs w:val="24"/>
        </w:rPr>
        <w:t>- формирование межпредметного (междисциплинарного) подхода;</w:t>
      </w:r>
    </w:p>
    <w:p w:rsidR="004873F4" w:rsidRPr="000632CC" w:rsidRDefault="004873F4" w:rsidP="004873F4">
      <w:pPr>
        <w:spacing w:after="0" w:line="240" w:lineRule="auto"/>
        <w:ind w:left="-900"/>
        <w:jc w:val="both"/>
        <w:rPr>
          <w:sz w:val="24"/>
          <w:szCs w:val="24"/>
        </w:rPr>
      </w:pPr>
      <w:r w:rsidRPr="000632CC">
        <w:rPr>
          <w:sz w:val="24"/>
          <w:szCs w:val="24"/>
        </w:rPr>
        <w:t>- формирование эстетического вкуса;</w:t>
      </w:r>
    </w:p>
    <w:p w:rsidR="004873F4" w:rsidRPr="000632CC" w:rsidRDefault="004873F4" w:rsidP="004873F4">
      <w:pPr>
        <w:spacing w:after="0" w:line="240" w:lineRule="auto"/>
        <w:ind w:left="-900"/>
        <w:jc w:val="both"/>
        <w:rPr>
          <w:sz w:val="24"/>
          <w:szCs w:val="24"/>
        </w:rPr>
      </w:pPr>
      <w:r w:rsidRPr="000632CC">
        <w:rPr>
          <w:sz w:val="24"/>
          <w:szCs w:val="24"/>
        </w:rPr>
        <w:t>- обеспечение хорошей осведомлённости школьников о возможном круге чтения и обеспечение учащихся текстами.</w:t>
      </w:r>
    </w:p>
    <w:p w:rsidR="004873F4" w:rsidRPr="000632CC" w:rsidRDefault="004873F4" w:rsidP="004873F4">
      <w:pPr>
        <w:spacing w:after="0" w:line="240" w:lineRule="auto"/>
        <w:ind w:left="-900"/>
        <w:jc w:val="both"/>
        <w:rPr>
          <w:sz w:val="24"/>
          <w:szCs w:val="24"/>
        </w:rPr>
      </w:pPr>
      <w:r w:rsidRPr="000632CC">
        <w:rPr>
          <w:sz w:val="24"/>
          <w:szCs w:val="24"/>
        </w:rPr>
        <w:t xml:space="preserve">       В качестве механизмов, посредством которых происходит приобщение учащегося к чтению, выступают педагогические технологии.</w:t>
      </w:r>
    </w:p>
    <w:p w:rsidR="004873F4" w:rsidRPr="000632CC" w:rsidRDefault="004873F4" w:rsidP="004873F4">
      <w:pPr>
        <w:spacing w:after="0" w:line="240" w:lineRule="auto"/>
        <w:ind w:left="-900"/>
        <w:jc w:val="both"/>
        <w:rPr>
          <w:sz w:val="24"/>
          <w:szCs w:val="24"/>
        </w:rPr>
      </w:pPr>
      <w:r w:rsidRPr="000632CC">
        <w:rPr>
          <w:sz w:val="24"/>
          <w:szCs w:val="24"/>
        </w:rPr>
        <w:t xml:space="preserve"> К наиболее эффективным технологиям, применяемыми  учителями начальных классов, можно отнести</w:t>
      </w:r>
      <w:r>
        <w:t xml:space="preserve"> </w:t>
      </w:r>
      <w:r w:rsidRPr="000632CC">
        <w:rPr>
          <w:sz w:val="24"/>
          <w:szCs w:val="24"/>
        </w:rPr>
        <w:t xml:space="preserve"> ТЕХНОЛОГИ</w:t>
      </w:r>
      <w:r>
        <w:t>Ю</w:t>
      </w:r>
      <w:r w:rsidRPr="000632CC">
        <w:rPr>
          <w:sz w:val="24"/>
          <w:szCs w:val="24"/>
        </w:rPr>
        <w:t xml:space="preserve"> КРИТИЧЕСКОГО МЫШЛЕНИЯ.</w:t>
      </w:r>
    </w:p>
    <w:p w:rsidR="004873F4" w:rsidRPr="000632CC" w:rsidRDefault="004873F4" w:rsidP="004873F4">
      <w:pPr>
        <w:spacing w:after="0" w:line="240" w:lineRule="auto"/>
        <w:ind w:left="-900"/>
        <w:jc w:val="both"/>
        <w:rPr>
          <w:sz w:val="24"/>
          <w:szCs w:val="24"/>
        </w:rPr>
      </w:pPr>
      <w:r w:rsidRPr="000632CC">
        <w:rPr>
          <w:sz w:val="24"/>
          <w:szCs w:val="24"/>
        </w:rPr>
        <w:t>Школьник, умеющий критически мыслить, владеет разнообразными способами понимания и оценки информации. Учебный процесс строится на взаимодействии личности и информации.</w:t>
      </w:r>
    </w:p>
    <w:p w:rsidR="004873F4" w:rsidRPr="000632CC" w:rsidRDefault="004873F4" w:rsidP="004873F4">
      <w:pPr>
        <w:spacing w:after="0" w:line="240" w:lineRule="auto"/>
        <w:ind w:left="-900"/>
        <w:jc w:val="both"/>
        <w:rPr>
          <w:sz w:val="24"/>
          <w:szCs w:val="24"/>
        </w:rPr>
      </w:pPr>
      <w:r w:rsidRPr="000632CC">
        <w:rPr>
          <w:sz w:val="24"/>
          <w:szCs w:val="24"/>
        </w:rPr>
        <w:t>Урок содержит три фазы: вызов, осмысление, рефлексии. Стратегии технологии позволяют всё обучение проводить на основе принципов сотрудничества. Совместного планирования и осмысления.</w:t>
      </w:r>
    </w:p>
    <w:p w:rsidR="00B617B2" w:rsidRDefault="00B617B2" w:rsidP="004873F4">
      <w:pPr>
        <w:spacing w:after="0"/>
      </w:pPr>
    </w:p>
    <w:sectPr w:rsidR="00B6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7B2" w:rsidRDefault="00B617B2" w:rsidP="004873F4">
      <w:pPr>
        <w:spacing w:after="0" w:line="240" w:lineRule="auto"/>
      </w:pPr>
      <w:r>
        <w:separator/>
      </w:r>
    </w:p>
  </w:endnote>
  <w:endnote w:type="continuationSeparator" w:id="1">
    <w:p w:rsidR="00B617B2" w:rsidRDefault="00B617B2" w:rsidP="0048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7B2" w:rsidRDefault="00B617B2" w:rsidP="004873F4">
      <w:pPr>
        <w:spacing w:after="0" w:line="240" w:lineRule="auto"/>
      </w:pPr>
      <w:r>
        <w:separator/>
      </w:r>
    </w:p>
  </w:footnote>
  <w:footnote w:type="continuationSeparator" w:id="1">
    <w:p w:rsidR="00B617B2" w:rsidRDefault="00B617B2" w:rsidP="00487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73F4"/>
    <w:rsid w:val="004873F4"/>
    <w:rsid w:val="00B6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73F4"/>
  </w:style>
  <w:style w:type="paragraph" w:styleId="a5">
    <w:name w:val="footer"/>
    <w:basedOn w:val="a"/>
    <w:link w:val="a6"/>
    <w:uiPriority w:val="99"/>
    <w:semiHidden/>
    <w:unhideWhenUsed/>
    <w:rsid w:val="0048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7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2013-02-19T17:49:00Z</dcterms:created>
  <dcterms:modified xsi:type="dcterms:W3CDTF">2013-02-19T17:50:00Z</dcterms:modified>
</cp:coreProperties>
</file>